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Default="00467582" w:rsidP="003B4FA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L:\МАМА_1\НОВЫЕ_учебные программы !\2017\РП_Специалитет\ФармТехнология\Оконч_Ф_ТЕхнол\Ф_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Технология\Оконч_Ф_ТЕхнол\Ф_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23">
        <w:rPr>
          <w:rFonts w:ascii="Times New Roman" w:hAnsi="Times New Roman"/>
          <w:sz w:val="28"/>
          <w:szCs w:val="28"/>
        </w:rPr>
        <w:br w:type="page"/>
      </w:r>
    </w:p>
    <w:p w:rsidR="003B4FA7" w:rsidRPr="00187908" w:rsidRDefault="00E24F4E" w:rsidP="003B4FA7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8168084"/>
            <wp:effectExtent l="0" t="0" r="0" b="0"/>
            <wp:docPr id="3" name="Рисунок 3" descr="L:\МАМА_1\НОВЫЕ_учебные программы !\2017\РП_Специалитет\СоврПроблемы\Оконч_СПВФ\Титу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СоврПроблемы\Оконч_СПВФ\Титул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0E2F0F" w:rsidRDefault="000E2F0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f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E038B8">
        <w:trPr>
          <w:trHeight w:val="807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6224D3" w:rsidP="00886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 w:rsidR="00886B88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86B88" w:rsidRDefault="00992928" w:rsidP="00886B88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886B88" w:rsidRPr="00886B88">
              <w:rPr>
                <w:rFonts w:ascii="Times New Roman" w:hAnsi="Times New Roman"/>
                <w:sz w:val="24"/>
                <w:szCs w:val="24"/>
              </w:rPr>
              <w:t>способностью и готовностью участвовать в разработке новых методов, способов и приемов изготовления и контроля качества лекарственных средств</w:t>
            </w:r>
            <w:r w:rsidRPr="00886B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38B8" w:rsidRDefault="00750DBF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6B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10ED9" w:rsidRDefault="00E038B8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нормативную документацию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10ED9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регламентирующ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174" w:rsidRPr="0084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ED9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ED9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качество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препаратов</w:t>
            </w:r>
          </w:p>
          <w:p w:rsidR="00710ED9" w:rsidRDefault="00710ED9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E038B8"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общие принципы разработки, испытания и регистрации лекарственных</w:t>
            </w:r>
            <w:r w:rsid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E038B8"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</w:t>
            </w:r>
            <w:r w:rsid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E038B8" w:rsidRPr="00E038B8" w:rsidRDefault="00710ED9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-основы технологии аптечного и промышленного производства лекарственных препаратов;</w:t>
            </w:r>
            <w:r w:rsidR="00E038B8"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038B8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правила работы с аптечным оборудованием,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принципы </w:t>
            </w:r>
            <w:r w:rsidR="00E038B8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дозиров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</w:t>
            </w:r>
            <w:r w:rsidR="00E038B8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плотных и жидких лекарственных 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</w:t>
            </w:r>
          </w:p>
          <w:p w:rsidR="00750DBF" w:rsidRPr="00886B88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E038B8" w:rsidRPr="00B965C7" w:rsidRDefault="00750DBF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ользоваться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нормативной документацией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регламентирующей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174" w:rsidRPr="0084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качество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препаратов;</w:t>
            </w:r>
          </w:p>
          <w:p w:rsidR="00461631" w:rsidRDefault="00710ED9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дозирования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плотных и жидких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средств и приготовлени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экспемпоральных</w:t>
            </w:r>
            <w:proofErr w:type="spellEnd"/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форм</w:t>
            </w:r>
          </w:p>
          <w:p w:rsidR="00750DBF" w:rsidRPr="00886B88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6B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E038B8" w:rsidRDefault="00E038B8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навыками работы с фармакопеей и рецептурными справочниками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965C7" w:rsidRPr="00E069B6" w:rsidRDefault="00710ED9" w:rsidP="00A71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работы с аптечным оборудованием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</w:t>
            </w:r>
            <w:r w:rsidR="00B965C7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дозиров</w:t>
            </w:r>
            <w:r w:rsidR="00B965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ания плотных и жидких лекарственных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и </w:t>
            </w:r>
            <w:r w:rsidR="00A71BB0" w:rsidRPr="0084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готовления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форм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0ED9" w:rsidRDefault="00F9429E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64262">
        <w:rPr>
          <w:rFonts w:ascii="Times New Roman" w:eastAsia="Times New Roman" w:hAnsi="Times New Roman"/>
          <w:sz w:val="24"/>
          <w:szCs w:val="24"/>
          <w:lang w:eastAsia="ru-RU"/>
        </w:rPr>
        <w:t>Фармацевтическая технология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Блок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145B24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5464C7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вариативн</w:t>
      </w:r>
      <w:r w:rsidR="005464C7">
        <w:rPr>
          <w:rFonts w:ascii="Times New Roman" w:eastAsia="Times New Roman" w:hAnsi="Times New Roman"/>
          <w:sz w:val="24"/>
          <w:szCs w:val="24"/>
          <w:lang w:eastAsia="ru-RU"/>
        </w:rPr>
        <w:t>ую часть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</w:t>
      </w:r>
      <w:r w:rsidR="005464C7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подготовки 36.05.01 «Ветеринария» специализация «Ветеринарная фармация».</w:t>
      </w:r>
    </w:p>
    <w:p w:rsidR="00710ED9" w:rsidRDefault="00710ED9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«Фармацевтическая технология»:</w:t>
      </w:r>
    </w:p>
    <w:p w:rsidR="00710ED9" w:rsidRDefault="00710ED9" w:rsidP="006F7E0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</w:t>
      </w:r>
      <w:r w:rsidR="00EA5370">
        <w:rPr>
          <w:rFonts w:ascii="Times New Roman" w:eastAsia="Times New Roman" w:hAnsi="Times New Roman"/>
          <w:sz w:val="24"/>
          <w:szCs w:val="24"/>
          <w:lang w:eastAsia="ru-RU"/>
        </w:rPr>
        <w:t xml:space="preserve">и номенклатуру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 w:rsidR="00EA5370"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формы выпуска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понятия о строении растительных тканей </w:t>
      </w:r>
      <w:r w:rsidR="0085060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технологии водных извлечений, </w:t>
      </w:r>
      <w:proofErr w:type="spellStart"/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>фитопрепаратов</w:t>
      </w:r>
      <w:proofErr w:type="spellEnd"/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0ED9" w:rsidRPr="00412BC2" w:rsidRDefault="00710ED9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ориентироваться 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фармакологических группах 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номенклатуре лекарственных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>готовить растворы с заданной концентрацией.</w:t>
      </w:r>
    </w:p>
    <w:p w:rsidR="00710ED9" w:rsidRDefault="00710ED9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владеть: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>навыками дозирования плотных и жидких лекарственных средств.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внутренние незаразные болезни; общая и частная хирургия; паразитология и инвазионные болезни; </w:t>
      </w:r>
      <w:r w:rsidR="00786D18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786D18" w:rsidRPr="00786D18">
        <w:rPr>
          <w:rFonts w:ascii="Times New Roman" w:eastAsia="Times New Roman" w:hAnsi="Times New Roman"/>
          <w:sz w:val="24"/>
          <w:szCs w:val="24"/>
          <w:lang w:eastAsia="ru-RU"/>
        </w:rPr>
        <w:t>пизоотология и инфекционные болезни</w:t>
      </w:r>
      <w:r w:rsidR="00786D1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786D18" w:rsidRPr="00786D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токсикология; дисциплины специализации «Ветеринарная фармация»: токсикологическая химия, </w:t>
      </w:r>
      <w:r w:rsidR="00C6587E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современные проблемы науки и производства в ветеринарной фармации,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фармакогнозия</w:t>
      </w:r>
      <w:r w:rsidR="00C6587E">
        <w:rPr>
          <w:rFonts w:ascii="Times New Roman" w:eastAsia="Times New Roman" w:hAnsi="Times New Roman"/>
          <w:sz w:val="24"/>
          <w:szCs w:val="24"/>
          <w:lang w:eastAsia="ru-RU"/>
        </w:rPr>
        <w:t xml:space="preserve"> у студентов очной формы обучения и </w:t>
      </w:r>
      <w:r w:rsidR="009B0D21"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внутренние незаразные болезни; паразитология и инвазионные болезни; </w:t>
      </w:r>
      <w:r w:rsidR="009B0D21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9B0D21" w:rsidRPr="00786D18">
        <w:rPr>
          <w:rFonts w:ascii="Times New Roman" w:eastAsia="Times New Roman" w:hAnsi="Times New Roman"/>
          <w:sz w:val="24"/>
          <w:szCs w:val="24"/>
          <w:lang w:eastAsia="ru-RU"/>
        </w:rPr>
        <w:t>пизоотология и инфекционные болезни</w:t>
      </w:r>
      <w:r w:rsidR="009B0D2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9B0D21" w:rsidRPr="00786D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D21" w:rsidRPr="00A20C24">
        <w:rPr>
          <w:rFonts w:ascii="Times New Roman" w:eastAsia="Times New Roman" w:hAnsi="Times New Roman"/>
          <w:sz w:val="24"/>
          <w:szCs w:val="24"/>
          <w:lang w:eastAsia="ru-RU"/>
        </w:rPr>
        <w:t>токсикология;</w:t>
      </w:r>
      <w:r w:rsidR="009B0D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2C10"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токсикологическая химия, фармакогнозия</w:t>
      </w:r>
      <w:r w:rsidR="00E62C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587E">
        <w:rPr>
          <w:rFonts w:ascii="Times New Roman" w:eastAsia="Times New Roman" w:hAnsi="Times New Roman"/>
          <w:sz w:val="24"/>
          <w:szCs w:val="24"/>
          <w:lang w:eastAsia="ru-RU"/>
        </w:rPr>
        <w:t>очно-заочной и заочной формы обучения.</w:t>
      </w:r>
    </w:p>
    <w:p w:rsidR="00750DBF" w:rsidRPr="00A20C24" w:rsidRDefault="00750DBF" w:rsidP="0046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464262">
        <w:rPr>
          <w:rFonts w:ascii="Times New Roman" w:hAnsi="Times New Roman"/>
          <w:sz w:val="24"/>
          <w:szCs w:val="24"/>
        </w:rPr>
        <w:t xml:space="preserve">4 </w:t>
      </w:r>
      <w:r w:rsidRPr="00E069B6">
        <w:rPr>
          <w:rFonts w:ascii="Times New Roman" w:hAnsi="Times New Roman"/>
          <w:sz w:val="24"/>
          <w:szCs w:val="24"/>
        </w:rPr>
        <w:t>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464262">
        <w:rPr>
          <w:rFonts w:ascii="Times New Roman" w:hAnsi="Times New Roman"/>
          <w:sz w:val="24"/>
          <w:szCs w:val="24"/>
        </w:rPr>
        <w:t>8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464262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464262">
        <w:rPr>
          <w:rFonts w:ascii="Times New Roman" w:hAnsi="Times New Roman"/>
          <w:sz w:val="24"/>
          <w:szCs w:val="24"/>
        </w:rPr>
        <w:t>5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464262">
        <w:rPr>
          <w:rFonts w:ascii="Times New Roman" w:hAnsi="Times New Roman"/>
          <w:sz w:val="24"/>
          <w:szCs w:val="24"/>
        </w:rPr>
        <w:t>10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464262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64262" w:rsidRDefault="00464262" w:rsidP="00464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 часа (2 зачетные единицы)</w:t>
      </w:r>
    </w:p>
    <w:p w:rsidR="00464262" w:rsidRDefault="00464262" w:rsidP="00464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464262" w:rsidRPr="00631ACD" w:rsidTr="00886B88">
        <w:tc>
          <w:tcPr>
            <w:tcW w:w="3827" w:type="dxa"/>
            <w:vMerge w:val="restart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464262" w:rsidRPr="00631ACD" w:rsidTr="00886B88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464262" w:rsidRPr="00631ACD" w:rsidTr="00886B88">
        <w:tc>
          <w:tcPr>
            <w:tcW w:w="3827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4262" w:rsidRPr="00631ACD" w:rsidTr="00886B88">
        <w:tc>
          <w:tcPr>
            <w:tcW w:w="3827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4262" w:rsidRPr="00631ACD" w:rsidTr="00886B88">
        <w:tc>
          <w:tcPr>
            <w:tcW w:w="3827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gridSpan w:val="2"/>
            <w:vMerge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262" w:rsidRPr="00631ACD" w:rsidTr="00886B88">
        <w:tc>
          <w:tcPr>
            <w:tcW w:w="3827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64262" w:rsidRPr="00631ACD" w:rsidTr="00886B88">
        <w:tc>
          <w:tcPr>
            <w:tcW w:w="3827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31ACD" w:rsidRDefault="00631ACD" w:rsidP="00631ACD"/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84094B" w:rsidRDefault="008409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67"/>
        <w:gridCol w:w="6259"/>
      </w:tblGrid>
      <w:tr w:rsidR="00FD1DC5" w:rsidRPr="00FD1DC5" w:rsidTr="00FD1DC5">
        <w:tc>
          <w:tcPr>
            <w:tcW w:w="645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D1D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1DC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67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59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FD1DC5" w:rsidRPr="00FD1DC5" w:rsidTr="00FD1DC5">
        <w:tc>
          <w:tcPr>
            <w:tcW w:w="645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9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1DC5" w:rsidRPr="00FD1DC5" w:rsidTr="00FD1DC5">
        <w:trPr>
          <w:trHeight w:val="607"/>
        </w:trPr>
        <w:tc>
          <w:tcPr>
            <w:tcW w:w="645" w:type="dxa"/>
          </w:tcPr>
          <w:p w:rsidR="00FD1DC5" w:rsidRPr="00FD1DC5" w:rsidRDefault="006427D9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FD1DC5" w:rsidRPr="00FD1DC5" w:rsidRDefault="00FD1DC5" w:rsidP="00FD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Общая часть</w:t>
            </w:r>
          </w:p>
          <w:p w:rsidR="00FD1DC5" w:rsidRPr="00FD1DC5" w:rsidRDefault="00FD1DC5" w:rsidP="00FD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FD1DC5" w:rsidRPr="00FD1DC5" w:rsidRDefault="00FD1DC5" w:rsidP="00FD1DC5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Предмет, определение,  задачи, термины и понятия и основное содержание дисциплины. История развития технологии лекарственных средств.</w:t>
            </w:r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Биофармация</w:t>
            </w:r>
            <w:proofErr w:type="spellEnd"/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теоретическая основа технологии лекарственных форм (ЛФ). Государственная регламентация изготовления и контроля качества лекарственных препаратов. Лекарственные средства и вспомогательные вещества.</w:t>
            </w:r>
          </w:p>
        </w:tc>
      </w:tr>
      <w:tr w:rsidR="006427D9" w:rsidRPr="00FD1DC5" w:rsidTr="00FD1DC5">
        <w:tc>
          <w:tcPr>
            <w:tcW w:w="645" w:type="dxa"/>
          </w:tcPr>
          <w:p w:rsidR="006427D9" w:rsidRPr="00FD1DC5" w:rsidRDefault="006427D9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6427D9" w:rsidRPr="00FD1DC5" w:rsidRDefault="006427D9" w:rsidP="00002423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лекарственных форм</w:t>
            </w:r>
          </w:p>
        </w:tc>
        <w:tc>
          <w:tcPr>
            <w:tcW w:w="6259" w:type="dxa"/>
          </w:tcPr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t>Дозирование в технологии лекарственных форм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  Способы дозирования. Виды весов и их устройство. Виды мерной посуды. Дозирование по объему и каплями. </w:t>
            </w: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Фармацевтические несовместимости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Фармацевтические аспекты плотных, мягких и жидких лекарственных форм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Плотные и мягкие лекарственные формы Фармацевтические аспекты порошков и мазей. Классификация твердых лекарственных форм (порошки, таблетки, гранулы и др.). Классификация мягких лекарственных форм (мази, линименты, пасты и др.). Общие принципы приготовления твердых и мягких лекарственных форм. Анализ твердых лекарственных форм. Таблетки. Капсулы.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t>Жидкие лекарственные формы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Фармацевтические аспекты жидких лекарственных форм. Теоретические основы растворения лекарственных веществ. Классификация (растворы, суспензии, эмульсии, настои, отвары). Общие принципы технологии жидких лекарственных форм. Растворы водные, неводные.</w:t>
            </w:r>
            <w:r w:rsidRPr="00FD1DC5">
              <w:t xml:space="preserve"> 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>Растворы высокомолекулярных веществ.</w:t>
            </w:r>
            <w:r w:rsidRPr="00FD1DC5">
              <w:t xml:space="preserve"> 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Водные извлечения из лекарственного растительного сырья  (настои и отвары). Суспензии для внутреннего и наружного применения.  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Стерильные и </w:t>
            </w:r>
            <w:proofErr w:type="spellStart"/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асептически</w:t>
            </w:r>
            <w:proofErr w:type="spellEnd"/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изготовляемые лекарственные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формы. </w:t>
            </w: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Растворы для орошений. Инъекционные лекарственные формы.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27D9" w:rsidRPr="00FD1DC5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t xml:space="preserve">Аптечное изготовление и промышленное производство ЛП. </w:t>
            </w:r>
            <w:r>
              <w:rPr>
                <w:rFonts w:ascii="Times New Roman" w:hAnsi="Times New Roman"/>
                <w:sz w:val="24"/>
                <w:szCs w:val="24"/>
              </w:rPr>
              <w:t>Тароупаковочные материалы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4B304B" w:rsidRP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91"/>
        <w:gridCol w:w="2705"/>
        <w:gridCol w:w="2552"/>
      </w:tblGrid>
      <w:tr w:rsidR="00786D18" w:rsidRPr="00786D18" w:rsidTr="00BC5E2B">
        <w:tc>
          <w:tcPr>
            <w:tcW w:w="628" w:type="dxa"/>
            <w:vMerge w:val="restart"/>
          </w:tcPr>
          <w:p w:rsidR="00786D18" w:rsidRPr="00786D18" w:rsidRDefault="00786D18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6D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6D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786D18" w:rsidRPr="00786D18" w:rsidRDefault="00786D18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2"/>
          </w:tcPr>
          <w:p w:rsidR="00786D18" w:rsidRPr="00786D18" w:rsidRDefault="00786D18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427D9" w:rsidRPr="00786D18" w:rsidTr="006A042F">
        <w:tc>
          <w:tcPr>
            <w:tcW w:w="628" w:type="dxa"/>
            <w:vMerge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Токсикология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Токсикологическая химия</w:t>
            </w:r>
            <w:r w:rsidRPr="0078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5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86D18">
              <w:rPr>
                <w:rFonts w:ascii="Times New Roman" w:hAnsi="Times New Roman"/>
                <w:sz w:val="24"/>
                <w:szCs w:val="24"/>
              </w:rPr>
              <w:t>овременные проблемы науки и произ</w:t>
            </w:r>
            <w:r>
              <w:rPr>
                <w:rFonts w:ascii="Times New Roman" w:hAnsi="Times New Roman"/>
                <w:sz w:val="24"/>
                <w:szCs w:val="24"/>
              </w:rPr>
              <w:t>водства в ветеринарной фармации</w:t>
            </w:r>
          </w:p>
        </w:tc>
        <w:tc>
          <w:tcPr>
            <w:tcW w:w="2705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86D18">
              <w:rPr>
                <w:rFonts w:ascii="Times New Roman" w:hAnsi="Times New Roman"/>
                <w:sz w:val="24"/>
                <w:szCs w:val="24"/>
              </w:rPr>
              <w:t>армакогнозия</w:t>
            </w:r>
          </w:p>
        </w:tc>
        <w:tc>
          <w:tcPr>
            <w:tcW w:w="2705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786D18" w:rsidRPr="00E069B6" w:rsidRDefault="00786D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4D1" w:rsidRDefault="003974D1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Default="000542E8" w:rsidP="00786D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6A042F" w:rsidRPr="004B304B" w:rsidRDefault="006A042F" w:rsidP="00786D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786D18" w:rsidRPr="00CC648C" w:rsidTr="00BC5E2B"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86D18" w:rsidRPr="00CC648C" w:rsidTr="00BC5E2B">
        <w:trPr>
          <w:trHeight w:val="361"/>
        </w:trPr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786D18" w:rsidRPr="003701F8" w:rsidRDefault="00786D18" w:rsidP="00BC5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>
              <w:t xml:space="preserve"> </w:t>
            </w:r>
            <w:r w:rsidR="006427D9" w:rsidRPr="006427D9">
              <w:rPr>
                <w:rFonts w:ascii="Times New Roman" w:hAnsi="Times New Roman"/>
                <w:sz w:val="24"/>
                <w:szCs w:val="24"/>
              </w:rPr>
              <w:t>Общая часть</w:t>
            </w:r>
            <w:r w:rsidR="006427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8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86D18" w:rsidRDefault="006427D9" w:rsidP="00BC5E2B">
            <w:pPr>
              <w:pStyle w:val="ad"/>
              <w:jc w:val="center"/>
            </w:pPr>
            <w:r>
              <w:t>14</w:t>
            </w:r>
          </w:p>
        </w:tc>
        <w:tc>
          <w:tcPr>
            <w:tcW w:w="90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427D9" w:rsidRPr="00CC648C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427D9" w:rsidRPr="00E0711D" w:rsidRDefault="006427D9" w:rsidP="00002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Технология лекарственных форм</w:t>
            </w:r>
          </w:p>
        </w:tc>
        <w:tc>
          <w:tcPr>
            <w:tcW w:w="108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6427D9" w:rsidRDefault="006427D9" w:rsidP="00002423">
            <w:pPr>
              <w:pStyle w:val="ad"/>
              <w:jc w:val="center"/>
            </w:pPr>
            <w:r>
              <w:t>22</w:t>
            </w:r>
          </w:p>
        </w:tc>
        <w:tc>
          <w:tcPr>
            <w:tcW w:w="90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427D9" w:rsidRPr="00CC648C" w:rsidTr="00BC5E2B">
        <w:trPr>
          <w:trHeight w:val="349"/>
        </w:trPr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427D9" w:rsidRPr="000B6300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080" w:type="dxa"/>
          </w:tcPr>
          <w:p w:rsidR="006427D9" w:rsidRPr="00183C35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00" w:type="dxa"/>
          </w:tcPr>
          <w:p w:rsidR="006427D9" w:rsidRPr="00403CF1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3974D1" w:rsidRDefault="003974D1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786D18" w:rsidRPr="00CC648C" w:rsidTr="00BC5E2B"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86D18" w:rsidRPr="00CC648C" w:rsidTr="00BC5E2B">
        <w:trPr>
          <w:trHeight w:val="361"/>
        </w:trPr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786D18" w:rsidRPr="003701F8" w:rsidRDefault="00786D18" w:rsidP="00BC5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 w:rsidRPr="004A7142">
              <w:t xml:space="preserve"> Общая </w:t>
            </w:r>
            <w:r w:rsidR="006427D9">
              <w:t>часть</w:t>
            </w:r>
          </w:p>
        </w:tc>
        <w:tc>
          <w:tcPr>
            <w:tcW w:w="108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86D18" w:rsidRPr="00CC648C" w:rsidRDefault="00DA66D7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86D18" w:rsidRDefault="006427D9" w:rsidP="00BC5E2B">
            <w:pPr>
              <w:pStyle w:val="ad"/>
              <w:jc w:val="center"/>
            </w:pPr>
            <w:r>
              <w:t>1</w:t>
            </w:r>
            <w:r w:rsidR="003974D1">
              <w:t>5</w:t>
            </w:r>
          </w:p>
        </w:tc>
        <w:tc>
          <w:tcPr>
            <w:tcW w:w="900" w:type="dxa"/>
          </w:tcPr>
          <w:p w:rsidR="00786D18" w:rsidRPr="00CC648C" w:rsidRDefault="006427D9" w:rsidP="00DA6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6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27D9" w:rsidRPr="00CC648C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427D9" w:rsidRPr="00E0711D" w:rsidRDefault="006427D9" w:rsidP="00002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Технология лекарственных форм</w:t>
            </w:r>
          </w:p>
        </w:tc>
        <w:tc>
          <w:tcPr>
            <w:tcW w:w="108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427D9" w:rsidRPr="00CC648C" w:rsidRDefault="00DA66D7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6427D9" w:rsidRDefault="006427D9" w:rsidP="00002423">
            <w:pPr>
              <w:pStyle w:val="ad"/>
              <w:jc w:val="center"/>
            </w:pPr>
            <w:r>
              <w:t>39</w:t>
            </w:r>
          </w:p>
        </w:tc>
        <w:tc>
          <w:tcPr>
            <w:tcW w:w="900" w:type="dxa"/>
          </w:tcPr>
          <w:p w:rsidR="006427D9" w:rsidRPr="00CC648C" w:rsidRDefault="006427D9" w:rsidP="00DA6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A6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27D9" w:rsidRPr="00CC648C" w:rsidTr="00BC5E2B">
        <w:trPr>
          <w:trHeight w:val="349"/>
        </w:trPr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427D9" w:rsidRPr="000B6300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080" w:type="dxa"/>
          </w:tcPr>
          <w:p w:rsidR="006427D9" w:rsidRPr="00183C35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00" w:type="dxa"/>
          </w:tcPr>
          <w:p w:rsidR="006427D9" w:rsidRPr="00403CF1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F419B6" w:rsidRPr="00CC648C" w:rsidTr="00BC5E2B">
        <w:tc>
          <w:tcPr>
            <w:tcW w:w="596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627E60" w:rsidRPr="00CC648C" w:rsidTr="003974D1">
        <w:trPr>
          <w:trHeight w:val="216"/>
        </w:trPr>
        <w:tc>
          <w:tcPr>
            <w:tcW w:w="596" w:type="dxa"/>
          </w:tcPr>
          <w:p w:rsidR="00627E60" w:rsidRPr="00CC648C" w:rsidRDefault="00627E60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627E60" w:rsidRPr="003701F8" w:rsidRDefault="00627E60" w:rsidP="00397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 w:rsidRPr="004A7142">
              <w:t xml:space="preserve"> </w:t>
            </w:r>
            <w:r w:rsidR="006427D9" w:rsidRPr="006427D9">
              <w:rPr>
                <w:rFonts w:ascii="Times New Roman" w:hAnsi="Times New Roman"/>
                <w:sz w:val="24"/>
                <w:szCs w:val="24"/>
              </w:rPr>
              <w:t>Общая часть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627E60" w:rsidRPr="00CC648C" w:rsidRDefault="006427D9" w:rsidP="0039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27E60" w:rsidRPr="00CC648C" w:rsidRDefault="00DA66D7" w:rsidP="0039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27E60" w:rsidRDefault="006427D9" w:rsidP="003974D1">
            <w:pPr>
              <w:pStyle w:val="ad"/>
              <w:spacing w:after="0"/>
              <w:jc w:val="center"/>
            </w:pPr>
            <w:r>
              <w:t>1</w:t>
            </w:r>
            <w:r w:rsidR="003974D1">
              <w:t>5</w:t>
            </w:r>
          </w:p>
        </w:tc>
        <w:tc>
          <w:tcPr>
            <w:tcW w:w="900" w:type="dxa"/>
          </w:tcPr>
          <w:p w:rsidR="00E62C10" w:rsidRPr="00CC648C" w:rsidRDefault="006427D9" w:rsidP="00DA6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6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27D9" w:rsidRPr="00CC648C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427D9" w:rsidRPr="003701F8" w:rsidRDefault="006427D9" w:rsidP="006427D9">
            <w:pPr>
              <w:pStyle w:val="ad"/>
              <w:spacing w:after="0"/>
            </w:pPr>
            <w:r>
              <w:t xml:space="preserve"> Технология лекарственных форм</w:t>
            </w:r>
          </w:p>
        </w:tc>
        <w:tc>
          <w:tcPr>
            <w:tcW w:w="108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427D9" w:rsidRPr="00CC648C" w:rsidRDefault="00DA66D7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6427D9" w:rsidRDefault="006427D9" w:rsidP="00002423">
            <w:pPr>
              <w:pStyle w:val="ad"/>
              <w:spacing w:after="0"/>
              <w:jc w:val="center"/>
            </w:pPr>
            <w:r>
              <w:t>47</w:t>
            </w:r>
          </w:p>
        </w:tc>
        <w:tc>
          <w:tcPr>
            <w:tcW w:w="900" w:type="dxa"/>
          </w:tcPr>
          <w:p w:rsidR="006427D9" w:rsidRPr="00CC648C" w:rsidRDefault="006427D9" w:rsidP="00DA6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A66D7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6427D9" w:rsidRPr="00183C35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427D9" w:rsidRPr="000B6300" w:rsidRDefault="006427D9" w:rsidP="00BC5E2B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080" w:type="dxa"/>
          </w:tcPr>
          <w:p w:rsidR="006427D9" w:rsidRPr="00183C35" w:rsidRDefault="006427D9" w:rsidP="00BC5E2B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:rsidR="006427D9" w:rsidRPr="00403CF1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C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427D9" w:rsidRPr="00183C35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6427D9" w:rsidRPr="00183C35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850"/>
      </w:tblGrid>
      <w:tr w:rsidR="00F419B6" w:rsidRPr="004555FF" w:rsidTr="00BC5E2B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4555F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4555F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4555FF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19B6" w:rsidRPr="003974D1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F419B6" w:rsidRPr="004555FF" w:rsidTr="00BC5E2B">
        <w:tc>
          <w:tcPr>
            <w:tcW w:w="425" w:type="dxa"/>
            <w:vMerge/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F419B6" w:rsidRPr="004555FF" w:rsidRDefault="00876891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F419B6" w:rsidRPr="004555FF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876891" w:rsidRPr="004555FF" w:rsidTr="00BC5E2B">
        <w:tc>
          <w:tcPr>
            <w:tcW w:w="425" w:type="dxa"/>
          </w:tcPr>
          <w:p w:rsidR="00876891" w:rsidRPr="004555FF" w:rsidRDefault="00876891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76891" w:rsidRPr="006A042F" w:rsidRDefault="00876891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6427D9" w:rsidRPr="00876891" w:rsidRDefault="00876891" w:rsidP="006427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427D9" w:rsidRPr="008768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Государственная регламентация изготовления и </w:t>
            </w:r>
          </w:p>
          <w:p w:rsidR="00876891" w:rsidRPr="004555FF" w:rsidRDefault="006427D9" w:rsidP="006427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68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контроля качества лекарственных препаратов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76891" w:rsidRP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876891" w:rsidRPr="006427D9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876891" w:rsidRPr="006427D9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27D9" w:rsidRPr="004555FF" w:rsidTr="00876891">
        <w:trPr>
          <w:trHeight w:val="542"/>
        </w:trPr>
        <w:tc>
          <w:tcPr>
            <w:tcW w:w="425" w:type="dxa"/>
          </w:tcPr>
          <w:p w:rsidR="006427D9" w:rsidRPr="004555FF" w:rsidRDefault="006427D9" w:rsidP="0064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6427D9" w:rsidRPr="004555FF" w:rsidRDefault="006427D9" w:rsidP="0064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6427D9" w:rsidRPr="004555FF" w:rsidRDefault="006A042F" w:rsidP="006A0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дозирования.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 Виды весов и их устройство. Устройство и работа </w:t>
            </w:r>
            <w:proofErr w:type="spellStart"/>
            <w:r w:rsidRPr="003136C7">
              <w:rPr>
                <w:rFonts w:ascii="Times New Roman" w:hAnsi="Times New Roman"/>
                <w:sz w:val="24"/>
                <w:szCs w:val="24"/>
              </w:rPr>
              <w:t>бюреточной</w:t>
            </w:r>
            <w:proofErr w:type="spellEnd"/>
            <w:r w:rsidRPr="003136C7">
              <w:rPr>
                <w:rFonts w:ascii="Times New Roman" w:hAnsi="Times New Roman"/>
                <w:sz w:val="24"/>
                <w:szCs w:val="24"/>
              </w:rPr>
              <w:t xml:space="preserve"> системы. Виды мерной посуды. </w:t>
            </w:r>
            <w:r>
              <w:rPr>
                <w:rFonts w:ascii="Times New Roman" w:hAnsi="Times New Roman"/>
                <w:sz w:val="24"/>
                <w:szCs w:val="24"/>
              </w:rPr>
              <w:t>Дозирование по объему и каплями.</w:t>
            </w:r>
          </w:p>
        </w:tc>
        <w:tc>
          <w:tcPr>
            <w:tcW w:w="851" w:type="dxa"/>
          </w:tcPr>
          <w:p w:rsidR="006427D9" w:rsidRPr="004555FF" w:rsidRDefault="006A042F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27D9" w:rsidRPr="004555FF" w:rsidTr="00BC5E2B">
        <w:tc>
          <w:tcPr>
            <w:tcW w:w="425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427D9" w:rsidRPr="004555FF" w:rsidRDefault="006A042F" w:rsidP="00876891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555FF">
              <w:rPr>
                <w:rFonts w:ascii="Times New Roman" w:hAnsi="Times New Roman"/>
                <w:sz w:val="24"/>
                <w:szCs w:val="24"/>
              </w:rPr>
              <w:t>Фармацевтические аспекты порошков и мазей. Классификация твердых лекарственных форм (порошки, таблетки, гранулы и др.). Классификация мягких лекарственных форм (мази, линименты, пасты и др.). Общие принципы приготовления твердых и мягких лекарственных форм. Анализ твердых лекарственных форм. Таблетки. Капсулы.</w:t>
            </w:r>
          </w:p>
        </w:tc>
        <w:tc>
          <w:tcPr>
            <w:tcW w:w="851" w:type="dxa"/>
          </w:tcPr>
          <w:p w:rsid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27D9" w:rsidRPr="004555FF" w:rsidTr="00BC5E2B">
        <w:trPr>
          <w:trHeight w:val="883"/>
        </w:trPr>
        <w:tc>
          <w:tcPr>
            <w:tcW w:w="425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427D9" w:rsidRPr="004555FF" w:rsidRDefault="006A042F" w:rsidP="00BC5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F520C">
              <w:rPr>
                <w:rFonts w:ascii="Times New Roman" w:hAnsi="Times New Roman"/>
                <w:sz w:val="24"/>
                <w:szCs w:val="24"/>
              </w:rPr>
              <w:t xml:space="preserve">Фармацевтические аспекты жидких лекарственных форм. Теоретические основы растворения лекарственных веществ. </w:t>
            </w:r>
            <w:r w:rsidRPr="00EF52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Классификация (растворы, суспензии, эмульсии, настои, отвары). </w:t>
            </w:r>
            <w:r>
              <w:rPr>
                <w:rFonts w:ascii="Times New Roman" w:hAnsi="Times New Roman"/>
                <w:sz w:val="24"/>
                <w:szCs w:val="24"/>
              </w:rPr>
              <w:t>Общие принципы т</w:t>
            </w:r>
            <w:r w:rsidRPr="00EF520C">
              <w:rPr>
                <w:rFonts w:ascii="Times New Roman" w:hAnsi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F520C">
              <w:rPr>
                <w:rFonts w:ascii="Times New Roman" w:hAnsi="Times New Roman"/>
                <w:sz w:val="24"/>
                <w:szCs w:val="24"/>
              </w:rPr>
              <w:t xml:space="preserve"> жидких лекарственных форм. Растворы водные, неводные.</w:t>
            </w:r>
            <w:r>
              <w:t xml:space="preserve"> 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>Растворы высокомолекулярных веществ.</w:t>
            </w:r>
            <w:r w:rsidRPr="003136C7">
              <w:t xml:space="preserve"> 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Водные извлечения из лекарственного растительного сырья  </w:t>
            </w:r>
            <w:r>
              <w:rPr>
                <w:rFonts w:ascii="Times New Roman" w:hAnsi="Times New Roman"/>
                <w:sz w:val="24"/>
                <w:szCs w:val="24"/>
              </w:rPr>
              <w:t>(настои и отвары).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 Суспензии для внутреннего и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851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042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427D9" w:rsidRPr="004555FF" w:rsidTr="00002423">
        <w:trPr>
          <w:trHeight w:val="26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A37763" w:rsidRPr="00E069B6" w:rsidRDefault="00A37763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F419B6" w:rsidRPr="00F419B6" w:rsidTr="00BC5E2B">
        <w:trPr>
          <w:trHeight w:val="666"/>
        </w:trPr>
        <w:tc>
          <w:tcPr>
            <w:tcW w:w="617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семе-</w:t>
            </w:r>
            <w:proofErr w:type="spell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F419B6" w:rsidRPr="00F419B6" w:rsidTr="00BC5E2B">
        <w:trPr>
          <w:trHeight w:val="423"/>
        </w:trPr>
        <w:tc>
          <w:tcPr>
            <w:tcW w:w="617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19B6" w:rsidRPr="00F419B6" w:rsidTr="00BC5E2B">
        <w:tc>
          <w:tcPr>
            <w:tcW w:w="617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6427D9" w:rsidRPr="00F419B6" w:rsidTr="00BC5E2B">
        <w:trPr>
          <w:trHeight w:val="957"/>
        </w:trPr>
        <w:tc>
          <w:tcPr>
            <w:tcW w:w="617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19B6">
              <w:rPr>
                <w:rFonts w:ascii="Times New Roman" w:hAnsi="Times New Roman"/>
                <w:bCs/>
              </w:rPr>
              <w:t>(очная)</w:t>
            </w: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10</w:t>
            </w:r>
            <w:r w:rsidRPr="00F419B6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заоч</w:t>
            </w:r>
            <w:proofErr w:type="spellEnd"/>
            <w:r w:rsidRPr="00F419B6">
              <w:rPr>
                <w:rFonts w:ascii="Times New Roman" w:hAnsi="Times New Roman"/>
                <w:bCs/>
              </w:rPr>
              <w:t>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</w:rPr>
              <w:t>заоч-ная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6427D9" w:rsidRPr="00F419B6" w:rsidRDefault="006427D9" w:rsidP="00F41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Введение.</w:t>
            </w: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часть</w:t>
            </w:r>
          </w:p>
          <w:p w:rsidR="006427D9" w:rsidRPr="00F419B6" w:rsidRDefault="006427D9" w:rsidP="00F41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427D9" w:rsidRPr="00F419B6" w:rsidRDefault="006427D9" w:rsidP="00F41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27D9" w:rsidRPr="00F419B6" w:rsidTr="00BC5E2B">
        <w:trPr>
          <w:trHeight w:val="503"/>
        </w:trPr>
        <w:tc>
          <w:tcPr>
            <w:tcW w:w="617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27D9" w:rsidRPr="00F419B6" w:rsidRDefault="006427D9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27D9" w:rsidRPr="00F419B6" w:rsidTr="00BC5E2B">
        <w:trPr>
          <w:trHeight w:val="499"/>
        </w:trPr>
        <w:tc>
          <w:tcPr>
            <w:tcW w:w="617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27D9" w:rsidRPr="00F419B6" w:rsidRDefault="006427D9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427D9" w:rsidRPr="00F419B6" w:rsidTr="006427D9">
        <w:trPr>
          <w:trHeight w:val="329"/>
        </w:trPr>
        <w:tc>
          <w:tcPr>
            <w:tcW w:w="617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27D9" w:rsidRPr="00F419B6" w:rsidRDefault="006427D9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F419B6" w:rsidRPr="00F419B6" w:rsidTr="00BC5E2B">
        <w:trPr>
          <w:trHeight w:val="248"/>
        </w:trPr>
        <w:tc>
          <w:tcPr>
            <w:tcW w:w="617" w:type="dxa"/>
            <w:vMerge w:val="restart"/>
          </w:tcPr>
          <w:p w:rsidR="00F419B6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лекарственных форм</w:t>
            </w:r>
          </w:p>
        </w:tc>
        <w:tc>
          <w:tcPr>
            <w:tcW w:w="1984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19B6" w:rsidRPr="00F419B6" w:rsidRDefault="00F419B6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008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19B6" w:rsidRPr="00F419B6" w:rsidRDefault="00D9008D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19B6" w:rsidRPr="00F419B6" w:rsidRDefault="00D9008D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59" w:type="dxa"/>
            <w:vMerge w:val="restart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19B6" w:rsidRPr="00F419B6" w:rsidTr="00BC5E2B">
        <w:trPr>
          <w:trHeight w:val="547"/>
        </w:trPr>
        <w:tc>
          <w:tcPr>
            <w:tcW w:w="617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9B6" w:rsidRPr="00F419B6" w:rsidRDefault="00F419B6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F419B6" w:rsidRPr="00F419B6" w:rsidRDefault="00D9008D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19B6" w:rsidRPr="00F419B6" w:rsidTr="00BC5E2B">
        <w:trPr>
          <w:trHeight w:val="547"/>
        </w:trPr>
        <w:tc>
          <w:tcPr>
            <w:tcW w:w="617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9B6" w:rsidRPr="00F419B6" w:rsidRDefault="00F419B6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19B6" w:rsidRPr="00F419B6" w:rsidRDefault="00F419B6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008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F419B6" w:rsidRPr="00F419B6" w:rsidTr="00BC5E2B">
        <w:trPr>
          <w:trHeight w:val="310"/>
        </w:trPr>
        <w:tc>
          <w:tcPr>
            <w:tcW w:w="617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F419B6" w:rsidRPr="00F419B6" w:rsidRDefault="00D9008D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419B6" w:rsidRPr="00F419B6" w:rsidRDefault="00D9008D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F419B6" w:rsidRPr="00F419B6" w:rsidTr="00BC5E2B">
        <w:tc>
          <w:tcPr>
            <w:tcW w:w="5353" w:type="dxa"/>
            <w:gridSpan w:val="4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1. Государственная регламентация изготовления и контроля ка</w:t>
      </w:r>
      <w:r>
        <w:t>чества лекарственных препаратов 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</w:t>
      </w:r>
      <w:r w:rsidR="00AB7F20">
        <w:t>14</w:t>
      </w:r>
      <w:r w:rsidRPr="000666A1">
        <w:t xml:space="preserve">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2. Операции дозирования по массе в технологии лекарственных форм/</w:t>
      </w:r>
      <w:r>
        <w:t xml:space="preserve"> </w:t>
      </w:r>
      <w:proofErr w:type="spellStart"/>
      <w:r w:rsidRPr="000666A1">
        <w:t>Л.Н.Скосырских</w:t>
      </w:r>
      <w:proofErr w:type="spellEnd"/>
      <w:r w:rsidRPr="000666A1">
        <w:t>. – Тюмень, 201</w:t>
      </w:r>
      <w:r w:rsidR="009D7CE1">
        <w:t>4</w:t>
      </w:r>
      <w:r w:rsidRPr="000666A1">
        <w:t>. – 12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3. Операции дозирования по объему </w:t>
      </w:r>
      <w:r w:rsidR="009D7CE1">
        <w:t xml:space="preserve">и каплями </w:t>
      </w:r>
      <w:r>
        <w:t>в технологии лекарственных форм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</w:t>
      </w:r>
      <w:r w:rsidR="009D7CE1">
        <w:t>6</w:t>
      </w:r>
      <w:r w:rsidRPr="000666A1">
        <w:t>.  – 1</w:t>
      </w:r>
      <w:r w:rsidR="009D7CE1">
        <w:t>5</w:t>
      </w:r>
      <w:r w:rsidRPr="000666A1">
        <w:t xml:space="preserve">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>
        <w:t>4. ПЛФ. Порошки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2013. – 28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5. Анализ твердых лекарственных веществ. Таблетки. Капсулы. /</w:t>
      </w:r>
      <w:proofErr w:type="spellStart"/>
      <w:r w:rsidRPr="000666A1">
        <w:t>Л.Н.Скосырских</w:t>
      </w:r>
      <w:proofErr w:type="spellEnd"/>
      <w:r w:rsidRPr="000666A1">
        <w:t>. – Тюмень, 2013. – 15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6. ЖЛФ. 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24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7. ЖЛФ. Неводные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28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8. ЖЛФ. Растворы высокомолекулярных веществ. </w:t>
      </w:r>
      <w:r>
        <w:t>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12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9. ЖЛФ. Суспензии для вну</w:t>
      </w:r>
      <w:r w:rsidR="006A042F">
        <w:t>треннего и наружного применения</w:t>
      </w:r>
      <w:r w:rsidRPr="000666A1">
        <w:t xml:space="preserve">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20 с.</w:t>
      </w:r>
    </w:p>
    <w:p w:rsidR="00F419B6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10. ЖЛФ. Водные извлечения из лекарственного растительного сырья  (настои и отвары).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 xml:space="preserve">– 28 с.    </w:t>
      </w:r>
    </w:p>
    <w:p w:rsidR="00F419B6" w:rsidRDefault="00F419B6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FE03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</w:t>
      </w:r>
      <w:r w:rsidR="00FE03B0">
        <w:rPr>
          <w:rFonts w:ascii="Times New Roman" w:hAnsi="Times New Roman"/>
          <w:b/>
          <w:iCs/>
          <w:sz w:val="24"/>
          <w:szCs w:val="24"/>
        </w:rPr>
        <w:t>ятельное изучение</w:t>
      </w:r>
    </w:p>
    <w:p w:rsidR="00FE03B0" w:rsidRPr="00FE03B0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E03B0">
        <w:rPr>
          <w:rFonts w:ascii="Times New Roman" w:hAnsi="Times New Roman"/>
          <w:iCs/>
          <w:sz w:val="24"/>
          <w:szCs w:val="24"/>
        </w:rPr>
        <w:t>1</w:t>
      </w:r>
      <w:r w:rsidR="009D7CE1">
        <w:rPr>
          <w:rFonts w:ascii="Times New Roman" w:hAnsi="Times New Roman"/>
          <w:iCs/>
          <w:sz w:val="24"/>
          <w:szCs w:val="24"/>
        </w:rPr>
        <w:t>.</w:t>
      </w:r>
      <w:r w:rsidRPr="00FE03B0">
        <w:rPr>
          <w:rFonts w:ascii="Times New Roman" w:hAnsi="Times New Roman"/>
          <w:iCs/>
          <w:sz w:val="24"/>
          <w:szCs w:val="24"/>
        </w:rPr>
        <w:t xml:space="preserve"> Лекарственные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формы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направленного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действия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фармакокинетическими свойствами.</w:t>
      </w:r>
    </w:p>
    <w:p w:rsidR="00757A20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E03B0">
        <w:rPr>
          <w:rFonts w:ascii="Times New Roman" w:hAnsi="Times New Roman"/>
          <w:iCs/>
          <w:sz w:val="24"/>
          <w:szCs w:val="24"/>
        </w:rPr>
        <w:t>2</w:t>
      </w:r>
      <w:r w:rsidR="009D7CE1">
        <w:rPr>
          <w:rFonts w:ascii="Times New Roman" w:hAnsi="Times New Roman"/>
          <w:iCs/>
          <w:sz w:val="24"/>
          <w:szCs w:val="24"/>
        </w:rPr>
        <w:t>.</w:t>
      </w:r>
      <w:r w:rsidRPr="00FE03B0">
        <w:rPr>
          <w:rFonts w:ascii="Times New Roman" w:hAnsi="Times New Roman"/>
          <w:iCs/>
          <w:sz w:val="24"/>
          <w:szCs w:val="24"/>
        </w:rPr>
        <w:t xml:space="preserve"> Терапевтические лекарственные системы (ТЛС) как лекарства нового поколения: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микрокапсулы,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микросферы,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03B0">
        <w:rPr>
          <w:rFonts w:ascii="Times New Roman" w:hAnsi="Times New Roman"/>
          <w:iCs/>
          <w:sz w:val="24"/>
          <w:szCs w:val="24"/>
        </w:rPr>
        <w:t>нанокапсулы</w:t>
      </w:r>
      <w:proofErr w:type="spellEnd"/>
      <w:r w:rsidRPr="00FE03B0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03B0">
        <w:rPr>
          <w:rFonts w:ascii="Times New Roman" w:hAnsi="Times New Roman"/>
          <w:iCs/>
          <w:sz w:val="24"/>
          <w:szCs w:val="24"/>
        </w:rPr>
        <w:t>наносферы</w:t>
      </w:r>
      <w:proofErr w:type="spellEnd"/>
      <w:r w:rsidRPr="00FE03B0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гликопротеиды. Особенности их производства и оценка качества.</w:t>
      </w:r>
    </w:p>
    <w:p w:rsidR="00FE03B0" w:rsidRPr="009D7CE1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hAnsi="yandex-sans"/>
          <w:color w:val="000000"/>
          <w:sz w:val="24"/>
          <w:szCs w:val="24"/>
          <w:shd w:val="clear" w:color="auto" w:fill="FFFFFF"/>
        </w:rPr>
      </w:pPr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3. Получение новых лекарственных форм на основе </w:t>
      </w:r>
      <w:proofErr w:type="spellStart"/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>нанотехнологий</w:t>
      </w:r>
      <w:proofErr w:type="spellEnd"/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>.</w:t>
      </w:r>
    </w:p>
    <w:p w:rsidR="00FE03B0" w:rsidRPr="009D7CE1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hAnsi="yandex-sans"/>
          <w:color w:val="000000"/>
          <w:sz w:val="24"/>
          <w:szCs w:val="24"/>
          <w:shd w:val="clear" w:color="auto" w:fill="FFFFFF"/>
        </w:rPr>
      </w:pPr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>4. Экологические проблемы фармации. Фармацевтическая промышленность как источник антропогенного воздействия на окружающую среду.</w:t>
      </w:r>
    </w:p>
    <w:p w:rsidR="00FE03B0" w:rsidRPr="00C85971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Эмульсии как</w:t>
      </w:r>
      <w:r w:rsidRPr="007964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лекарственная  форма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44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оверхностно-активные вещества </w:t>
      </w:r>
      <w:r w:rsidRPr="0079644F">
        <w:rPr>
          <w:rFonts w:ascii="Times New Roman" w:hAnsi="Times New Roman"/>
          <w:sz w:val="24"/>
          <w:szCs w:val="24"/>
        </w:rPr>
        <w:t>(ПАВ)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 xml:space="preserve">Ректальные лекарственные формы 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Линименты как лекарственная форма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44F">
        <w:rPr>
          <w:rFonts w:ascii="Times New Roman" w:hAnsi="Times New Roman"/>
          <w:sz w:val="24"/>
          <w:szCs w:val="24"/>
        </w:rPr>
        <w:t xml:space="preserve">Неводные растворы, растворители, характеристика. Технологическая схема производства </w:t>
      </w:r>
      <w:r w:rsidRPr="0023339A">
        <w:rPr>
          <w:rFonts w:ascii="Times New Roman" w:hAnsi="Times New Roman"/>
          <w:sz w:val="24"/>
          <w:szCs w:val="24"/>
        </w:rPr>
        <w:t>водных растворов в аптечных условиях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>Суспензия как лекарственная форма</w:t>
      </w:r>
      <w:r w:rsidRPr="00E33F10">
        <w:rPr>
          <w:rFonts w:ascii="Times New Roman" w:hAnsi="Times New Roman"/>
          <w:sz w:val="24"/>
          <w:szCs w:val="24"/>
        </w:rPr>
        <w:t xml:space="preserve">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 xml:space="preserve">Фармацевтическая технология как наука. Цели и задачи. Основные термины и понятия.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 xml:space="preserve">Технология </w:t>
      </w:r>
      <w:r w:rsidR="002E2F50">
        <w:rPr>
          <w:rFonts w:ascii="Times New Roman" w:hAnsi="Times New Roman"/>
          <w:sz w:val="24"/>
          <w:szCs w:val="24"/>
        </w:rPr>
        <w:t>из</w:t>
      </w:r>
      <w:r w:rsidRPr="0023339A">
        <w:rPr>
          <w:rFonts w:ascii="Times New Roman" w:hAnsi="Times New Roman"/>
          <w:sz w:val="24"/>
          <w:szCs w:val="24"/>
        </w:rPr>
        <w:t>готовления многокомпонентных порошков в условиях аптеки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eastAsia="Times New Roman" w:hAnsi="Times New Roman"/>
          <w:kern w:val="2"/>
          <w:sz w:val="24"/>
          <w:szCs w:val="24"/>
          <w:lang w:eastAsia="fr-FR"/>
        </w:rPr>
        <w:t xml:space="preserve"> </w:t>
      </w:r>
      <w:r w:rsidRPr="002333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терильные и </w:t>
      </w:r>
      <w:proofErr w:type="spellStart"/>
      <w:r>
        <w:rPr>
          <w:rFonts w:ascii="Times New Roman" w:hAnsi="Times New Roman"/>
          <w:sz w:val="24"/>
          <w:szCs w:val="24"/>
        </w:rPr>
        <w:t>асептически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изготовляемые лекарственные формы 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оздание асептических условий в аптеке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339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нфузионные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растворы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>Технология микстур из порошкообразных лекарственных средств</w:t>
      </w:r>
      <w:r w:rsidRPr="00E33F10">
        <w:rPr>
          <w:rFonts w:ascii="Times New Roman" w:hAnsi="Times New Roman"/>
          <w:sz w:val="24"/>
          <w:szCs w:val="24"/>
        </w:rPr>
        <w:t xml:space="preserve"> </w:t>
      </w:r>
    </w:p>
    <w:p w:rsidR="00FE03B0" w:rsidRPr="00F62D6D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hAnsi="Times New Roman"/>
          <w:sz w:val="24"/>
          <w:szCs w:val="24"/>
        </w:rPr>
        <w:t xml:space="preserve"> Мази. Технологическая схема получения в условиях аптеки</w:t>
      </w:r>
      <w:r w:rsidRPr="00F62D6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FE03B0" w:rsidRPr="00F62D6D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62D6D">
        <w:rPr>
          <w:rFonts w:ascii="Times New Roman" w:hAnsi="Times New Roman"/>
          <w:sz w:val="24"/>
          <w:szCs w:val="24"/>
        </w:rPr>
        <w:t>Технология изготовления глазных капель и мазей в условиях аптеки</w:t>
      </w:r>
    </w:p>
    <w:p w:rsidR="00FE03B0" w:rsidRPr="00F62D6D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hAnsi="Times New Roman"/>
          <w:sz w:val="24"/>
          <w:szCs w:val="24"/>
        </w:rPr>
        <w:t xml:space="preserve"> Лекарственные формы для инъекций</w:t>
      </w:r>
      <w:r w:rsidRPr="00E33F10">
        <w:rPr>
          <w:rFonts w:ascii="Times New Roman" w:hAnsi="Times New Roman"/>
          <w:sz w:val="28"/>
          <w:szCs w:val="28"/>
        </w:rPr>
        <w:t xml:space="preserve"> 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стройство и метрологические характеристики весов. Способы дозирования ЛС. </w:t>
      </w:r>
    </w:p>
    <w:p w:rsidR="00A37763" w:rsidRPr="00F62D6D" w:rsidRDefault="00A37763" w:rsidP="00A37763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c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lastRenderedPageBreak/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FE03B0" w:rsidRDefault="00750DBF" w:rsidP="002D0C22">
      <w:pPr>
        <w:pStyle w:val="ac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FE03B0" w:rsidRPr="00127161" w:rsidRDefault="00FE03B0" w:rsidP="00FE03B0">
      <w:pPr>
        <w:pStyle w:val="ac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2769F1">
        <w:trPr>
          <w:trHeight w:val="906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ED2DA7" w:rsidP="00FE03B0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3B0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002423">
              <w:rPr>
                <w:rFonts w:ascii="Times New Roman" w:hAnsi="Times New Roman"/>
                <w:sz w:val="24"/>
                <w:szCs w:val="24"/>
              </w:rPr>
              <w:t>. Общая часть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2F50" w:rsidRDefault="002E2F50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DA7" w:rsidRPr="00ED2DA7" w:rsidRDefault="00ED2DA7" w:rsidP="002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FE03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02423" w:rsidRPr="00ED2DA7" w:rsidRDefault="00ED2DA7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423" w:rsidRPr="00ED2DA7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002423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02423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ED2DA7" w:rsidRPr="00E069B6" w:rsidTr="009756BD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002423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лекарственных форм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2F50" w:rsidRDefault="002E2F50" w:rsidP="00FE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DA7" w:rsidRPr="00ED2DA7" w:rsidRDefault="00ED2DA7" w:rsidP="00FE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FE03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02423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002423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02423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002423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ED2DA7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9756BD" w:rsidRDefault="00750DBF" w:rsidP="002D0C22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c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</w:t>
            </w:r>
            <w:r w:rsidR="00FE03B0">
              <w:rPr>
                <w:b/>
              </w:rPr>
              <w:t>19</w:t>
            </w:r>
            <w:r w:rsidR="009756BD">
              <w:t xml:space="preserve"> </w:t>
            </w:r>
            <w:r w:rsidR="00FE03B0" w:rsidRPr="00FE03B0">
              <w:t xml:space="preserve">способностью и готовностью участвовать в разработке новых методов, способов и приемов изготовления и контроля качества лекарственных средств  </w:t>
            </w:r>
          </w:p>
        </w:tc>
      </w:tr>
      <w:tr w:rsidR="00DE5950" w:rsidTr="00577B62">
        <w:tc>
          <w:tcPr>
            <w:tcW w:w="1526" w:type="dxa"/>
            <w:tcBorders>
              <w:right w:val="single" w:sz="4" w:space="0" w:color="auto"/>
            </w:tcBorders>
          </w:tcPr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BC5E2B">
              <w:rPr>
                <w:sz w:val="24"/>
                <w:szCs w:val="24"/>
              </w:rPr>
              <w:t xml:space="preserve">Общие, но не структурированные знания </w:t>
            </w:r>
            <w:r>
              <w:rPr>
                <w:sz w:val="24"/>
                <w:szCs w:val="24"/>
                <w:lang w:eastAsia="ru-RU"/>
              </w:rPr>
              <w:t>нормативной документации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</w:t>
            </w:r>
            <w:r>
              <w:rPr>
                <w:sz w:val="24"/>
                <w:szCs w:val="24"/>
                <w:lang w:eastAsia="ru-RU"/>
              </w:rPr>
              <w:t>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bCs/>
                <w:iCs/>
                <w:sz w:val="24"/>
                <w:szCs w:val="24"/>
              </w:rPr>
              <w:t>общи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DE5950" w:rsidRPr="00E038B8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-основ технологии аптечного и промышленного производства лекарственных препаратов;</w:t>
            </w:r>
            <w:r w:rsidRPr="00E038B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1631">
              <w:rPr>
                <w:sz w:val="24"/>
                <w:szCs w:val="24"/>
                <w:lang w:eastAsia="ru-RU"/>
              </w:rPr>
              <w:t xml:space="preserve">- правил работы с аптечным оборудованием, </w:t>
            </w:r>
            <w:r>
              <w:rPr>
                <w:sz w:val="24"/>
                <w:szCs w:val="24"/>
                <w:lang w:eastAsia="ru-RU"/>
              </w:rPr>
              <w:t xml:space="preserve">принципов </w:t>
            </w:r>
            <w:r w:rsidRPr="00461631">
              <w:rPr>
                <w:sz w:val="24"/>
                <w:szCs w:val="24"/>
                <w:lang w:eastAsia="ru-RU"/>
              </w:rPr>
              <w:t>дозиров</w:t>
            </w:r>
            <w:r>
              <w:rPr>
                <w:sz w:val="24"/>
                <w:szCs w:val="24"/>
                <w:lang w:eastAsia="ru-RU"/>
              </w:rPr>
              <w:t>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плотных и жидких лекарственных средств</w:t>
            </w: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BC5E2B">
              <w:rPr>
                <w:sz w:val="24"/>
                <w:szCs w:val="24"/>
              </w:rPr>
              <w:lastRenderedPageBreak/>
              <w:t>Сформированные, но содержащие отдельные</w:t>
            </w:r>
            <w:r w:rsidRPr="00741AAB">
              <w:t xml:space="preserve"> </w:t>
            </w:r>
            <w:r w:rsidRPr="00BC5E2B">
              <w:rPr>
                <w:sz w:val="24"/>
                <w:szCs w:val="24"/>
              </w:rPr>
              <w:t>пробелы, знания</w: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документации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</w:t>
            </w:r>
            <w:r>
              <w:rPr>
                <w:sz w:val="24"/>
                <w:szCs w:val="24"/>
                <w:lang w:eastAsia="ru-RU"/>
              </w:rPr>
              <w:t>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bCs/>
                <w:iCs/>
                <w:sz w:val="24"/>
                <w:szCs w:val="24"/>
              </w:rPr>
              <w:t>общи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DE5950" w:rsidRPr="00E038B8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-основ технологии аптечного и промышленного производства лекарственных препаратов;</w:t>
            </w:r>
            <w:r w:rsidRPr="00E038B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E5950" w:rsidRDefault="00DE5950" w:rsidP="00DE595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61631">
              <w:t xml:space="preserve">- правил работы с аптечным оборудованием, </w:t>
            </w:r>
            <w:r>
              <w:t xml:space="preserve">принципов </w:t>
            </w:r>
            <w:r w:rsidRPr="00461631">
              <w:t>дозиров</w:t>
            </w:r>
            <w:r>
              <w:t>ания</w:t>
            </w:r>
            <w:r w:rsidRPr="00461631">
              <w:t xml:space="preserve"> </w:t>
            </w:r>
            <w:r>
              <w:t xml:space="preserve">плотных и жидких </w:t>
            </w:r>
            <w:r>
              <w:lastRenderedPageBreak/>
              <w:t>лекарственных средств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BC5E2B">
              <w:rPr>
                <w:sz w:val="24"/>
                <w:szCs w:val="24"/>
              </w:rPr>
              <w:lastRenderedPageBreak/>
              <w:t>Сформированные систематические знания</w:t>
            </w:r>
            <w:r w:rsidRPr="00741AAB"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документации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</w:t>
            </w:r>
            <w:r>
              <w:rPr>
                <w:sz w:val="24"/>
                <w:szCs w:val="24"/>
                <w:lang w:eastAsia="ru-RU"/>
              </w:rPr>
              <w:t>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bCs/>
                <w:iCs/>
                <w:sz w:val="24"/>
                <w:szCs w:val="24"/>
              </w:rPr>
              <w:t>общи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DE5950" w:rsidRPr="00E038B8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-основ технологии аптечного и промышленного производства лекарственных препаратов;</w:t>
            </w:r>
            <w:r w:rsidRPr="00E038B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E5950" w:rsidRDefault="00DE5950" w:rsidP="00DE595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61631">
              <w:t xml:space="preserve">- правил работы с аптечным оборудованием, </w:t>
            </w:r>
            <w:r>
              <w:t xml:space="preserve">принципов </w:t>
            </w:r>
            <w:r w:rsidRPr="00461631">
              <w:t>дозиров</w:t>
            </w:r>
            <w:r>
              <w:t>ания</w:t>
            </w:r>
            <w:r w:rsidRPr="00461631">
              <w:t xml:space="preserve"> </w:t>
            </w:r>
            <w:r>
              <w:t xml:space="preserve">плотных и </w:t>
            </w:r>
            <w:r>
              <w:lastRenderedPageBreak/>
              <w:t>жидких лекарственных средств</w:t>
            </w:r>
          </w:p>
        </w:tc>
      </w:tr>
      <w:tr w:rsidR="00DE5950" w:rsidTr="00DE5950">
        <w:trPr>
          <w:trHeight w:val="5267"/>
        </w:trPr>
        <w:tc>
          <w:tcPr>
            <w:tcW w:w="1526" w:type="dxa"/>
          </w:tcPr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DE5950" w:rsidRPr="00B965C7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</w:rPr>
              <w:t>В целом успешное, но не систематически осуществляемое умение</w: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>п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ользоваться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препаратов;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61631">
              <w:rPr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>
              <w:rPr>
                <w:sz w:val="24"/>
                <w:szCs w:val="24"/>
                <w:lang w:eastAsia="ru-RU"/>
              </w:rPr>
              <w:t>дозирования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плотных и жидких </w:t>
            </w:r>
            <w:r w:rsidRPr="00461631">
              <w:rPr>
                <w:sz w:val="24"/>
                <w:szCs w:val="24"/>
                <w:lang w:eastAsia="ru-RU"/>
              </w:rPr>
              <w:t xml:space="preserve">лекарственных средств и </w:t>
            </w:r>
            <w:r w:rsidRPr="002E2F50">
              <w:rPr>
                <w:sz w:val="24"/>
                <w:szCs w:val="24"/>
                <w:lang w:eastAsia="ru-RU"/>
              </w:rPr>
              <w:t>из</w:t>
            </w:r>
            <w:r w:rsidRPr="00461631">
              <w:rPr>
                <w:sz w:val="24"/>
                <w:szCs w:val="24"/>
                <w:lang w:eastAsia="ru-RU"/>
              </w:rPr>
              <w:t>готовлени</w:t>
            </w:r>
            <w:r>
              <w:rPr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лекарственных форм</w:t>
            </w:r>
            <w:r w:rsidRPr="00E069B6">
              <w:t xml:space="preserve"> </w:t>
            </w:r>
          </w:p>
        </w:tc>
        <w:tc>
          <w:tcPr>
            <w:tcW w:w="2693" w:type="dxa"/>
          </w:tcPr>
          <w:p w:rsidR="00DE5950" w:rsidRPr="00B965C7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</w:rPr>
              <w:t>В целом успешное умение, но содержащее отдельные пробелы при пользовании</w:t>
            </w:r>
            <w:r w:rsidRPr="004F2F02"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препаратов;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61631">
              <w:rPr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>
              <w:rPr>
                <w:sz w:val="24"/>
                <w:szCs w:val="24"/>
                <w:lang w:eastAsia="ru-RU"/>
              </w:rPr>
              <w:t>дозирования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плотных и жидких </w:t>
            </w:r>
            <w:r w:rsidRPr="00461631">
              <w:rPr>
                <w:sz w:val="24"/>
                <w:szCs w:val="24"/>
                <w:lang w:eastAsia="ru-RU"/>
              </w:rPr>
              <w:t xml:space="preserve">лекарственных средств и </w:t>
            </w:r>
            <w:r w:rsidRPr="002E2F50">
              <w:rPr>
                <w:sz w:val="24"/>
                <w:szCs w:val="24"/>
                <w:lang w:eastAsia="ru-RU"/>
              </w:rPr>
              <w:t>из</w:t>
            </w:r>
            <w:r w:rsidRPr="00461631">
              <w:rPr>
                <w:sz w:val="24"/>
                <w:szCs w:val="24"/>
                <w:lang w:eastAsia="ru-RU"/>
              </w:rPr>
              <w:t>готовлени</w:t>
            </w:r>
            <w:r>
              <w:rPr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лекарственных форм</w:t>
            </w:r>
          </w:p>
        </w:tc>
        <w:tc>
          <w:tcPr>
            <w:tcW w:w="2659" w:type="dxa"/>
          </w:tcPr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jc w:val="both"/>
            </w:pPr>
            <w:r w:rsidRPr="00741AAB">
              <w:t>Сформированное умение</w:t>
            </w:r>
          </w:p>
          <w:p w:rsidR="00DE5950" w:rsidRPr="00B965C7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ользоваться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препаратов;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61631">
              <w:rPr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>
              <w:rPr>
                <w:sz w:val="24"/>
                <w:szCs w:val="24"/>
                <w:lang w:eastAsia="ru-RU"/>
              </w:rPr>
              <w:t>дозирования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плотных и жидких </w:t>
            </w:r>
            <w:r w:rsidRPr="00461631">
              <w:rPr>
                <w:sz w:val="24"/>
                <w:szCs w:val="24"/>
                <w:lang w:eastAsia="ru-RU"/>
              </w:rPr>
              <w:t xml:space="preserve">лекарственных средств и </w:t>
            </w:r>
            <w:r w:rsidRPr="002E2F50">
              <w:rPr>
                <w:sz w:val="24"/>
                <w:szCs w:val="24"/>
                <w:lang w:eastAsia="ru-RU"/>
              </w:rPr>
              <w:t>из</w:t>
            </w:r>
            <w:r w:rsidRPr="00461631">
              <w:rPr>
                <w:sz w:val="24"/>
                <w:szCs w:val="24"/>
                <w:lang w:eastAsia="ru-RU"/>
              </w:rPr>
              <w:t>готовлени</w:t>
            </w:r>
            <w:r>
              <w:rPr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лекарственных форм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DE5950" w:rsidTr="00902B24">
        <w:tc>
          <w:tcPr>
            <w:tcW w:w="1526" w:type="dxa"/>
          </w:tcPr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both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  <w:r>
              <w:t>Владеть:</w:t>
            </w: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461631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461631">
              <w:rPr>
                <w:sz w:val="24"/>
                <w:szCs w:val="24"/>
                <w:lang w:eastAsia="ru-RU"/>
              </w:rPr>
              <w:t>аботы с фармакопеей и рецептурными справочниками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t xml:space="preserve">- </w:t>
            </w:r>
            <w:r w:rsidRPr="00461631">
              <w:t>работы с аптечным оборудованием</w:t>
            </w:r>
            <w:r>
              <w:t xml:space="preserve"> для</w:t>
            </w:r>
            <w:r w:rsidRPr="00461631">
              <w:t xml:space="preserve"> дозиров</w:t>
            </w:r>
            <w:r>
              <w:t xml:space="preserve">ания плотных и жидких лекарственных средств и </w:t>
            </w:r>
            <w:r w:rsidRPr="002E2F50">
              <w:t>изг</w:t>
            </w:r>
            <w:r>
              <w:t xml:space="preserve">отовления </w:t>
            </w:r>
            <w:r w:rsidRPr="00461631">
              <w:t xml:space="preserve"> </w:t>
            </w:r>
            <w:proofErr w:type="spellStart"/>
            <w:r>
              <w:t>экспемпоральных</w:t>
            </w:r>
            <w:proofErr w:type="spellEnd"/>
            <w:r>
              <w:t xml:space="preserve"> лекарственных форм</w:t>
            </w:r>
            <w:r w:rsidRPr="00461631">
              <w:t xml:space="preserve"> </w:t>
            </w:r>
          </w:p>
        </w:tc>
        <w:tc>
          <w:tcPr>
            <w:tcW w:w="2693" w:type="dxa"/>
          </w:tcPr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В целом успешное, но содержащее отдельные пробелы в навыках</w:t>
            </w:r>
            <w:r>
              <w:t xml:space="preserve"> </w:t>
            </w:r>
            <w:proofErr w:type="gramStart"/>
            <w:r>
              <w:t>-</w:t>
            </w:r>
            <w:r w:rsidRPr="00461631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461631">
              <w:rPr>
                <w:sz w:val="24"/>
                <w:szCs w:val="24"/>
                <w:lang w:eastAsia="ru-RU"/>
              </w:rPr>
              <w:t>аботы с фармакопеей и рецептурными справочниками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t xml:space="preserve">- </w:t>
            </w:r>
            <w:r w:rsidRPr="00461631">
              <w:t>работы с аптечным оборудованием</w:t>
            </w:r>
            <w:r>
              <w:t xml:space="preserve"> для</w:t>
            </w:r>
            <w:r w:rsidRPr="00461631">
              <w:t xml:space="preserve"> дозиров</w:t>
            </w:r>
            <w:r>
              <w:t xml:space="preserve">ания плотных и жидких лекарственных средств и </w:t>
            </w:r>
            <w:r w:rsidRPr="002E2F50">
              <w:t>из</w:t>
            </w:r>
            <w:r>
              <w:t xml:space="preserve">готовления </w:t>
            </w:r>
            <w:r w:rsidRPr="00461631">
              <w:t xml:space="preserve"> </w:t>
            </w:r>
            <w:proofErr w:type="spellStart"/>
            <w:r>
              <w:t>экспемпоральных</w:t>
            </w:r>
            <w:proofErr w:type="spellEnd"/>
            <w:r>
              <w:t xml:space="preserve"> лекарственных форм</w:t>
            </w:r>
          </w:p>
        </w:tc>
        <w:tc>
          <w:tcPr>
            <w:tcW w:w="2659" w:type="dxa"/>
          </w:tcPr>
          <w:p w:rsidR="00DE5950" w:rsidRPr="00902B24" w:rsidRDefault="00DE5950" w:rsidP="0000242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4F2F02">
              <w:rPr>
                <w:sz w:val="24"/>
                <w:szCs w:val="24"/>
                <w:lang w:eastAsia="ru-RU"/>
              </w:rPr>
              <w:t xml:space="preserve">работы </w:t>
            </w:r>
            <w:r w:rsidRPr="00461631">
              <w:rPr>
                <w:sz w:val="24"/>
                <w:szCs w:val="24"/>
                <w:lang w:eastAsia="ru-RU"/>
              </w:rPr>
              <w:t>с фармакопеей и рецептурными справочниками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t xml:space="preserve">- </w:t>
            </w:r>
            <w:r w:rsidRPr="00461631">
              <w:t>работы с аптечным оборудованием</w:t>
            </w:r>
            <w:r>
              <w:t xml:space="preserve"> для</w:t>
            </w:r>
            <w:r w:rsidRPr="00461631">
              <w:t xml:space="preserve"> дозиров</w:t>
            </w:r>
            <w:r>
              <w:t xml:space="preserve">ания плотных и жидких лекарственных средств и </w:t>
            </w:r>
            <w:r w:rsidRPr="002E2F50">
              <w:t>изготовления</w:t>
            </w:r>
            <w:r>
              <w:t xml:space="preserve"> </w:t>
            </w:r>
            <w:r w:rsidRPr="00461631">
              <w:t xml:space="preserve"> </w:t>
            </w:r>
            <w:proofErr w:type="spellStart"/>
            <w:r>
              <w:t>экспемпоральных</w:t>
            </w:r>
            <w:proofErr w:type="spellEnd"/>
            <w:r>
              <w:t xml:space="preserve"> лекарственных форм</w:t>
            </w:r>
          </w:p>
        </w:tc>
      </w:tr>
    </w:tbl>
    <w:p w:rsidR="002D0C22" w:rsidRDefault="002D0C22" w:rsidP="009756BD">
      <w:pPr>
        <w:pStyle w:val="ac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C5E2B" w:rsidRDefault="00BC5E2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  <w:lang w:eastAsia="ru-RU"/>
              </w:rPr>
              <w:t>з</w:t>
            </w:r>
            <w:r w:rsidR="00221D7E" w:rsidRPr="00BC5E2B">
              <w:rPr>
                <w:sz w:val="24"/>
                <w:szCs w:val="24"/>
                <w:lang w:eastAsia="ru-RU"/>
              </w:rPr>
              <w:t>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C5E2B" w:rsidRDefault="00BC5E2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  <w:lang w:eastAsia="ru-RU"/>
              </w:rPr>
              <w:t>не</w:t>
            </w:r>
            <w:r w:rsidR="00221D7E" w:rsidRPr="00BC5E2B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002423" w:rsidRDefault="00002423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02423" w:rsidRDefault="00002423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BC5E2B" w:rsidRPr="00BC5E2B" w:rsidRDefault="00BC5E2B" w:rsidP="00BC5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устной форме. </w:t>
      </w:r>
      <w:proofErr w:type="gramStart"/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Зачетный  билет содержит два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c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а) основная  литература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http://e.lanbook.com/books/element.php?pl1_id=660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>Быков В.А. Фармацевтическая технология: руководство к лабораторным занятиям: учебное пособие /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В.А.Быков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Н.Б.Демина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С.А.Скатков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М.Н.Анурова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ГЭОТАР-Медиа, 2009. - 304 с.: ил.   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2. Общая и фармацевтическая биотехнология [Электронный ресурс] : учебное пособие/  - Электрон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- Самара: РЕАВИЗ, 2009. - 118 c. - 2227-8397.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</w:t>
      </w:r>
      <w:hyperlink r:id="rId12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http://www.iprbookshop.ru/10164.html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3. Набиев Ф.Г. Практикум по ветеринарной рецептуре с основами технологии лекарственных форм: учебное пособие/ Набиев Ф.Г.,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Ямаев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Э.И. – М.: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, 2008.-176с.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Рабинович М.И. Несовместимость и побочное действие лекарств, применяемых в ветеринарии: учебное пособие /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М.И.Рабинович</w:t>
      </w:r>
      <w:proofErr w:type="spellEnd"/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М.: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, 2006.-248с.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Ващекин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, Е.П. Ветеринарная рецептура [Электронный ресурс]: учеб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/Е.П.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Ващекин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К.С.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Маловастый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 - Электрон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ан. - Санкт-Петербург: Лань, 2017. - 240 с. — Режим доступа: </w:t>
      </w:r>
      <w:hyperlink r:id="rId13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https://e.lanbook.com/book/91907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Набиев, Ф.Г. Современные ветеринарные лекарственные препараты [Электронный ресурс]: справ. / Ф.Г. Набиев, Р.Н.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 - Электрон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ан. - Санкт-Петербург: Лань, 2011. - 816 с. - Режим доступа: </w:t>
      </w:r>
      <w:hyperlink r:id="rId14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https://e.lanbook.com/book/1547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E0E73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Государственная фармакопея XIII изд. - [Электронный ресурс] - Режим доступа: </w:t>
      </w:r>
      <w:hyperlink r:id="rId15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http://docs.cntd.ru/document/468203939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5275CC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2DE8" w:rsidRPr="00772DE8" w:rsidRDefault="00772DE8" w:rsidP="00772DE8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ресурсов информационно-телекоммуникационной сети "Интернет"</w:t>
      </w:r>
    </w:p>
    <w:p w:rsidR="005464C7" w:rsidRPr="004C2F66" w:rsidRDefault="00772DE8" w:rsidP="00546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DE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72DE8">
        <w:rPr>
          <w:rFonts w:ascii="Times New Roman" w:hAnsi="Times New Roman"/>
          <w:sz w:val="24"/>
          <w:szCs w:val="24"/>
        </w:rPr>
        <w:t xml:space="preserve"> </w:t>
      </w:r>
      <w:r w:rsidR="005464C7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5464C7" w:rsidRPr="004C2F66">
        <w:rPr>
          <w:rFonts w:ascii="Times New Roman" w:hAnsi="Times New Roman"/>
          <w:sz w:val="24"/>
          <w:szCs w:val="24"/>
        </w:rPr>
        <w:t xml:space="preserve"> (</w:t>
      </w:r>
      <w:r w:rsidR="005464C7">
        <w:rPr>
          <w:rFonts w:ascii="Times New Roman" w:hAnsi="Times New Roman"/>
          <w:sz w:val="24"/>
          <w:szCs w:val="24"/>
        </w:rPr>
        <w:t>н</w:t>
      </w:r>
      <w:r w:rsidR="005464C7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5464C7" w:rsidRPr="004C2F66" w:rsidRDefault="005464C7" w:rsidP="0054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5464C7" w:rsidRPr="004C2F66" w:rsidRDefault="005464C7" w:rsidP="0054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5464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DE8" w:rsidRPr="000666A1" w:rsidRDefault="00772DE8" w:rsidP="00772DE8">
      <w:pPr>
        <w:pStyle w:val="aa"/>
        <w:tabs>
          <w:tab w:val="left" w:pos="0"/>
          <w:tab w:val="left" w:pos="993"/>
          <w:tab w:val="right" w:leader="underscore" w:pos="9639"/>
        </w:tabs>
        <w:spacing w:after="0"/>
        <w:ind w:left="0" w:firstLine="709"/>
        <w:jc w:val="both"/>
      </w:pPr>
      <w:r w:rsidRPr="000666A1">
        <w:t>1. Государственная регламентация изготовления и контроля ка</w:t>
      </w:r>
      <w:r>
        <w:t>чества лекарственных препаратов 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28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2. Операции дозирования по массе в технологии лекарственных форм/</w:t>
      </w:r>
      <w:r>
        <w:t xml:space="preserve"> </w:t>
      </w:r>
      <w:proofErr w:type="spellStart"/>
      <w:r w:rsidRPr="000666A1">
        <w:t>Л.Н.Скосырских</w:t>
      </w:r>
      <w:proofErr w:type="spellEnd"/>
      <w:r w:rsidRPr="000666A1">
        <w:t>. – Тюмень, 2013. – 12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3. Операции дозирования по объему </w:t>
      </w:r>
      <w:r>
        <w:t>в технологии лекарственных форм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2013.  – 16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>
        <w:t>4. ПЛФ. Порошки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2013. – 28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lastRenderedPageBreak/>
        <w:t>5. Анализ твердых лекарственных веществ. Таблетки. Капсулы. /</w:t>
      </w:r>
      <w:proofErr w:type="spellStart"/>
      <w:r w:rsidRPr="000666A1">
        <w:t>Л.Н.Скосырских</w:t>
      </w:r>
      <w:proofErr w:type="spellEnd"/>
      <w:r w:rsidRPr="000666A1">
        <w:t>. – Тюмень, 2013. – 15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6. ЖЛФ. 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24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7. ЖЛФ. Неводные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28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8. ЖЛФ. Растворы высокомолекулярных веществ. </w:t>
      </w:r>
      <w:r>
        <w:t>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12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9. ЖЛФ. Суспензии для внутреннего и наружного применения.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20 с.</w:t>
      </w:r>
    </w:p>
    <w:p w:rsidR="00772DE8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10. ЖЛФ. Водные извлечения из лекарственного растительного сырья  (настои и отвары).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 xml:space="preserve">– 28 с.    </w:t>
      </w:r>
    </w:p>
    <w:p w:rsidR="00772DE8" w:rsidRDefault="00772DE8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772DE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464C7" w:rsidRPr="005464C7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464C7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5464C7" w:rsidRPr="005464C7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5464C7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5464C7" w:rsidRPr="006C3C39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72DE8" w:rsidRPr="00772DE8" w:rsidRDefault="00772DE8" w:rsidP="00772DE8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72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лабораторных занятий используется аудитория с лабораторным оборудованием, наглядными учебными пособиями, учебно-методическими материалами и мультимедийными средствами</w:t>
      </w:r>
      <w:r w:rsidRPr="00772DE8">
        <w:rPr>
          <w:rFonts w:ascii="Times New Roman" w:hAnsi="Times New Roman"/>
          <w:sz w:val="24"/>
          <w:szCs w:val="24"/>
        </w:rPr>
        <w:t xml:space="preserve">: </w:t>
      </w:r>
      <w:r w:rsidRPr="00772DE8">
        <w:rPr>
          <w:rFonts w:ascii="Times New Roman" w:eastAsia="Times New Roman" w:hAnsi="Times New Roman"/>
          <w:sz w:val="24"/>
          <w:szCs w:val="24"/>
        </w:rPr>
        <w:t xml:space="preserve">видеопроектор, ноутбук, видеофильмы, слайд–лекции, плакаты, таблицы, рисунки, подопытные животные, микроскопы, фонендоскопы, термометры, весы,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Pr="00772DE8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холодильник.</w:t>
      </w:r>
      <w:proofErr w:type="gramEnd"/>
    </w:p>
    <w:sectPr w:rsidR="00772DE8" w:rsidRPr="00772DE8" w:rsidSect="004A072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37" w:rsidRDefault="00045B37" w:rsidP="00CF01DC">
      <w:pPr>
        <w:spacing w:after="0" w:line="240" w:lineRule="auto"/>
      </w:pPr>
      <w:r>
        <w:separator/>
      </w:r>
    </w:p>
  </w:endnote>
  <w:endnote w:type="continuationSeparator" w:id="0">
    <w:p w:rsidR="00045B37" w:rsidRDefault="00045B37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23" w:rsidRDefault="0000242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37" w:rsidRDefault="00045B37" w:rsidP="00CF01DC">
      <w:pPr>
        <w:spacing w:after="0" w:line="240" w:lineRule="auto"/>
      </w:pPr>
      <w:r>
        <w:separator/>
      </w:r>
    </w:p>
  </w:footnote>
  <w:footnote w:type="continuationSeparator" w:id="0">
    <w:p w:rsidR="00045B37" w:rsidRDefault="00045B37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967"/>
    <w:multiLevelType w:val="hybridMultilevel"/>
    <w:tmpl w:val="6F2C4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54A7D43"/>
    <w:multiLevelType w:val="hybridMultilevel"/>
    <w:tmpl w:val="1DE66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5157A"/>
    <w:multiLevelType w:val="hybridMultilevel"/>
    <w:tmpl w:val="09403656"/>
    <w:lvl w:ilvl="0" w:tplc="11B80AB0">
      <w:start w:val="12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D60080"/>
    <w:multiLevelType w:val="hybridMultilevel"/>
    <w:tmpl w:val="FE98B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C7E73"/>
    <w:multiLevelType w:val="hybridMultilevel"/>
    <w:tmpl w:val="32E4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9514CB"/>
    <w:multiLevelType w:val="hybridMultilevel"/>
    <w:tmpl w:val="0F92CFD0"/>
    <w:lvl w:ilvl="0" w:tplc="642A14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96A2F"/>
    <w:multiLevelType w:val="multilevel"/>
    <w:tmpl w:val="36D8738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pStyle w:val="a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9">
    <w:nsid w:val="251676C6"/>
    <w:multiLevelType w:val="hybridMultilevel"/>
    <w:tmpl w:val="5F3C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7249C"/>
    <w:multiLevelType w:val="hybridMultilevel"/>
    <w:tmpl w:val="F184F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396A52"/>
    <w:multiLevelType w:val="hybridMultilevel"/>
    <w:tmpl w:val="48B84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030A65"/>
    <w:multiLevelType w:val="hybridMultilevel"/>
    <w:tmpl w:val="3FEA7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30511"/>
    <w:multiLevelType w:val="hybridMultilevel"/>
    <w:tmpl w:val="4B60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414B3"/>
    <w:multiLevelType w:val="hybridMultilevel"/>
    <w:tmpl w:val="28F6A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A3E0D"/>
    <w:multiLevelType w:val="hybridMultilevel"/>
    <w:tmpl w:val="F45CF3B4"/>
    <w:lvl w:ilvl="0" w:tplc="68C0F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062C38"/>
    <w:multiLevelType w:val="hybridMultilevel"/>
    <w:tmpl w:val="434AE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5054414"/>
    <w:multiLevelType w:val="hybridMultilevel"/>
    <w:tmpl w:val="9B988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BC6AA0"/>
    <w:multiLevelType w:val="hybridMultilevel"/>
    <w:tmpl w:val="CDA00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971D84"/>
    <w:multiLevelType w:val="hybridMultilevel"/>
    <w:tmpl w:val="1FF41DEA"/>
    <w:lvl w:ilvl="0" w:tplc="F8C2CE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AA5282"/>
    <w:multiLevelType w:val="hybridMultilevel"/>
    <w:tmpl w:val="F8B6F6EC"/>
    <w:lvl w:ilvl="0" w:tplc="A5CADEA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197A2D"/>
    <w:multiLevelType w:val="hybridMultilevel"/>
    <w:tmpl w:val="78386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2E784B"/>
    <w:multiLevelType w:val="hybridMultilevel"/>
    <w:tmpl w:val="101EB0D6"/>
    <w:lvl w:ilvl="0" w:tplc="C1960E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B4973F4"/>
    <w:multiLevelType w:val="hybridMultilevel"/>
    <w:tmpl w:val="11568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773CFE"/>
    <w:multiLevelType w:val="hybridMultilevel"/>
    <w:tmpl w:val="C226C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CC749C"/>
    <w:multiLevelType w:val="hybridMultilevel"/>
    <w:tmpl w:val="A3EC2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7E55C8"/>
    <w:multiLevelType w:val="hybridMultilevel"/>
    <w:tmpl w:val="E958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1B3D0B"/>
    <w:multiLevelType w:val="hybridMultilevel"/>
    <w:tmpl w:val="35268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793BB1"/>
    <w:multiLevelType w:val="hybridMultilevel"/>
    <w:tmpl w:val="5CCA4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B502F3"/>
    <w:multiLevelType w:val="hybridMultilevel"/>
    <w:tmpl w:val="AA62D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FC588F"/>
    <w:multiLevelType w:val="hybridMultilevel"/>
    <w:tmpl w:val="7878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DF32AC"/>
    <w:multiLevelType w:val="hybridMultilevel"/>
    <w:tmpl w:val="54F82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4E0809"/>
    <w:multiLevelType w:val="hybridMultilevel"/>
    <w:tmpl w:val="6D76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691B5E"/>
    <w:multiLevelType w:val="hybridMultilevel"/>
    <w:tmpl w:val="49A23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597EEC"/>
    <w:multiLevelType w:val="hybridMultilevel"/>
    <w:tmpl w:val="EA660BFA"/>
    <w:lvl w:ilvl="0" w:tplc="0746761E">
      <w:numFmt w:val="bullet"/>
      <w:pStyle w:val="a0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B7E6F24"/>
    <w:multiLevelType w:val="hybridMultilevel"/>
    <w:tmpl w:val="0ABC4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727EC2"/>
    <w:multiLevelType w:val="hybridMultilevel"/>
    <w:tmpl w:val="24DEA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BF344E"/>
    <w:multiLevelType w:val="hybridMultilevel"/>
    <w:tmpl w:val="5B7C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2"/>
  </w:num>
  <w:num w:numId="4">
    <w:abstractNumId w:val="17"/>
  </w:num>
  <w:num w:numId="5">
    <w:abstractNumId w:val="8"/>
  </w:num>
  <w:num w:numId="6">
    <w:abstractNumId w:val="24"/>
  </w:num>
  <w:num w:numId="7">
    <w:abstractNumId w:val="19"/>
  </w:num>
  <w:num w:numId="8">
    <w:abstractNumId w:val="5"/>
  </w:num>
  <w:num w:numId="9">
    <w:abstractNumId w:val="26"/>
  </w:num>
  <w:num w:numId="10">
    <w:abstractNumId w:val="37"/>
  </w:num>
  <w:num w:numId="11">
    <w:abstractNumId w:val="0"/>
  </w:num>
  <w:num w:numId="12">
    <w:abstractNumId w:val="33"/>
  </w:num>
  <w:num w:numId="13">
    <w:abstractNumId w:val="3"/>
  </w:num>
  <w:num w:numId="14">
    <w:abstractNumId w:val="29"/>
  </w:num>
  <w:num w:numId="15">
    <w:abstractNumId w:val="12"/>
  </w:num>
  <w:num w:numId="16">
    <w:abstractNumId w:val="32"/>
  </w:num>
  <w:num w:numId="17">
    <w:abstractNumId w:val="14"/>
  </w:num>
  <w:num w:numId="18">
    <w:abstractNumId w:val="10"/>
  </w:num>
  <w:num w:numId="19">
    <w:abstractNumId w:val="22"/>
  </w:num>
  <w:num w:numId="20">
    <w:abstractNumId w:val="16"/>
  </w:num>
  <w:num w:numId="21">
    <w:abstractNumId w:val="28"/>
  </w:num>
  <w:num w:numId="22">
    <w:abstractNumId w:val="11"/>
  </w:num>
  <w:num w:numId="23">
    <w:abstractNumId w:val="21"/>
  </w:num>
  <w:num w:numId="24">
    <w:abstractNumId w:val="7"/>
  </w:num>
  <w:num w:numId="25">
    <w:abstractNumId w:val="27"/>
  </w:num>
  <w:num w:numId="26">
    <w:abstractNumId w:val="9"/>
  </w:num>
  <w:num w:numId="27">
    <w:abstractNumId w:val="31"/>
  </w:num>
  <w:num w:numId="28">
    <w:abstractNumId w:val="36"/>
  </w:num>
  <w:num w:numId="29">
    <w:abstractNumId w:val="34"/>
  </w:num>
  <w:num w:numId="30">
    <w:abstractNumId w:val="38"/>
  </w:num>
  <w:num w:numId="31">
    <w:abstractNumId w:val="18"/>
  </w:num>
  <w:num w:numId="32">
    <w:abstractNumId w:val="25"/>
  </w:num>
  <w:num w:numId="33">
    <w:abstractNumId w:val="6"/>
  </w:num>
  <w:num w:numId="34">
    <w:abstractNumId w:val="13"/>
  </w:num>
  <w:num w:numId="35">
    <w:abstractNumId w:val="30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0"/>
  </w:num>
  <w:num w:numId="39">
    <w:abstractNumId w:val="4"/>
  </w:num>
  <w:num w:numId="40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2423"/>
    <w:rsid w:val="000154AE"/>
    <w:rsid w:val="000238A3"/>
    <w:rsid w:val="00026F0E"/>
    <w:rsid w:val="00030864"/>
    <w:rsid w:val="00034FA7"/>
    <w:rsid w:val="00044337"/>
    <w:rsid w:val="00045376"/>
    <w:rsid w:val="00045B37"/>
    <w:rsid w:val="00047FA1"/>
    <w:rsid w:val="00051240"/>
    <w:rsid w:val="000542E8"/>
    <w:rsid w:val="00070CD5"/>
    <w:rsid w:val="0007291F"/>
    <w:rsid w:val="00095445"/>
    <w:rsid w:val="000A06FE"/>
    <w:rsid w:val="000B169E"/>
    <w:rsid w:val="000B198A"/>
    <w:rsid w:val="000B1ED0"/>
    <w:rsid w:val="000B2570"/>
    <w:rsid w:val="000C0133"/>
    <w:rsid w:val="000D1B6A"/>
    <w:rsid w:val="000D3599"/>
    <w:rsid w:val="000D4228"/>
    <w:rsid w:val="000E2F0F"/>
    <w:rsid w:val="00103DEC"/>
    <w:rsid w:val="00127161"/>
    <w:rsid w:val="0012731A"/>
    <w:rsid w:val="00135731"/>
    <w:rsid w:val="00144AE2"/>
    <w:rsid w:val="00145B24"/>
    <w:rsid w:val="001634FB"/>
    <w:rsid w:val="00187908"/>
    <w:rsid w:val="00187A51"/>
    <w:rsid w:val="001C18E9"/>
    <w:rsid w:val="001D21E0"/>
    <w:rsid w:val="001E5930"/>
    <w:rsid w:val="00221D7E"/>
    <w:rsid w:val="00223E18"/>
    <w:rsid w:val="00234401"/>
    <w:rsid w:val="00261F3E"/>
    <w:rsid w:val="00263006"/>
    <w:rsid w:val="002677D3"/>
    <w:rsid w:val="002765A8"/>
    <w:rsid w:val="002769F1"/>
    <w:rsid w:val="00283D8F"/>
    <w:rsid w:val="002949C6"/>
    <w:rsid w:val="002A4F77"/>
    <w:rsid w:val="002A7EDB"/>
    <w:rsid w:val="002B6F6B"/>
    <w:rsid w:val="002C020F"/>
    <w:rsid w:val="002C2578"/>
    <w:rsid w:val="002D04A4"/>
    <w:rsid w:val="002D0C22"/>
    <w:rsid w:val="002E2F50"/>
    <w:rsid w:val="002E6E58"/>
    <w:rsid w:val="002F1293"/>
    <w:rsid w:val="002F5BD1"/>
    <w:rsid w:val="003048BF"/>
    <w:rsid w:val="003236E8"/>
    <w:rsid w:val="00325EE9"/>
    <w:rsid w:val="0033741A"/>
    <w:rsid w:val="00345891"/>
    <w:rsid w:val="0035120C"/>
    <w:rsid w:val="003671D1"/>
    <w:rsid w:val="003836CB"/>
    <w:rsid w:val="003974D1"/>
    <w:rsid w:val="003A238B"/>
    <w:rsid w:val="003A47AB"/>
    <w:rsid w:val="003B4FA7"/>
    <w:rsid w:val="003D674D"/>
    <w:rsid w:val="003E5436"/>
    <w:rsid w:val="003F2FAE"/>
    <w:rsid w:val="00400123"/>
    <w:rsid w:val="00405DEC"/>
    <w:rsid w:val="00420638"/>
    <w:rsid w:val="00426ADA"/>
    <w:rsid w:val="00431BAE"/>
    <w:rsid w:val="004344DA"/>
    <w:rsid w:val="00445D5D"/>
    <w:rsid w:val="00447B49"/>
    <w:rsid w:val="00450719"/>
    <w:rsid w:val="00451C13"/>
    <w:rsid w:val="004562E4"/>
    <w:rsid w:val="00461631"/>
    <w:rsid w:val="00464262"/>
    <w:rsid w:val="00467582"/>
    <w:rsid w:val="00471199"/>
    <w:rsid w:val="00495B7D"/>
    <w:rsid w:val="00497384"/>
    <w:rsid w:val="004A0721"/>
    <w:rsid w:val="004B304B"/>
    <w:rsid w:val="004B5A29"/>
    <w:rsid w:val="004C2F66"/>
    <w:rsid w:val="004C657F"/>
    <w:rsid w:val="004D38AD"/>
    <w:rsid w:val="004F2F02"/>
    <w:rsid w:val="004F5BEE"/>
    <w:rsid w:val="00516578"/>
    <w:rsid w:val="005275CC"/>
    <w:rsid w:val="00535866"/>
    <w:rsid w:val="005411F3"/>
    <w:rsid w:val="005464C7"/>
    <w:rsid w:val="00562372"/>
    <w:rsid w:val="0056472F"/>
    <w:rsid w:val="00571039"/>
    <w:rsid w:val="00577B62"/>
    <w:rsid w:val="005833A7"/>
    <w:rsid w:val="005841DF"/>
    <w:rsid w:val="00584317"/>
    <w:rsid w:val="0059057E"/>
    <w:rsid w:val="00591041"/>
    <w:rsid w:val="005935F4"/>
    <w:rsid w:val="005978B8"/>
    <w:rsid w:val="005D01AB"/>
    <w:rsid w:val="005D2D85"/>
    <w:rsid w:val="005F2B93"/>
    <w:rsid w:val="0060053E"/>
    <w:rsid w:val="00616781"/>
    <w:rsid w:val="006224D3"/>
    <w:rsid w:val="00627E60"/>
    <w:rsid w:val="00631ACD"/>
    <w:rsid w:val="006427D9"/>
    <w:rsid w:val="00645166"/>
    <w:rsid w:val="0065658B"/>
    <w:rsid w:val="00660FFC"/>
    <w:rsid w:val="00665739"/>
    <w:rsid w:val="00697DCF"/>
    <w:rsid w:val="006A042F"/>
    <w:rsid w:val="006A1489"/>
    <w:rsid w:val="006C015E"/>
    <w:rsid w:val="006D29EF"/>
    <w:rsid w:val="006D5197"/>
    <w:rsid w:val="006D7731"/>
    <w:rsid w:val="006E07F7"/>
    <w:rsid w:val="006E1ACA"/>
    <w:rsid w:val="006F420B"/>
    <w:rsid w:val="006F7E05"/>
    <w:rsid w:val="00710ED9"/>
    <w:rsid w:val="0072015A"/>
    <w:rsid w:val="00747304"/>
    <w:rsid w:val="00750DBF"/>
    <w:rsid w:val="00757A20"/>
    <w:rsid w:val="0076474B"/>
    <w:rsid w:val="00772DE8"/>
    <w:rsid w:val="00776CA1"/>
    <w:rsid w:val="0077775F"/>
    <w:rsid w:val="00780940"/>
    <w:rsid w:val="00783624"/>
    <w:rsid w:val="00786D18"/>
    <w:rsid w:val="007911C3"/>
    <w:rsid w:val="007A6515"/>
    <w:rsid w:val="007B6642"/>
    <w:rsid w:val="007C643C"/>
    <w:rsid w:val="007D7947"/>
    <w:rsid w:val="007D79A9"/>
    <w:rsid w:val="007E016E"/>
    <w:rsid w:val="00802CCA"/>
    <w:rsid w:val="008058F2"/>
    <w:rsid w:val="0084094B"/>
    <w:rsid w:val="008420AC"/>
    <w:rsid w:val="00845E91"/>
    <w:rsid w:val="008503F3"/>
    <w:rsid w:val="00850606"/>
    <w:rsid w:val="00852537"/>
    <w:rsid w:val="00852E2F"/>
    <w:rsid w:val="008616F1"/>
    <w:rsid w:val="00876891"/>
    <w:rsid w:val="00886B88"/>
    <w:rsid w:val="008970EB"/>
    <w:rsid w:val="008A03F0"/>
    <w:rsid w:val="008A1801"/>
    <w:rsid w:val="008C364A"/>
    <w:rsid w:val="008D2F72"/>
    <w:rsid w:val="008F2F00"/>
    <w:rsid w:val="00902B24"/>
    <w:rsid w:val="009232D3"/>
    <w:rsid w:val="00940675"/>
    <w:rsid w:val="009459B3"/>
    <w:rsid w:val="00970112"/>
    <w:rsid w:val="009756BD"/>
    <w:rsid w:val="00977A32"/>
    <w:rsid w:val="009842BA"/>
    <w:rsid w:val="00992928"/>
    <w:rsid w:val="009929C2"/>
    <w:rsid w:val="00993411"/>
    <w:rsid w:val="009A3F5C"/>
    <w:rsid w:val="009A6006"/>
    <w:rsid w:val="009B0D21"/>
    <w:rsid w:val="009B4446"/>
    <w:rsid w:val="009B6FD7"/>
    <w:rsid w:val="009D06B6"/>
    <w:rsid w:val="009D7CE1"/>
    <w:rsid w:val="009E4232"/>
    <w:rsid w:val="00A07531"/>
    <w:rsid w:val="00A20C24"/>
    <w:rsid w:val="00A365D3"/>
    <w:rsid w:val="00A37763"/>
    <w:rsid w:val="00A433EF"/>
    <w:rsid w:val="00A50B4F"/>
    <w:rsid w:val="00A6304B"/>
    <w:rsid w:val="00A71BB0"/>
    <w:rsid w:val="00A75A84"/>
    <w:rsid w:val="00A766C8"/>
    <w:rsid w:val="00A91391"/>
    <w:rsid w:val="00A93585"/>
    <w:rsid w:val="00A959D8"/>
    <w:rsid w:val="00AA43C2"/>
    <w:rsid w:val="00AB7F20"/>
    <w:rsid w:val="00AC1620"/>
    <w:rsid w:val="00AD27BF"/>
    <w:rsid w:val="00AD7026"/>
    <w:rsid w:val="00AE0084"/>
    <w:rsid w:val="00AE0E73"/>
    <w:rsid w:val="00AF5648"/>
    <w:rsid w:val="00B018C7"/>
    <w:rsid w:val="00B03A9D"/>
    <w:rsid w:val="00B22E3B"/>
    <w:rsid w:val="00B37DFC"/>
    <w:rsid w:val="00B46C0B"/>
    <w:rsid w:val="00B52D97"/>
    <w:rsid w:val="00B54D5F"/>
    <w:rsid w:val="00B73C7D"/>
    <w:rsid w:val="00B965C7"/>
    <w:rsid w:val="00BC5E2B"/>
    <w:rsid w:val="00C057AB"/>
    <w:rsid w:val="00C125C1"/>
    <w:rsid w:val="00C6587E"/>
    <w:rsid w:val="00C70801"/>
    <w:rsid w:val="00C71023"/>
    <w:rsid w:val="00C85971"/>
    <w:rsid w:val="00C87647"/>
    <w:rsid w:val="00CA46FB"/>
    <w:rsid w:val="00CA56FF"/>
    <w:rsid w:val="00CA7CF9"/>
    <w:rsid w:val="00CB1323"/>
    <w:rsid w:val="00CC4C0B"/>
    <w:rsid w:val="00CD56D4"/>
    <w:rsid w:val="00CF01DC"/>
    <w:rsid w:val="00D027C1"/>
    <w:rsid w:val="00D06371"/>
    <w:rsid w:val="00D154C1"/>
    <w:rsid w:val="00D55A4E"/>
    <w:rsid w:val="00D608C9"/>
    <w:rsid w:val="00D619EA"/>
    <w:rsid w:val="00D84BA3"/>
    <w:rsid w:val="00D9008D"/>
    <w:rsid w:val="00D91BFF"/>
    <w:rsid w:val="00D93ADC"/>
    <w:rsid w:val="00D97372"/>
    <w:rsid w:val="00DA65A4"/>
    <w:rsid w:val="00DA66D7"/>
    <w:rsid w:val="00DB772B"/>
    <w:rsid w:val="00DD4F3B"/>
    <w:rsid w:val="00DE0A8E"/>
    <w:rsid w:val="00DE43C4"/>
    <w:rsid w:val="00DE5950"/>
    <w:rsid w:val="00DF5A1D"/>
    <w:rsid w:val="00E02246"/>
    <w:rsid w:val="00E038B8"/>
    <w:rsid w:val="00E069B6"/>
    <w:rsid w:val="00E24F4E"/>
    <w:rsid w:val="00E27B90"/>
    <w:rsid w:val="00E447C5"/>
    <w:rsid w:val="00E5254C"/>
    <w:rsid w:val="00E62A18"/>
    <w:rsid w:val="00E62C10"/>
    <w:rsid w:val="00E71F63"/>
    <w:rsid w:val="00E949B4"/>
    <w:rsid w:val="00E97118"/>
    <w:rsid w:val="00EA5370"/>
    <w:rsid w:val="00EA7E7E"/>
    <w:rsid w:val="00EC0205"/>
    <w:rsid w:val="00EC6739"/>
    <w:rsid w:val="00ED2DA7"/>
    <w:rsid w:val="00ED74D1"/>
    <w:rsid w:val="00EE4538"/>
    <w:rsid w:val="00EF1EFE"/>
    <w:rsid w:val="00EF68D9"/>
    <w:rsid w:val="00F05C01"/>
    <w:rsid w:val="00F06512"/>
    <w:rsid w:val="00F17953"/>
    <w:rsid w:val="00F314B1"/>
    <w:rsid w:val="00F419B6"/>
    <w:rsid w:val="00F4617D"/>
    <w:rsid w:val="00F47887"/>
    <w:rsid w:val="00F628B7"/>
    <w:rsid w:val="00F7036D"/>
    <w:rsid w:val="00F80712"/>
    <w:rsid w:val="00F93174"/>
    <w:rsid w:val="00F9429E"/>
    <w:rsid w:val="00FA3066"/>
    <w:rsid w:val="00FB1090"/>
    <w:rsid w:val="00FD1DC5"/>
    <w:rsid w:val="00FD3BFE"/>
    <w:rsid w:val="00FE03B0"/>
    <w:rsid w:val="00FE0DBD"/>
    <w:rsid w:val="00FE4B1E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D93ADC"/>
    <w:pPr>
      <w:spacing w:after="200" w:line="276" w:lineRule="auto"/>
    </w:pPr>
    <w:rPr>
      <w:lang w:eastAsia="en-US"/>
    </w:rPr>
  </w:style>
  <w:style w:type="paragraph" w:styleId="4">
    <w:name w:val="heading 4"/>
    <w:basedOn w:val="a1"/>
    <w:next w:val="a1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0">
    <w:name w:val="Заголовок 4 Знак"/>
    <w:basedOn w:val="a2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1"/>
    <w:link w:val="a6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2"/>
    <w:link w:val="a5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1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Plain Text"/>
    <w:basedOn w:val="a1"/>
    <w:link w:val="a8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2"/>
    <w:link w:val="a7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9">
    <w:name w:val="Normal (Web)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1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1"/>
    <w:link w:val="ab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2"/>
    <w:link w:val="aa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1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1"/>
    <w:link w:val="ae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2"/>
    <w:link w:val="ad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1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список с точками"/>
    <w:basedOn w:val="a1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Для таблиц"/>
    <w:basedOn w:val="a1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2"/>
    <w:uiPriority w:val="99"/>
    <w:rsid w:val="00234401"/>
    <w:rPr>
      <w:rFonts w:cs="Times New Roman"/>
      <w:color w:val="0000FF"/>
      <w:u w:val="single"/>
    </w:rPr>
  </w:style>
  <w:style w:type="table" w:styleId="af1">
    <w:name w:val="Table Grid"/>
    <w:basedOn w:val="a3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1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2">
    <w:name w:val="Balloon Text"/>
    <w:basedOn w:val="a1"/>
    <w:link w:val="af3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locked/>
    <w:rsid w:val="00591041"/>
    <w:rPr>
      <w:rFonts w:ascii="Segoe UI" w:hAnsi="Segoe UI" w:cs="Segoe UI"/>
      <w:sz w:val="18"/>
      <w:szCs w:val="18"/>
    </w:rPr>
  </w:style>
  <w:style w:type="character" w:styleId="af4">
    <w:name w:val="Strong"/>
    <w:basedOn w:val="a2"/>
    <w:uiPriority w:val="99"/>
    <w:qFormat/>
    <w:rsid w:val="00CF01DC"/>
    <w:rPr>
      <w:rFonts w:cs="Times New Roman"/>
      <w:b/>
      <w:bCs/>
    </w:rPr>
  </w:style>
  <w:style w:type="paragraph" w:styleId="af5">
    <w:name w:val="footnote text"/>
    <w:basedOn w:val="a1"/>
    <w:link w:val="af6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6">
    <w:name w:val="Текст сноски Знак"/>
    <w:basedOn w:val="a2"/>
    <w:link w:val="af5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7">
    <w:name w:val="footnote reference"/>
    <w:basedOn w:val="a2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3"/>
    <w:next w:val="af1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1"/>
    <w:link w:val="af9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rsid w:val="00400123"/>
    <w:rPr>
      <w:lang w:eastAsia="en-US"/>
    </w:rPr>
  </w:style>
  <w:style w:type="table" w:customStyle="1" w:styleId="21">
    <w:name w:val="Сетка таблицы2"/>
    <w:basedOn w:val="a3"/>
    <w:next w:val="af1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4"/>
    <w:uiPriority w:val="99"/>
    <w:semiHidden/>
    <w:unhideWhenUsed/>
    <w:rsid w:val="00FB1090"/>
  </w:style>
  <w:style w:type="numbering" w:customStyle="1" w:styleId="22">
    <w:name w:val="Нет списка2"/>
    <w:next w:val="a4"/>
    <w:semiHidden/>
    <w:rsid w:val="006F420B"/>
  </w:style>
  <w:style w:type="table" w:customStyle="1" w:styleId="3">
    <w:name w:val="Сетка таблицы3"/>
    <w:basedOn w:val="a3"/>
    <w:next w:val="af1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4"/>
    <w:semiHidden/>
    <w:rsid w:val="00420638"/>
  </w:style>
  <w:style w:type="paragraph" w:customStyle="1" w:styleId="a">
    <w:name w:val="правильный ответ"/>
    <w:basedOn w:val="a1"/>
    <w:rsid w:val="00FE03B0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41">
    <w:name w:val="Сетка таблицы4"/>
    <w:basedOn w:val="a3"/>
    <w:next w:val="af1"/>
    <w:uiPriority w:val="99"/>
    <w:rsid w:val="00772DE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3"/>
    <w:next w:val="af1"/>
    <w:uiPriority w:val="99"/>
    <w:rsid w:val="00772DE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1"/>
    <w:next w:val="a1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0">
    <w:name w:val="Заголовок 4 Знак"/>
    <w:basedOn w:val="a2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1"/>
    <w:link w:val="a6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2"/>
    <w:link w:val="a5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1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Plain Text"/>
    <w:basedOn w:val="a1"/>
    <w:link w:val="a8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2"/>
    <w:link w:val="a7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9">
    <w:name w:val="Normal (Web)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1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1"/>
    <w:link w:val="ab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2"/>
    <w:link w:val="aa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1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1"/>
    <w:link w:val="ae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2"/>
    <w:link w:val="ad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1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список с точками"/>
    <w:basedOn w:val="a1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Для таблиц"/>
    <w:basedOn w:val="a1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2"/>
    <w:uiPriority w:val="99"/>
    <w:rsid w:val="00234401"/>
    <w:rPr>
      <w:rFonts w:cs="Times New Roman"/>
      <w:color w:val="0000FF"/>
      <w:u w:val="single"/>
    </w:rPr>
  </w:style>
  <w:style w:type="table" w:styleId="af1">
    <w:name w:val="Table Grid"/>
    <w:basedOn w:val="a3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1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2">
    <w:name w:val="Balloon Text"/>
    <w:basedOn w:val="a1"/>
    <w:link w:val="af3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locked/>
    <w:rsid w:val="00591041"/>
    <w:rPr>
      <w:rFonts w:ascii="Segoe UI" w:hAnsi="Segoe UI" w:cs="Segoe UI"/>
      <w:sz w:val="18"/>
      <w:szCs w:val="18"/>
    </w:rPr>
  </w:style>
  <w:style w:type="character" w:styleId="af4">
    <w:name w:val="Strong"/>
    <w:basedOn w:val="a2"/>
    <w:uiPriority w:val="99"/>
    <w:qFormat/>
    <w:rsid w:val="00CF01DC"/>
    <w:rPr>
      <w:rFonts w:cs="Times New Roman"/>
      <w:b/>
      <w:bCs/>
    </w:rPr>
  </w:style>
  <w:style w:type="paragraph" w:styleId="af5">
    <w:name w:val="footnote text"/>
    <w:basedOn w:val="a1"/>
    <w:link w:val="af6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6">
    <w:name w:val="Текст сноски Знак"/>
    <w:basedOn w:val="a2"/>
    <w:link w:val="af5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7">
    <w:name w:val="footnote reference"/>
    <w:basedOn w:val="a2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3"/>
    <w:next w:val="af1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1"/>
    <w:link w:val="af9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rsid w:val="00400123"/>
    <w:rPr>
      <w:lang w:eastAsia="en-US"/>
    </w:rPr>
  </w:style>
  <w:style w:type="table" w:customStyle="1" w:styleId="21">
    <w:name w:val="Сетка таблицы2"/>
    <w:basedOn w:val="a3"/>
    <w:next w:val="af1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4"/>
    <w:uiPriority w:val="99"/>
    <w:semiHidden/>
    <w:unhideWhenUsed/>
    <w:rsid w:val="00FB1090"/>
  </w:style>
  <w:style w:type="numbering" w:customStyle="1" w:styleId="22">
    <w:name w:val="Нет списка2"/>
    <w:next w:val="a4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919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0164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68203939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D341-C939-40FA-B847-087F3665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23</cp:revision>
  <cp:lastPrinted>2018-04-22T17:20:00Z</cp:lastPrinted>
  <dcterms:created xsi:type="dcterms:W3CDTF">2018-03-17T04:31:00Z</dcterms:created>
  <dcterms:modified xsi:type="dcterms:W3CDTF">2018-05-11T02:55:00Z</dcterms:modified>
</cp:coreProperties>
</file>