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4C" w:rsidRDefault="006A7E4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45070" cy="10694035"/>
            <wp:effectExtent l="19050" t="0" r="0" b="0"/>
            <wp:wrapTight wrapText="bothSides">
              <wp:wrapPolygon edited="0">
                <wp:start x="-55" y="0"/>
                <wp:lineTo x="-55" y="21547"/>
                <wp:lineTo x="21596" y="21547"/>
                <wp:lineTo x="21596" y="0"/>
                <wp:lineTo x="-55" y="0"/>
              </wp:wrapPolygon>
            </wp:wrapTight>
            <wp:docPr id="1" name="Рисунок 1" descr="C:\Users\o_kulyasova\Desktop\Алена\Семизоров\СКАНЫ\Магистратура\Защита растений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Семизоров\СКАНЫ\Магистратура\Защита растений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E4C" w:rsidRDefault="006A7E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-720090</wp:posOffset>
            </wp:positionV>
            <wp:extent cx="7566025" cy="10681335"/>
            <wp:effectExtent l="19050" t="0" r="0" b="0"/>
            <wp:wrapTight wrapText="bothSides">
              <wp:wrapPolygon edited="0">
                <wp:start x="-54" y="0"/>
                <wp:lineTo x="-54" y="21573"/>
                <wp:lineTo x="21591" y="21573"/>
                <wp:lineTo x="21591" y="0"/>
                <wp:lineTo x="-54" y="0"/>
              </wp:wrapPolygon>
            </wp:wrapTight>
            <wp:docPr id="2" name="Рисунок 2" descr="C:\Users\o_kulyasova\Desktop\Алена\Семизоров\СКАНЫ\Магистратура\Защита растений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Семизоров\СКАНЫ\Магистратура\Защита растений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BF" w:rsidRPr="0009283E" w:rsidRDefault="00750DBF" w:rsidP="0009283E">
      <w:pPr>
        <w:pStyle w:val="Default"/>
        <w:jc w:val="both"/>
        <w:rPr>
          <w:color w:val="auto"/>
        </w:rPr>
      </w:pPr>
      <w:r w:rsidRPr="0009283E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6"/>
        <w:gridCol w:w="3058"/>
        <w:gridCol w:w="4820"/>
      </w:tblGrid>
      <w:tr w:rsidR="00750DBF" w:rsidRPr="0009283E" w:rsidTr="00B94297">
        <w:trPr>
          <w:trHeight w:val="566"/>
        </w:trPr>
        <w:tc>
          <w:tcPr>
            <w:tcW w:w="1666" w:type="dxa"/>
          </w:tcPr>
          <w:p w:rsidR="00750DBF" w:rsidRPr="00C07E05" w:rsidRDefault="00750DBF" w:rsidP="0009283E">
            <w:pPr>
              <w:pStyle w:val="ae"/>
              <w:jc w:val="center"/>
            </w:pPr>
            <w:r w:rsidRPr="00C07E05">
              <w:rPr>
                <w:bCs/>
                <w:iCs/>
              </w:rPr>
              <w:t xml:space="preserve">Коды компетенции </w:t>
            </w:r>
          </w:p>
        </w:tc>
        <w:tc>
          <w:tcPr>
            <w:tcW w:w="3058" w:type="dxa"/>
            <w:vAlign w:val="center"/>
          </w:tcPr>
          <w:p w:rsidR="00750DBF" w:rsidRPr="0009283E" w:rsidRDefault="00750DBF" w:rsidP="0009283E">
            <w:pPr>
              <w:pStyle w:val="Default1"/>
              <w:jc w:val="center"/>
            </w:pPr>
            <w:r w:rsidRPr="0009283E">
              <w:rPr>
                <w:bCs/>
              </w:rPr>
              <w:t>Результаты освоения</w:t>
            </w:r>
          </w:p>
        </w:tc>
        <w:tc>
          <w:tcPr>
            <w:tcW w:w="4820" w:type="dxa"/>
            <w:vAlign w:val="center"/>
          </w:tcPr>
          <w:p w:rsidR="00750DBF" w:rsidRPr="0009283E" w:rsidRDefault="00750DBF" w:rsidP="0009283E">
            <w:pPr>
              <w:pStyle w:val="Default"/>
              <w:jc w:val="center"/>
              <w:rPr>
                <w:color w:val="auto"/>
              </w:rPr>
            </w:pPr>
            <w:r w:rsidRPr="0009283E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4A5AC7" w:rsidRPr="0009283E" w:rsidTr="00B94297">
        <w:trPr>
          <w:trHeight w:val="238"/>
        </w:trPr>
        <w:tc>
          <w:tcPr>
            <w:tcW w:w="1666" w:type="dxa"/>
            <w:vMerge w:val="restart"/>
            <w:vAlign w:val="center"/>
          </w:tcPr>
          <w:p w:rsidR="004A5AC7" w:rsidRPr="0009283E" w:rsidRDefault="004A5AC7" w:rsidP="005F23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 w:rsidR="005F231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58" w:type="dxa"/>
            <w:vMerge w:val="restart"/>
            <w:vAlign w:val="center"/>
          </w:tcPr>
          <w:p w:rsidR="004A5AC7" w:rsidRPr="0009283E" w:rsidRDefault="005F2316" w:rsidP="008E5027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Владением физическими, химическими и биологическими методами оценки почвенного плодородия и качества сельскохозяйственной продукции</w:t>
            </w:r>
          </w:p>
        </w:tc>
        <w:tc>
          <w:tcPr>
            <w:tcW w:w="4820" w:type="dxa"/>
          </w:tcPr>
          <w:p w:rsidR="004A5AC7" w:rsidRPr="0009283E" w:rsidRDefault="005F354C" w:rsidP="005F23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="004A5AC7"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нать</w:t>
            </w: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5F2316">
              <w:rPr>
                <w:rFonts w:ascii="Times New Roman" w:hAnsi="Times New Roman"/>
                <w:sz w:val="24"/>
                <w:szCs w:val="24"/>
              </w:rPr>
              <w:t>методики проведения физических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>, химических и микробиологических анализов почв, растений</w:t>
            </w:r>
            <w:r w:rsidR="005F2316">
              <w:rPr>
                <w:rFonts w:ascii="Times New Roman" w:hAnsi="Times New Roman"/>
                <w:sz w:val="24"/>
                <w:szCs w:val="24"/>
              </w:rPr>
              <w:t xml:space="preserve"> и качество сельскохозяйственной продукции</w:t>
            </w:r>
          </w:p>
        </w:tc>
      </w:tr>
      <w:tr w:rsidR="004A5AC7" w:rsidRPr="0009283E" w:rsidTr="00B94297">
        <w:trPr>
          <w:trHeight w:val="128"/>
        </w:trPr>
        <w:tc>
          <w:tcPr>
            <w:tcW w:w="1666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A5AC7" w:rsidRPr="0009283E" w:rsidRDefault="004A5AC7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уметь 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>применять статистические методы оценки результатов лабораторных и полевых исследований</w:t>
            </w:r>
            <w:r w:rsidR="005F2316">
              <w:rPr>
                <w:rFonts w:ascii="Times New Roman" w:hAnsi="Times New Roman"/>
                <w:sz w:val="24"/>
                <w:szCs w:val="24"/>
              </w:rPr>
              <w:t xml:space="preserve"> плодородия почв и качества сельскохозяйственной продукции </w:t>
            </w:r>
          </w:p>
        </w:tc>
      </w:tr>
      <w:tr w:rsidR="004A5AC7" w:rsidRPr="0009283E" w:rsidTr="00B94297">
        <w:trPr>
          <w:trHeight w:val="320"/>
        </w:trPr>
        <w:tc>
          <w:tcPr>
            <w:tcW w:w="1666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58" w:type="dxa"/>
            <w:vMerge/>
            <w:vAlign w:val="center"/>
          </w:tcPr>
          <w:p w:rsidR="004A5AC7" w:rsidRPr="0009283E" w:rsidRDefault="004A5AC7" w:rsidP="0009283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A5AC7" w:rsidRPr="0009283E" w:rsidRDefault="004A5AC7" w:rsidP="00B24F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 xml:space="preserve"> навыком использования необходимого лабораторного оборудования при проведении </w:t>
            </w:r>
            <w:r w:rsidR="00B24F2F">
              <w:rPr>
                <w:rFonts w:ascii="Times New Roman" w:hAnsi="Times New Roman"/>
                <w:sz w:val="24"/>
                <w:szCs w:val="24"/>
              </w:rPr>
              <w:t>физических, химических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B24F2F">
              <w:rPr>
                <w:rFonts w:ascii="Times New Roman" w:hAnsi="Times New Roman"/>
                <w:sz w:val="24"/>
                <w:szCs w:val="24"/>
              </w:rPr>
              <w:t xml:space="preserve">биологических </w:t>
            </w:r>
            <w:r w:rsidR="005F354C" w:rsidRPr="0009283E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B24F2F">
              <w:rPr>
                <w:rFonts w:ascii="Times New Roman" w:hAnsi="Times New Roman"/>
                <w:sz w:val="24"/>
                <w:szCs w:val="24"/>
              </w:rPr>
              <w:t xml:space="preserve"> почвенного плодородия и качество сельскохозяйственной продукции</w:t>
            </w:r>
          </w:p>
        </w:tc>
      </w:tr>
    </w:tbl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5027" w:rsidRPr="00F41418" w:rsidRDefault="008E5027" w:rsidP="008E50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0625B">
        <w:rPr>
          <w:rFonts w:ascii="Times New Roman" w:hAnsi="Times New Roman"/>
          <w:b/>
          <w:sz w:val="24"/>
          <w:szCs w:val="24"/>
        </w:rPr>
        <w:t xml:space="preserve">2. Место дисциплины в структуре образовательной программы: </w:t>
      </w:r>
      <w:r w:rsidRPr="0060625B">
        <w:rPr>
          <w:rFonts w:ascii="Times New Roman" w:hAnsi="Times New Roman"/>
          <w:sz w:val="24"/>
          <w:szCs w:val="24"/>
        </w:rPr>
        <w:t xml:space="preserve">Учебная дисциплина </w:t>
      </w:r>
      <w:r w:rsidRPr="0060625B">
        <w:rPr>
          <w:rFonts w:ascii="Times New Roman" w:hAnsi="Times New Roman"/>
          <w:b/>
          <w:sz w:val="24"/>
          <w:szCs w:val="24"/>
        </w:rPr>
        <w:t xml:space="preserve">  </w:t>
      </w:r>
      <w:r w:rsidRPr="0060625B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Защита растений с использованием спутниковых навигационных систем</w:t>
      </w:r>
      <w:r w:rsidRPr="0060625B">
        <w:rPr>
          <w:rFonts w:ascii="Times New Roman" w:hAnsi="Times New Roman"/>
          <w:sz w:val="24"/>
          <w:szCs w:val="24"/>
        </w:rPr>
        <w:t xml:space="preserve">» входит в </w:t>
      </w:r>
      <w:r w:rsidRPr="00F41418">
        <w:rPr>
          <w:rFonts w:ascii="Times New Roman" w:hAnsi="Times New Roman"/>
          <w:sz w:val="24"/>
          <w:szCs w:val="24"/>
        </w:rPr>
        <w:t>вариативную часть, включенных в учебный план согласно ФГОС ВО направления 35.04.03 «Агрохимия и агропочвоведения».</w:t>
      </w:r>
    </w:p>
    <w:p w:rsidR="008E5027" w:rsidRPr="00F41418" w:rsidRDefault="008E5027" w:rsidP="008E50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1418">
        <w:rPr>
          <w:rFonts w:ascii="Times New Roman" w:hAnsi="Times New Roman"/>
          <w:sz w:val="24"/>
          <w:szCs w:val="24"/>
        </w:rPr>
        <w:t>Предшествующими курсами, на которых непосредственно базируется дисциплина «</w:t>
      </w:r>
      <w:r w:rsidR="00187CD1" w:rsidRPr="00F41418">
        <w:rPr>
          <w:rFonts w:ascii="Times New Roman" w:hAnsi="Times New Roman"/>
          <w:sz w:val="24"/>
          <w:szCs w:val="24"/>
        </w:rPr>
        <w:t>Защита растений с использованием спутниковых навигационных систем</w:t>
      </w:r>
      <w:r w:rsidRPr="00F41418">
        <w:rPr>
          <w:rFonts w:ascii="Times New Roman" w:hAnsi="Times New Roman"/>
          <w:sz w:val="24"/>
          <w:szCs w:val="24"/>
        </w:rPr>
        <w:t xml:space="preserve">» являются: </w:t>
      </w:r>
      <w:r w:rsidR="00F41418" w:rsidRPr="00F41418">
        <w:rPr>
          <w:rFonts w:ascii="Times New Roman" w:hAnsi="Times New Roman"/>
          <w:sz w:val="24"/>
          <w:szCs w:val="24"/>
        </w:rPr>
        <w:t>технология природоохранных работ, защита растений</w:t>
      </w:r>
      <w:r w:rsidRPr="00F41418">
        <w:rPr>
          <w:rFonts w:ascii="Times New Roman" w:hAnsi="Times New Roman"/>
          <w:sz w:val="24"/>
          <w:szCs w:val="24"/>
        </w:rPr>
        <w:t>.</w:t>
      </w:r>
    </w:p>
    <w:p w:rsidR="000F79B5" w:rsidRDefault="008E5027" w:rsidP="000F79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1418">
        <w:rPr>
          <w:rFonts w:ascii="Times New Roman" w:hAnsi="Times New Roman"/>
          <w:sz w:val="24"/>
          <w:szCs w:val="24"/>
        </w:rPr>
        <w:t>Дисциплина «</w:t>
      </w:r>
      <w:r w:rsidR="00187CD1" w:rsidRPr="00F41418">
        <w:rPr>
          <w:rFonts w:ascii="Times New Roman" w:hAnsi="Times New Roman"/>
          <w:sz w:val="24"/>
          <w:szCs w:val="24"/>
        </w:rPr>
        <w:t>Защита растений с использованием спутниковых навигационных систем</w:t>
      </w:r>
      <w:r w:rsidRPr="00F41418">
        <w:rPr>
          <w:rFonts w:ascii="Times New Roman" w:hAnsi="Times New Roman"/>
          <w:sz w:val="24"/>
          <w:szCs w:val="24"/>
        </w:rPr>
        <w:t>» является основополагающим для последующих дисциплин:</w:t>
      </w:r>
      <w:r w:rsidR="00187CD1" w:rsidRPr="00F41418">
        <w:t xml:space="preserve"> </w:t>
      </w:r>
      <w:r w:rsidR="00187CD1" w:rsidRPr="00F41418">
        <w:rPr>
          <w:rFonts w:ascii="Times New Roman" w:hAnsi="Times New Roman"/>
          <w:sz w:val="24"/>
          <w:szCs w:val="24"/>
        </w:rPr>
        <w:t>технические средства агротехнологий с использованием космических систем,</w:t>
      </w:r>
      <w:r w:rsidR="00187CD1" w:rsidRPr="00187CD1">
        <w:t xml:space="preserve"> </w:t>
      </w:r>
      <w:r w:rsidR="00187CD1">
        <w:rPr>
          <w:rFonts w:ascii="Times New Roman" w:hAnsi="Times New Roman"/>
          <w:sz w:val="24"/>
          <w:szCs w:val="24"/>
        </w:rPr>
        <w:t>м</w:t>
      </w:r>
      <w:r w:rsidR="00187CD1" w:rsidRPr="00187CD1">
        <w:rPr>
          <w:rFonts w:ascii="Times New Roman" w:hAnsi="Times New Roman"/>
          <w:sz w:val="24"/>
          <w:szCs w:val="24"/>
        </w:rPr>
        <w:t>ониторинг с.х.</w:t>
      </w:r>
      <w:r w:rsidR="00187CD1">
        <w:rPr>
          <w:rFonts w:ascii="Times New Roman" w:hAnsi="Times New Roman"/>
          <w:sz w:val="24"/>
          <w:szCs w:val="24"/>
        </w:rPr>
        <w:t xml:space="preserve"> </w:t>
      </w:r>
      <w:r w:rsidR="00187CD1" w:rsidRPr="00187CD1">
        <w:rPr>
          <w:rFonts w:ascii="Times New Roman" w:hAnsi="Times New Roman"/>
          <w:sz w:val="24"/>
          <w:szCs w:val="24"/>
        </w:rPr>
        <w:t>агрегатов с использованием космических систем</w:t>
      </w:r>
      <w:r w:rsidRPr="0060625B">
        <w:rPr>
          <w:rFonts w:ascii="Times New Roman" w:hAnsi="Times New Roman"/>
          <w:sz w:val="24"/>
          <w:szCs w:val="24"/>
        </w:rPr>
        <w:t>.</w:t>
      </w:r>
    </w:p>
    <w:p w:rsidR="000F79B5" w:rsidRPr="0009283E" w:rsidRDefault="000F79B5" w:rsidP="000F79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 xml:space="preserve">Дисциплина изучается на </w:t>
      </w:r>
      <w:r>
        <w:rPr>
          <w:rFonts w:ascii="Times New Roman" w:hAnsi="Times New Roman"/>
          <w:sz w:val="24"/>
          <w:szCs w:val="24"/>
        </w:rPr>
        <w:t>1</w:t>
      </w:r>
      <w:r w:rsidRPr="0009283E">
        <w:rPr>
          <w:rFonts w:ascii="Times New Roman" w:hAnsi="Times New Roman"/>
          <w:sz w:val="24"/>
          <w:szCs w:val="24"/>
        </w:rPr>
        <w:t xml:space="preserve"> курсе</w:t>
      </w:r>
      <w:r w:rsidRPr="0009283E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09283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</w:t>
      </w:r>
      <w:r w:rsidRPr="0009283E">
        <w:rPr>
          <w:rFonts w:ascii="Times New Roman" w:hAnsi="Times New Roman"/>
          <w:sz w:val="24"/>
          <w:szCs w:val="24"/>
        </w:rPr>
        <w:t xml:space="preserve"> семестре по очной форме обучения.</w:t>
      </w:r>
    </w:p>
    <w:p w:rsidR="008E5027" w:rsidRPr="0009283E" w:rsidRDefault="008E5027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2689" w:rsidRPr="0009283E" w:rsidRDefault="0000583A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9283E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3. Объем дисциплины и виды учебной работы</w:t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1ACD" w:rsidRPr="0009283E" w:rsidRDefault="00750DBF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 xml:space="preserve">Общая трудоемкость дисциплины составляет </w:t>
      </w:r>
      <w:r w:rsidR="001A15EF">
        <w:rPr>
          <w:rFonts w:ascii="Times New Roman" w:hAnsi="Times New Roman"/>
          <w:sz w:val="24"/>
          <w:szCs w:val="24"/>
        </w:rPr>
        <w:t>108</w:t>
      </w:r>
      <w:r w:rsidR="00BF312B" w:rsidRPr="0009283E">
        <w:rPr>
          <w:rFonts w:ascii="Times New Roman" w:hAnsi="Times New Roman"/>
          <w:sz w:val="24"/>
          <w:szCs w:val="24"/>
        </w:rPr>
        <w:t xml:space="preserve"> </w:t>
      </w:r>
      <w:r w:rsidR="0065658B" w:rsidRPr="0009283E">
        <w:rPr>
          <w:rFonts w:ascii="Times New Roman" w:hAnsi="Times New Roman"/>
          <w:sz w:val="24"/>
          <w:szCs w:val="24"/>
        </w:rPr>
        <w:t>час</w:t>
      </w:r>
      <w:r w:rsidR="00C02689" w:rsidRPr="0009283E">
        <w:rPr>
          <w:rFonts w:ascii="Times New Roman" w:hAnsi="Times New Roman"/>
          <w:sz w:val="24"/>
          <w:szCs w:val="24"/>
        </w:rPr>
        <w:t>а</w:t>
      </w:r>
      <w:r w:rsidR="00BF312B" w:rsidRPr="0009283E">
        <w:rPr>
          <w:rFonts w:ascii="Times New Roman" w:hAnsi="Times New Roman"/>
          <w:sz w:val="24"/>
          <w:szCs w:val="24"/>
        </w:rPr>
        <w:t xml:space="preserve"> (</w:t>
      </w:r>
      <w:r w:rsidR="001A15EF">
        <w:rPr>
          <w:rFonts w:ascii="Times New Roman" w:hAnsi="Times New Roman"/>
          <w:sz w:val="24"/>
          <w:szCs w:val="24"/>
        </w:rPr>
        <w:t>3</w:t>
      </w:r>
      <w:r w:rsidR="00C02689" w:rsidRPr="0009283E">
        <w:rPr>
          <w:rFonts w:ascii="Times New Roman" w:hAnsi="Times New Roman"/>
          <w:sz w:val="24"/>
          <w:szCs w:val="24"/>
        </w:rPr>
        <w:t xml:space="preserve"> </w:t>
      </w:r>
      <w:r w:rsidR="0065658B" w:rsidRPr="0009283E">
        <w:rPr>
          <w:rFonts w:ascii="Times New Roman" w:hAnsi="Times New Roman"/>
          <w:sz w:val="24"/>
          <w:szCs w:val="24"/>
        </w:rPr>
        <w:t>зачетны</w:t>
      </w:r>
      <w:r w:rsidR="0000583A" w:rsidRPr="0009283E">
        <w:rPr>
          <w:rFonts w:ascii="Times New Roman" w:hAnsi="Times New Roman"/>
          <w:sz w:val="24"/>
          <w:szCs w:val="24"/>
        </w:rPr>
        <w:t>е</w:t>
      </w:r>
      <w:r w:rsidR="0065658B" w:rsidRPr="0009283E">
        <w:rPr>
          <w:rFonts w:ascii="Times New Roman" w:hAnsi="Times New Roman"/>
          <w:sz w:val="24"/>
          <w:szCs w:val="24"/>
        </w:rPr>
        <w:t xml:space="preserve"> единиц</w:t>
      </w:r>
      <w:r w:rsidR="0000583A" w:rsidRPr="0009283E">
        <w:rPr>
          <w:rFonts w:ascii="Times New Roman" w:hAnsi="Times New Roman"/>
          <w:sz w:val="24"/>
          <w:szCs w:val="24"/>
        </w:rPr>
        <w:t>ы</w:t>
      </w:r>
      <w:r w:rsidR="0065658B" w:rsidRPr="0009283E">
        <w:rPr>
          <w:rFonts w:ascii="Times New Roman" w:hAnsi="Times New Roman"/>
          <w:sz w:val="24"/>
          <w:szCs w:val="24"/>
        </w:rPr>
        <w:t>)</w:t>
      </w:r>
    </w:p>
    <w:p w:rsidR="00C02689" w:rsidRPr="0009283E" w:rsidRDefault="00C02689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6146"/>
        <w:gridCol w:w="3189"/>
      </w:tblGrid>
      <w:tr w:rsidR="0000583A" w:rsidRPr="0009283E" w:rsidTr="0000583A">
        <w:trPr>
          <w:trHeight w:val="267"/>
        </w:trPr>
        <w:tc>
          <w:tcPr>
            <w:tcW w:w="6146" w:type="dxa"/>
            <w:vMerge w:val="restart"/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189" w:type="dxa"/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00583A" w:rsidRPr="0009283E" w:rsidTr="0000583A">
        <w:trPr>
          <w:trHeight w:val="142"/>
        </w:trPr>
        <w:tc>
          <w:tcPr>
            <w:tcW w:w="6146" w:type="dxa"/>
            <w:vMerge/>
            <w:tcBorders>
              <w:bottom w:val="single" w:sz="4" w:space="0" w:color="auto"/>
            </w:tcBorders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9" w:type="dxa"/>
            <w:tcBorders>
              <w:bottom w:val="single" w:sz="4" w:space="0" w:color="auto"/>
            </w:tcBorders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3189" w:type="dxa"/>
            <w:shd w:val="clear" w:color="auto" w:fill="auto"/>
          </w:tcPr>
          <w:p w:rsidR="0000583A" w:rsidRPr="000F79B5" w:rsidRDefault="002E3DC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9B5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00583A" w:rsidRPr="0009283E" w:rsidTr="0000583A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B759E1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2E3DC9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F79B5" w:rsidRDefault="0000583A" w:rsidP="000F79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Практические занятия 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0B17EC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0583A" w:rsidRPr="0009283E" w:rsidTr="0000583A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3189" w:type="dxa"/>
            <w:shd w:val="clear" w:color="auto" w:fill="auto"/>
          </w:tcPr>
          <w:p w:rsidR="0000583A" w:rsidRPr="000F79B5" w:rsidRDefault="002E3DC9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9B5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B759E1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0583A" w:rsidRPr="0009283E" w:rsidTr="0000583A">
        <w:trPr>
          <w:trHeight w:val="544"/>
        </w:trPr>
        <w:tc>
          <w:tcPr>
            <w:tcW w:w="6146" w:type="dxa"/>
            <w:shd w:val="clear" w:color="auto" w:fill="auto"/>
          </w:tcPr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00583A" w:rsidRPr="000F79B5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79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2E3DC9" w:rsidP="00092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9E3CE9" w:rsidP="000928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0583A" w:rsidRPr="0009283E" w:rsidTr="0000583A">
        <w:trPr>
          <w:trHeight w:val="267"/>
        </w:trPr>
        <w:tc>
          <w:tcPr>
            <w:tcW w:w="6146" w:type="dxa"/>
            <w:shd w:val="clear" w:color="auto" w:fill="auto"/>
          </w:tcPr>
          <w:p w:rsidR="0000583A" w:rsidRPr="0009283E" w:rsidRDefault="000F79B5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3189" w:type="dxa"/>
            <w:shd w:val="clear" w:color="auto" w:fill="auto"/>
          </w:tcPr>
          <w:p w:rsidR="0000583A" w:rsidRPr="0009283E" w:rsidRDefault="009E3CE9" w:rsidP="00D51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00583A" w:rsidRPr="0009283E" w:rsidTr="0000583A">
        <w:trPr>
          <w:trHeight w:val="277"/>
        </w:trPr>
        <w:tc>
          <w:tcPr>
            <w:tcW w:w="6146" w:type="dxa"/>
            <w:tcBorders>
              <w:bottom w:val="single" w:sz="4" w:space="0" w:color="auto"/>
            </w:tcBorders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3189" w:type="dxa"/>
            <w:tcBorders>
              <w:bottom w:val="single" w:sz="4" w:space="0" w:color="auto"/>
            </w:tcBorders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</w:tr>
      <w:tr w:rsidR="0000583A" w:rsidRPr="0009283E" w:rsidTr="0000583A">
        <w:trPr>
          <w:trHeight w:val="544"/>
        </w:trPr>
        <w:tc>
          <w:tcPr>
            <w:tcW w:w="6146" w:type="dxa"/>
            <w:shd w:val="clear" w:color="auto" w:fill="auto"/>
          </w:tcPr>
          <w:p w:rsidR="0000583A" w:rsidRPr="0009283E" w:rsidRDefault="0000583A" w:rsidP="000928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8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3189" w:type="dxa"/>
            <w:shd w:val="clear" w:color="auto" w:fill="auto"/>
          </w:tcPr>
          <w:p w:rsidR="000F79B5" w:rsidRPr="00D343BE" w:rsidRDefault="000F79B5" w:rsidP="000F79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43BE">
              <w:rPr>
                <w:rFonts w:ascii="Times New Roman" w:hAnsi="Times New Roman"/>
                <w:b/>
                <w:sz w:val="24"/>
                <w:szCs w:val="24"/>
              </w:rPr>
              <w:t>108 часов.</w:t>
            </w:r>
          </w:p>
          <w:p w:rsidR="0000583A" w:rsidRPr="0009283E" w:rsidRDefault="000F79B5" w:rsidP="000F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3BE">
              <w:rPr>
                <w:rFonts w:ascii="Times New Roman" w:hAnsi="Times New Roman"/>
                <w:b/>
                <w:sz w:val="24"/>
                <w:szCs w:val="24"/>
              </w:rPr>
              <w:t>3 з. е.</w:t>
            </w:r>
          </w:p>
        </w:tc>
      </w:tr>
    </w:tbl>
    <w:p w:rsidR="00FF1531" w:rsidRPr="0009283E" w:rsidRDefault="00FF1531" w:rsidP="0009283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76EFD" w:rsidRPr="0009283E" w:rsidRDefault="00676EFD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br w:type="page"/>
      </w:r>
    </w:p>
    <w:p w:rsidR="00750DBF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F556E3" w:rsidRPr="0009283E" w:rsidRDefault="00F556E3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115"/>
        <w:gridCol w:w="5922"/>
      </w:tblGrid>
      <w:tr w:rsidR="00E0764E" w:rsidRPr="0009283E" w:rsidTr="00FE64A5">
        <w:tc>
          <w:tcPr>
            <w:tcW w:w="534" w:type="dxa"/>
            <w:vAlign w:val="center"/>
          </w:tcPr>
          <w:p w:rsidR="00E0764E" w:rsidRPr="0009283E" w:rsidRDefault="00E0764E" w:rsidP="00FE64A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15" w:type="dxa"/>
            <w:vAlign w:val="center"/>
          </w:tcPr>
          <w:p w:rsidR="00E0764E" w:rsidRPr="0009283E" w:rsidRDefault="00E0764E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22" w:type="dxa"/>
            <w:vAlign w:val="center"/>
          </w:tcPr>
          <w:p w:rsidR="00E0764E" w:rsidRPr="0009283E" w:rsidRDefault="00E0764E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E0764E" w:rsidRPr="0009283E" w:rsidTr="00FE64A5">
        <w:tc>
          <w:tcPr>
            <w:tcW w:w="534" w:type="dxa"/>
            <w:vAlign w:val="center"/>
          </w:tcPr>
          <w:p w:rsidR="00E0764E" w:rsidRPr="0009283E" w:rsidRDefault="00E0764E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  <w:vAlign w:val="center"/>
          </w:tcPr>
          <w:p w:rsidR="00E0764E" w:rsidRPr="0009283E" w:rsidRDefault="000F79B5" w:rsidP="00FE64A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защиты растений</w:t>
            </w:r>
          </w:p>
        </w:tc>
        <w:tc>
          <w:tcPr>
            <w:tcW w:w="5922" w:type="dxa"/>
            <w:vAlign w:val="center"/>
          </w:tcPr>
          <w:p w:rsidR="00E0764E" w:rsidRPr="0009283E" w:rsidRDefault="00D90E1F" w:rsidP="00FE64A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0F79B5">
              <w:rPr>
                <w:rFonts w:ascii="Times New Roman" w:hAnsi="Times New Roman"/>
                <w:sz w:val="24"/>
                <w:szCs w:val="24"/>
              </w:rPr>
              <w:t xml:space="preserve">имические, агротехнические, биологические, селекционно-генетические, </w:t>
            </w:r>
            <w:r>
              <w:rPr>
                <w:rFonts w:ascii="Times New Roman" w:hAnsi="Times New Roman"/>
                <w:sz w:val="24"/>
                <w:szCs w:val="24"/>
              </w:rPr>
              <w:t>физические и механические</w:t>
            </w:r>
          </w:p>
        </w:tc>
      </w:tr>
      <w:tr w:rsidR="00E0764E" w:rsidRPr="0009283E" w:rsidTr="00FE64A5">
        <w:tc>
          <w:tcPr>
            <w:tcW w:w="534" w:type="dxa"/>
            <w:vAlign w:val="center"/>
          </w:tcPr>
          <w:p w:rsidR="00E0764E" w:rsidRPr="0009283E" w:rsidRDefault="00E0764E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  <w:vAlign w:val="center"/>
          </w:tcPr>
          <w:p w:rsidR="00E0764E" w:rsidRPr="0009283E" w:rsidRDefault="00C73AA6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космических систем</w:t>
            </w:r>
          </w:p>
        </w:tc>
        <w:tc>
          <w:tcPr>
            <w:tcW w:w="5922" w:type="dxa"/>
            <w:vAlign w:val="center"/>
          </w:tcPr>
          <w:p w:rsidR="00E0764E" w:rsidRPr="0009283E" w:rsidRDefault="00F556E3" w:rsidP="00FE64A5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C73AA6">
              <w:rPr>
                <w:rFonts w:ascii="Times New Roman" w:hAnsi="Times New Roman"/>
                <w:color w:val="000000"/>
                <w:sz w:val="24"/>
                <w:szCs w:val="24"/>
              </w:rPr>
              <w:t>осмическое зо</w:t>
            </w:r>
            <w:r w:rsidR="00977432">
              <w:rPr>
                <w:rFonts w:ascii="Times New Roman" w:hAnsi="Times New Roman"/>
                <w:color w:val="000000"/>
                <w:sz w:val="24"/>
                <w:szCs w:val="24"/>
              </w:rPr>
              <w:t>ндирование посевов, паровых полей, плодово-ягодных культур, дешифрирование космических снимков</w:t>
            </w:r>
          </w:p>
        </w:tc>
      </w:tr>
      <w:tr w:rsidR="00C73AA6" w:rsidRPr="0009283E" w:rsidTr="00FE64A5">
        <w:tc>
          <w:tcPr>
            <w:tcW w:w="534" w:type="dxa"/>
            <w:vAlign w:val="center"/>
          </w:tcPr>
          <w:p w:rsidR="00C73AA6" w:rsidRPr="0009283E" w:rsidRDefault="00C73AA6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  <w:vAlign w:val="center"/>
          </w:tcPr>
          <w:p w:rsidR="00C73AA6" w:rsidRPr="0009283E" w:rsidRDefault="00977432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аэрофотосъемки</w:t>
            </w:r>
          </w:p>
        </w:tc>
        <w:tc>
          <w:tcPr>
            <w:tcW w:w="5922" w:type="dxa"/>
            <w:vAlign w:val="center"/>
          </w:tcPr>
          <w:p w:rsidR="00C73AA6" w:rsidRPr="0009283E" w:rsidRDefault="00F556E3" w:rsidP="00FE64A5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977432">
              <w:rPr>
                <w:rFonts w:ascii="Times New Roman" w:hAnsi="Times New Roman"/>
                <w:color w:val="000000"/>
                <w:sz w:val="24"/>
                <w:szCs w:val="24"/>
              </w:rPr>
              <w:t>лассификация беспилотных летательных аппаратов и их назначение в сельскохозяйственном производстве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  <w:vAlign w:val="center"/>
          </w:tcPr>
          <w:p w:rsidR="00977432" w:rsidRPr="0009283E" w:rsidRDefault="00977432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Картография засорённости и заражаемости полей</w:t>
            </w:r>
          </w:p>
        </w:tc>
        <w:tc>
          <w:tcPr>
            <w:tcW w:w="5922" w:type="dxa"/>
            <w:vAlign w:val="center"/>
          </w:tcPr>
          <w:p w:rsidR="00977432" w:rsidRPr="0009283E" w:rsidRDefault="00F556E3" w:rsidP="00FE64A5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77432">
              <w:rPr>
                <w:rFonts w:ascii="Times New Roman" w:hAnsi="Times New Roman"/>
                <w:color w:val="000000"/>
                <w:sz w:val="24"/>
                <w:szCs w:val="24"/>
              </w:rPr>
              <w:t>ехнология создания карт засорённости</w:t>
            </w:r>
            <w:r w:rsidR="003F20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полей</w:t>
            </w:r>
            <w:r w:rsidR="009774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F20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заражаемости сельскохозяйственных культур 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  <w:vAlign w:val="center"/>
          </w:tcPr>
          <w:p w:rsidR="00977432" w:rsidRPr="0009283E" w:rsidRDefault="00977432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оснащение в системе агротехнического метода защиты растений</w:t>
            </w:r>
          </w:p>
        </w:tc>
        <w:tc>
          <w:tcPr>
            <w:tcW w:w="5922" w:type="dxa"/>
            <w:vAlign w:val="center"/>
          </w:tcPr>
          <w:p w:rsidR="00977432" w:rsidRPr="0009283E" w:rsidRDefault="00977432" w:rsidP="00FE64A5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комплексное мероприятие в системе защиты: зернового, зернопарового, зернопаропропашного, зернового с занятым паром, севооборота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center"/>
          </w:tcPr>
          <w:p w:rsidR="00977432" w:rsidRPr="0009283E" w:rsidRDefault="00977432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оснащение в системе химического метода защиты растений</w:t>
            </w:r>
          </w:p>
        </w:tc>
        <w:tc>
          <w:tcPr>
            <w:tcW w:w="5922" w:type="dxa"/>
            <w:vAlign w:val="center"/>
          </w:tcPr>
          <w:p w:rsidR="00977432" w:rsidRPr="0009283E" w:rsidRDefault="00F556E3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D5AAB">
              <w:rPr>
                <w:rFonts w:ascii="Times New Roman" w:hAnsi="Times New Roman"/>
                <w:sz w:val="24"/>
                <w:szCs w:val="24"/>
              </w:rPr>
              <w:t xml:space="preserve">лассификация опрыскивателей по предназначению и применению: авиационных, наземных, навесных, прицепных, </w:t>
            </w:r>
            <w:r w:rsidR="006D5AAB" w:rsidRPr="006D5AAB">
              <w:rPr>
                <w:rFonts w:ascii="Times New Roman" w:hAnsi="Times New Roman"/>
                <w:sz w:val="24"/>
                <w:szCs w:val="24"/>
              </w:rPr>
              <w:t>самоходны</w:t>
            </w:r>
            <w:r w:rsidR="006D5AAB">
              <w:rPr>
                <w:rFonts w:ascii="Times New Roman" w:hAnsi="Times New Roman"/>
                <w:sz w:val="24"/>
                <w:szCs w:val="24"/>
              </w:rPr>
              <w:t>х</w:t>
            </w:r>
            <w:r w:rsidR="006D5AAB" w:rsidRPr="006D5A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D5AAB"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опрыскивани</w:t>
            </w:r>
            <w:r w:rsidR="006D5AAB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="006D5AAB"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водными растворами, эмульсиями, суспензиями, смачивающими порошками и водо</w:t>
            </w:r>
            <w:r w:rsidR="006D5AAB" w:rsidRPr="006D5A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растворимыми концентратами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  <w:vAlign w:val="center"/>
          </w:tcPr>
          <w:p w:rsidR="00977432" w:rsidRPr="00F556E3" w:rsidRDefault="006D5AAB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Технологические и экологические требования к техническим сред</w:t>
            </w: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softHyphen/>
              <w:t>ствам для химической защиты растений</w:t>
            </w:r>
          </w:p>
        </w:tc>
        <w:tc>
          <w:tcPr>
            <w:tcW w:w="5922" w:type="dxa"/>
            <w:vAlign w:val="center"/>
          </w:tcPr>
          <w:p w:rsidR="00977432" w:rsidRPr="0009283E" w:rsidRDefault="00F556E3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олнообъемн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ые, мало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ультрамалообъемн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 опрыскиватели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center"/>
          </w:tcPr>
          <w:p w:rsidR="00977432" w:rsidRPr="00F556E3" w:rsidRDefault="006D5AAB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Основные особенности конструкций отечественных и зарубежных опрыскивателей</w:t>
            </w:r>
          </w:p>
        </w:tc>
        <w:tc>
          <w:tcPr>
            <w:tcW w:w="5922" w:type="dxa"/>
            <w:vAlign w:val="center"/>
          </w:tcPr>
          <w:p w:rsidR="00977432" w:rsidRPr="0009283E" w:rsidRDefault="005134AF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конструкции штанговых и аэрозольных  опрыскивателей Российских фирм производителей, зарубежные опрыскивающие системы применяемые в сельскохозяйственном производстве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977432" w:rsidRPr="00F556E3" w:rsidRDefault="006D5AAB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Навигационные системы управления опрыскиванием</w:t>
            </w:r>
          </w:p>
        </w:tc>
        <w:tc>
          <w:tcPr>
            <w:tcW w:w="5922" w:type="dxa"/>
            <w:vAlign w:val="center"/>
          </w:tcPr>
          <w:p w:rsidR="00977432" w:rsidRPr="0009283E" w:rsidRDefault="00FE64A5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134AF">
              <w:rPr>
                <w:rFonts w:ascii="Times New Roman" w:hAnsi="Times New Roman"/>
                <w:sz w:val="24"/>
                <w:szCs w:val="24"/>
              </w:rPr>
              <w:t>лассификация систем спутниковой навигации, ручное, полуавтоматическое и автоматическое управление опрыскивателями</w:t>
            </w:r>
          </w:p>
        </w:tc>
      </w:tr>
      <w:tr w:rsidR="00977432" w:rsidRPr="0009283E" w:rsidTr="00FE64A5">
        <w:tc>
          <w:tcPr>
            <w:tcW w:w="534" w:type="dxa"/>
            <w:vAlign w:val="center"/>
          </w:tcPr>
          <w:p w:rsidR="00977432" w:rsidRPr="0009283E" w:rsidRDefault="00977432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center"/>
          </w:tcPr>
          <w:p w:rsidR="00977432" w:rsidRPr="00F556E3" w:rsidRDefault="006D5AAB" w:rsidP="00FE64A5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Модернизация опрыскивателей</w:t>
            </w:r>
          </w:p>
        </w:tc>
        <w:tc>
          <w:tcPr>
            <w:tcW w:w="5922" w:type="dxa"/>
            <w:vAlign w:val="center"/>
          </w:tcPr>
          <w:p w:rsidR="00EA0A57" w:rsidRDefault="00FE64A5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134AF">
              <w:rPr>
                <w:rFonts w:ascii="Times New Roman" w:hAnsi="Times New Roman"/>
                <w:sz w:val="24"/>
                <w:szCs w:val="24"/>
              </w:rPr>
              <w:t xml:space="preserve">становка современного оборудования на существующие в хозяйстве </w:t>
            </w:r>
            <w:r w:rsidR="00EA0A57">
              <w:rPr>
                <w:rFonts w:ascii="Times New Roman" w:hAnsi="Times New Roman"/>
                <w:sz w:val="24"/>
                <w:szCs w:val="24"/>
              </w:rPr>
              <w:t xml:space="preserve">опрыскиватели </w:t>
            </w:r>
          </w:p>
          <w:p w:rsidR="00977432" w:rsidRPr="0009283E" w:rsidRDefault="00EA0A57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типа ОП-2000 и ему подобных</w:t>
            </w:r>
          </w:p>
        </w:tc>
      </w:tr>
      <w:tr w:rsidR="00F556E3" w:rsidRPr="0009283E" w:rsidTr="00FE64A5">
        <w:tc>
          <w:tcPr>
            <w:tcW w:w="534" w:type="dxa"/>
            <w:vAlign w:val="center"/>
          </w:tcPr>
          <w:p w:rsidR="00F556E3" w:rsidRDefault="00F556E3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  <w:vAlign w:val="center"/>
          </w:tcPr>
          <w:p w:rsidR="00F556E3" w:rsidRPr="00F556E3" w:rsidRDefault="00F556E3" w:rsidP="00FE64A5">
            <w:pPr>
              <w:spacing w:after="0"/>
              <w:ind w:left="-113" w:right="-113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Подготовка опрыскивателей к работе</w:t>
            </w:r>
          </w:p>
        </w:tc>
        <w:tc>
          <w:tcPr>
            <w:tcW w:w="5922" w:type="dxa"/>
            <w:vAlign w:val="center"/>
          </w:tcPr>
          <w:p w:rsidR="00F556E3" w:rsidRPr="0009283E" w:rsidRDefault="00FE64A5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опрыскивателя, установка нормы рабочей жидкости, калибровка распылителей, регулеровка системы амортизации штанги</w:t>
            </w:r>
          </w:p>
        </w:tc>
      </w:tr>
      <w:tr w:rsidR="00F556E3" w:rsidRPr="0009283E" w:rsidTr="00FE64A5">
        <w:tc>
          <w:tcPr>
            <w:tcW w:w="534" w:type="dxa"/>
            <w:vAlign w:val="center"/>
          </w:tcPr>
          <w:p w:rsidR="00F556E3" w:rsidRDefault="00F556E3" w:rsidP="00D90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5" w:type="dxa"/>
            <w:vAlign w:val="center"/>
          </w:tcPr>
          <w:p w:rsidR="00F556E3" w:rsidRPr="00F556E3" w:rsidRDefault="00F556E3" w:rsidP="00FE64A5">
            <w:pPr>
              <w:spacing w:after="0"/>
              <w:ind w:left="-113" w:right="-113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Техника безопасности при работе с опрыскивателями</w:t>
            </w:r>
          </w:p>
        </w:tc>
        <w:tc>
          <w:tcPr>
            <w:tcW w:w="5922" w:type="dxa"/>
            <w:vAlign w:val="center"/>
          </w:tcPr>
          <w:p w:rsidR="00F556E3" w:rsidRPr="00FE64A5" w:rsidRDefault="00FE64A5" w:rsidP="00FE64A5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 w:rsidRPr="00FE64A5">
              <w:rPr>
                <w:rStyle w:val="A10"/>
                <w:rFonts w:ascii="Times New Roman" w:hAnsi="Times New Roman"/>
                <w:sz w:val="24"/>
                <w:szCs w:val="24"/>
              </w:rPr>
              <w:t xml:space="preserve">общие </w:t>
            </w:r>
            <w:r>
              <w:rPr>
                <w:rStyle w:val="A10"/>
                <w:rFonts w:ascii="Times New Roman" w:hAnsi="Times New Roman"/>
                <w:sz w:val="24"/>
                <w:szCs w:val="24"/>
              </w:rPr>
              <w:t xml:space="preserve">требования безопасности при эксплуотации опрыскивателей, </w:t>
            </w:r>
            <w:r w:rsidRPr="00FE64A5">
              <w:rPr>
                <w:rStyle w:val="A10"/>
                <w:rFonts w:ascii="Times New Roman" w:hAnsi="Times New Roman"/>
                <w:sz w:val="24"/>
                <w:szCs w:val="24"/>
              </w:rPr>
              <w:t>с</w:t>
            </w:r>
            <w:r w:rsidR="00F556E3" w:rsidRPr="00FE64A5">
              <w:rPr>
                <w:rStyle w:val="A10"/>
                <w:rFonts w:ascii="Times New Roman" w:hAnsi="Times New Roman"/>
                <w:sz w:val="24"/>
                <w:szCs w:val="24"/>
              </w:rPr>
              <w:t>редства индивидуальной защиты</w:t>
            </w:r>
          </w:p>
        </w:tc>
      </w:tr>
    </w:tbl>
    <w:p w:rsidR="005C7649" w:rsidRPr="0009283E" w:rsidRDefault="005C7649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C7649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50DBF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268"/>
        <w:gridCol w:w="551"/>
        <w:gridCol w:w="552"/>
        <w:gridCol w:w="551"/>
        <w:gridCol w:w="552"/>
        <w:gridCol w:w="551"/>
        <w:gridCol w:w="552"/>
        <w:gridCol w:w="551"/>
        <w:gridCol w:w="552"/>
        <w:gridCol w:w="551"/>
        <w:gridCol w:w="552"/>
        <w:gridCol w:w="551"/>
        <w:gridCol w:w="552"/>
      </w:tblGrid>
      <w:tr w:rsidR="00D16FBD" w:rsidRPr="0009283E" w:rsidTr="00180964">
        <w:trPr>
          <w:trHeight w:val="719"/>
        </w:trPr>
        <w:tc>
          <w:tcPr>
            <w:tcW w:w="675" w:type="dxa"/>
            <w:vMerge w:val="restart"/>
            <w:vAlign w:val="center"/>
          </w:tcPr>
          <w:p w:rsidR="00D16FBD" w:rsidRPr="0009283E" w:rsidRDefault="00D16FBD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:rsidR="00D16FBD" w:rsidRPr="0009283E" w:rsidRDefault="00D16FBD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618" w:type="dxa"/>
            <w:gridSpan w:val="12"/>
            <w:vAlign w:val="center"/>
          </w:tcPr>
          <w:p w:rsidR="00D16FBD" w:rsidRPr="0009283E" w:rsidRDefault="00D16FBD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180964" w:rsidRPr="0009283E" w:rsidTr="00180964">
        <w:trPr>
          <w:trHeight w:val="47"/>
        </w:trPr>
        <w:tc>
          <w:tcPr>
            <w:tcW w:w="675" w:type="dxa"/>
            <w:vMerge/>
            <w:vAlign w:val="center"/>
          </w:tcPr>
          <w:p w:rsidR="00180964" w:rsidRPr="0009283E" w:rsidRDefault="00180964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180964" w:rsidRPr="0009283E" w:rsidRDefault="00180964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80964" w:rsidRPr="0009283E" w:rsidTr="00180964">
        <w:trPr>
          <w:trHeight w:val="693"/>
        </w:trPr>
        <w:tc>
          <w:tcPr>
            <w:tcW w:w="675" w:type="dxa"/>
            <w:vAlign w:val="center"/>
          </w:tcPr>
          <w:p w:rsidR="00180964" w:rsidRPr="0009283E" w:rsidRDefault="0018096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87CD1">
              <w:rPr>
                <w:rFonts w:ascii="Times New Roman" w:hAnsi="Times New Roman"/>
                <w:sz w:val="24"/>
                <w:szCs w:val="24"/>
              </w:rPr>
              <w:t>ехнические средства агротехнологий с использованием космических систем</w:t>
            </w:r>
            <w:r w:rsidRPr="00187CD1">
              <w:t xml:space="preserve"> 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80964" w:rsidRPr="0009283E" w:rsidTr="00180964">
        <w:trPr>
          <w:trHeight w:val="693"/>
        </w:trPr>
        <w:tc>
          <w:tcPr>
            <w:tcW w:w="675" w:type="dxa"/>
            <w:vAlign w:val="center"/>
          </w:tcPr>
          <w:p w:rsidR="00180964" w:rsidRPr="0009283E" w:rsidRDefault="0018096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180964" w:rsidRDefault="00180964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87CD1">
              <w:rPr>
                <w:rFonts w:ascii="Times New Roman" w:hAnsi="Times New Roman"/>
                <w:sz w:val="24"/>
                <w:szCs w:val="24"/>
              </w:rPr>
              <w:t>ониторинг с.х.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CD1">
              <w:rPr>
                <w:rFonts w:ascii="Times New Roman" w:hAnsi="Times New Roman"/>
                <w:sz w:val="24"/>
                <w:szCs w:val="24"/>
              </w:rPr>
              <w:t>агрегатов с использованием космических систем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180964" w:rsidRPr="0009283E" w:rsidRDefault="00180964" w:rsidP="001809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283E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Pr="0009283E" w:rsidRDefault="00750DBF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9283E" w:rsidRDefault="000542E8" w:rsidP="000928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8"/>
        <w:gridCol w:w="4629"/>
        <w:gridCol w:w="938"/>
        <w:gridCol w:w="1560"/>
        <w:gridCol w:w="708"/>
        <w:gridCol w:w="811"/>
      </w:tblGrid>
      <w:tr w:rsidR="009619F4" w:rsidRPr="0009283E" w:rsidTr="00180964">
        <w:trPr>
          <w:trHeight w:val="889"/>
        </w:trPr>
        <w:tc>
          <w:tcPr>
            <w:tcW w:w="778" w:type="dxa"/>
            <w:vAlign w:val="center"/>
          </w:tcPr>
          <w:p w:rsidR="009619F4" w:rsidRPr="0009283E" w:rsidRDefault="009619F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29" w:type="dxa"/>
            <w:vAlign w:val="center"/>
          </w:tcPr>
          <w:p w:rsidR="009619F4" w:rsidRPr="0009283E" w:rsidRDefault="009619F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38" w:type="dxa"/>
            <w:vAlign w:val="center"/>
          </w:tcPr>
          <w:p w:rsidR="009619F4" w:rsidRPr="0009283E" w:rsidRDefault="009619F4" w:rsidP="0018096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Лекц</w:t>
            </w:r>
            <w:r w:rsidR="00E51194" w:rsidRPr="0009283E">
              <w:rPr>
                <w:rFonts w:ascii="Times New Roman" w:hAnsi="Times New Roman"/>
                <w:sz w:val="24"/>
                <w:szCs w:val="24"/>
              </w:rPr>
              <w:t>ии</w:t>
            </w:r>
          </w:p>
        </w:tc>
        <w:tc>
          <w:tcPr>
            <w:tcW w:w="1560" w:type="dxa"/>
            <w:vAlign w:val="center"/>
          </w:tcPr>
          <w:p w:rsidR="009619F4" w:rsidRPr="0009283E" w:rsidRDefault="006A7E4C" w:rsidP="0018096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708" w:type="dxa"/>
            <w:vAlign w:val="center"/>
          </w:tcPr>
          <w:p w:rsidR="009619F4" w:rsidRPr="0009283E" w:rsidRDefault="009619F4" w:rsidP="0018096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811" w:type="dxa"/>
            <w:vAlign w:val="center"/>
          </w:tcPr>
          <w:p w:rsidR="009619F4" w:rsidRPr="0009283E" w:rsidRDefault="00E51194" w:rsidP="0018096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Все</w:t>
            </w:r>
            <w:r w:rsidR="009619F4" w:rsidRPr="0009283E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защиты растений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9E3CE9" w:rsidP="0056652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11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космических систем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аэрофотосъемки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Картография засорённости и заражаемости полей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56652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оснащение в системе агротехнического метода защиты растений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29" w:type="dxa"/>
            <w:vAlign w:val="center"/>
          </w:tcPr>
          <w:p w:rsidR="00180964" w:rsidRPr="0009283E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оснащение в системе химического метода защиты растений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Технологические и экологические требования к техническим сред</w:t>
            </w: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softHyphen/>
              <w:t>ствам для химической защиты растений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Основные особенности конструкций отечественных и зарубежных опрыскивателей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180964" w:rsidRPr="0009283E" w:rsidRDefault="009E3CE9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Навигационные системы управления опрыскиванием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Модернизация опрыскивателей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Подготовка опрыскивателей к работе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303"/>
        </w:trPr>
        <w:tc>
          <w:tcPr>
            <w:tcW w:w="77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629" w:type="dxa"/>
            <w:vAlign w:val="center"/>
          </w:tcPr>
          <w:p w:rsidR="00180964" w:rsidRPr="00F556E3" w:rsidRDefault="00180964" w:rsidP="00180964">
            <w:pPr>
              <w:spacing w:after="0"/>
              <w:ind w:left="-113" w:right="-113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Техника безопасности при работе с опрыскивателями</w:t>
            </w:r>
          </w:p>
        </w:tc>
        <w:tc>
          <w:tcPr>
            <w:tcW w:w="938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180964" w:rsidRPr="0009283E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80964" w:rsidRPr="0009283E" w:rsidRDefault="004F64E6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180964" w:rsidRPr="0009283E" w:rsidRDefault="00FE07D1" w:rsidP="001809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80964" w:rsidRPr="0009283E" w:rsidTr="00180964">
        <w:trPr>
          <w:trHeight w:val="293"/>
        </w:trPr>
        <w:tc>
          <w:tcPr>
            <w:tcW w:w="5407" w:type="dxa"/>
            <w:gridSpan w:val="2"/>
            <w:vAlign w:val="center"/>
          </w:tcPr>
          <w:p w:rsidR="00180964" w:rsidRPr="009E3CE9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38" w:type="dxa"/>
            <w:vAlign w:val="center"/>
          </w:tcPr>
          <w:p w:rsidR="00180964" w:rsidRPr="009E3CE9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560" w:type="dxa"/>
            <w:vAlign w:val="center"/>
          </w:tcPr>
          <w:p w:rsidR="00180964" w:rsidRPr="009E3CE9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708" w:type="dxa"/>
            <w:vAlign w:val="center"/>
          </w:tcPr>
          <w:p w:rsidR="00180964" w:rsidRPr="009E3CE9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811" w:type="dxa"/>
            <w:vAlign w:val="center"/>
          </w:tcPr>
          <w:p w:rsidR="00180964" w:rsidRPr="009E3CE9" w:rsidRDefault="00180964" w:rsidP="001809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09283E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4.4. Практические занятия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8"/>
        <w:gridCol w:w="1769"/>
        <w:gridCol w:w="5232"/>
        <w:gridCol w:w="1962"/>
      </w:tblGrid>
      <w:tr w:rsidR="009E3CE9" w:rsidRPr="0009283E" w:rsidTr="009E3CE9">
        <w:trPr>
          <w:trHeight w:val="449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ind w:left="-57" w:right="-57"/>
              <w:jc w:val="center"/>
            </w:pPr>
            <w:r w:rsidRPr="0009283E">
              <w:t>№ п/п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№ раздела дисциплины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Наименование  практических занятий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Трудоемкость</w:t>
            </w:r>
          </w:p>
          <w:p w:rsidR="009E3CE9" w:rsidRPr="0009283E" w:rsidRDefault="009E3CE9" w:rsidP="0009283E">
            <w:pPr>
              <w:pStyle w:val="ae"/>
              <w:jc w:val="center"/>
            </w:pPr>
            <w:r w:rsidRPr="0009283E">
              <w:t>(час.)</w:t>
            </w:r>
          </w:p>
        </w:tc>
      </w:tr>
      <w:tr w:rsidR="009E3CE9" w:rsidRPr="0009283E" w:rsidTr="009E3CE9">
        <w:trPr>
          <w:trHeight w:val="345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1.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1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химические, агротехнические, биологические, селекционно-генетические, физические и механические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527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2.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2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космическое зондирование посевов, паровых полей, плодово-ягодных культур, дешифрирование космических снимков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627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3.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3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беспилотных летательных аппаратов и их назначение в сельскохозяйственном производстве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431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4.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4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технология создания карт засорённости полей и заражаемости сельскохозяйственных культур 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637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5.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5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комплексное мероприятие в системе защиты: зернового, зернопарового, зернопаропропашного, зернового с занятым паром, севооборота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6.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 w:rsidRPr="0009283E">
              <w:t>6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опрыскивателей по предназначению и применению: авиационных, наземных, навесных, прицепных, </w:t>
            </w:r>
            <w:r w:rsidRPr="006D5AAB">
              <w:rPr>
                <w:rFonts w:ascii="Times New Roman" w:hAnsi="Times New Roman"/>
                <w:sz w:val="24"/>
                <w:szCs w:val="24"/>
              </w:rPr>
              <w:t>самоходны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6D5A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опрыскивани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водными растворами, эмульсиями, суспензиями, смачивающими порошками и водо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растворимыми концентратами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7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олнообъемн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ые, мало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>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 w:rsidRPr="006D5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ультрамалообъемн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ые опрыскиватели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8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конструкции штанговых и аэрозольных  опрыскивателей Российских фирм производителей, зарубежные опрыскивающие системы применяемые в сельскохозяйственном производстве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9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систем спутниковой навигации, ручное, полуавтоматическое и автоматическое управление опрыскивателями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10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9E3CE9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современного оборудования на существующие в хозяйстве опрыскиватели типа ОП-2000 и ему подобных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11</w:t>
            </w:r>
          </w:p>
        </w:tc>
        <w:tc>
          <w:tcPr>
            <w:tcW w:w="2732" w:type="pct"/>
            <w:vAlign w:val="center"/>
          </w:tcPr>
          <w:p w:rsidR="009E3CE9" w:rsidRPr="0009283E" w:rsidRDefault="009E3CE9" w:rsidP="00FE07D1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опрыскивателя, установка нормы рабочей жидкости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2"/>
        </w:trPr>
        <w:tc>
          <w:tcPr>
            <w:tcW w:w="318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24" w:type="pct"/>
            <w:vAlign w:val="center"/>
          </w:tcPr>
          <w:p w:rsidR="009E3CE9" w:rsidRPr="0009283E" w:rsidRDefault="009E3CE9" w:rsidP="0009283E">
            <w:pPr>
              <w:pStyle w:val="ae"/>
              <w:jc w:val="center"/>
            </w:pPr>
            <w:r>
              <w:t>12</w:t>
            </w:r>
          </w:p>
        </w:tc>
        <w:tc>
          <w:tcPr>
            <w:tcW w:w="2732" w:type="pct"/>
            <w:vAlign w:val="center"/>
          </w:tcPr>
          <w:p w:rsidR="009E3CE9" w:rsidRPr="00FE64A5" w:rsidRDefault="009E3CE9" w:rsidP="00FE07D1">
            <w:pPr>
              <w:spacing w:after="0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 w:rsidRPr="00FE64A5">
              <w:rPr>
                <w:rStyle w:val="A10"/>
                <w:rFonts w:ascii="Times New Roman" w:hAnsi="Times New Roman"/>
                <w:sz w:val="24"/>
                <w:szCs w:val="24"/>
              </w:rPr>
              <w:t xml:space="preserve">общие </w:t>
            </w:r>
            <w:r>
              <w:rPr>
                <w:rStyle w:val="A10"/>
                <w:rFonts w:ascii="Times New Roman" w:hAnsi="Times New Roman"/>
                <w:sz w:val="24"/>
                <w:szCs w:val="24"/>
              </w:rPr>
              <w:t>требования безопасности при эксплуотации опрыскивателей</w:t>
            </w:r>
          </w:p>
        </w:tc>
        <w:tc>
          <w:tcPr>
            <w:tcW w:w="1025" w:type="pct"/>
            <w:vAlign w:val="center"/>
          </w:tcPr>
          <w:p w:rsidR="009E3CE9" w:rsidRPr="0009283E" w:rsidRDefault="009E3CE9" w:rsidP="009E3C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3CE9" w:rsidRPr="0009283E" w:rsidTr="009E3CE9">
        <w:trPr>
          <w:trHeight w:val="278"/>
        </w:trPr>
        <w:tc>
          <w:tcPr>
            <w:tcW w:w="3975" w:type="pct"/>
            <w:gridSpan w:val="3"/>
            <w:vAlign w:val="center"/>
          </w:tcPr>
          <w:p w:rsidR="009E3CE9" w:rsidRPr="009E3CE9" w:rsidRDefault="009E3CE9" w:rsidP="0009283E">
            <w:pPr>
              <w:pStyle w:val="ae"/>
              <w:jc w:val="center"/>
              <w:rPr>
                <w:b/>
              </w:rPr>
            </w:pPr>
            <w:r w:rsidRPr="009E3CE9">
              <w:rPr>
                <w:b/>
              </w:rPr>
              <w:t>Всего</w:t>
            </w:r>
          </w:p>
        </w:tc>
        <w:tc>
          <w:tcPr>
            <w:tcW w:w="1025" w:type="pct"/>
            <w:vAlign w:val="center"/>
          </w:tcPr>
          <w:p w:rsidR="009E3CE9" w:rsidRPr="009E3CE9" w:rsidRDefault="009E3CE9" w:rsidP="0009283E">
            <w:pPr>
              <w:pStyle w:val="ae"/>
              <w:jc w:val="center"/>
              <w:rPr>
                <w:b/>
              </w:rPr>
            </w:pPr>
            <w:r w:rsidRPr="009E3CE9">
              <w:rPr>
                <w:b/>
              </w:rPr>
              <w:t>24</w:t>
            </w:r>
          </w:p>
        </w:tc>
      </w:tr>
    </w:tbl>
    <w:p w:rsidR="003A5BD6" w:rsidRPr="0009283E" w:rsidRDefault="003A5BD6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5C7649" w:rsidRPr="0009283E" w:rsidRDefault="005C7649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50DBF" w:rsidRPr="0009283E" w:rsidRDefault="00214D27" w:rsidP="0009283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4.5</w:t>
      </w:r>
      <w:r w:rsidRPr="0009283E">
        <w:rPr>
          <w:rFonts w:ascii="Times New Roman" w:hAnsi="Times New Roman"/>
          <w:sz w:val="24"/>
          <w:szCs w:val="24"/>
        </w:rPr>
        <w:t xml:space="preserve">. </w:t>
      </w:r>
      <w:r w:rsidRPr="0009283E">
        <w:rPr>
          <w:rFonts w:ascii="Times New Roman" w:hAnsi="Times New Roman"/>
          <w:b/>
          <w:sz w:val="24"/>
          <w:szCs w:val="24"/>
        </w:rPr>
        <w:t>Примерная тематика</w:t>
      </w:r>
      <w:r w:rsidRPr="0009283E">
        <w:rPr>
          <w:rFonts w:ascii="Times New Roman" w:hAnsi="Times New Roman"/>
          <w:sz w:val="24"/>
          <w:szCs w:val="24"/>
        </w:rPr>
        <w:t xml:space="preserve"> </w:t>
      </w:r>
      <w:r w:rsidRPr="0009283E">
        <w:rPr>
          <w:rFonts w:ascii="Times New Roman" w:hAnsi="Times New Roman"/>
          <w:b/>
          <w:sz w:val="24"/>
          <w:szCs w:val="24"/>
        </w:rPr>
        <w:t xml:space="preserve">курсовых проектов (работ) </w:t>
      </w:r>
      <w:r w:rsidRPr="0009283E">
        <w:rPr>
          <w:rFonts w:ascii="Times New Roman" w:hAnsi="Times New Roman"/>
          <w:sz w:val="24"/>
          <w:szCs w:val="24"/>
        </w:rPr>
        <w:t>не предусмотрено УП.</w:t>
      </w:r>
    </w:p>
    <w:p w:rsidR="005C7649" w:rsidRPr="0009283E" w:rsidRDefault="0009283E" w:rsidP="000928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A5E18" w:rsidRDefault="00750DBF" w:rsidP="0009283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2A5E18" w:rsidRPr="0009283E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самостоятельной работы обучающихся по дисциплине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5"/>
        <w:gridCol w:w="1204"/>
        <w:gridCol w:w="2694"/>
        <w:gridCol w:w="2835"/>
        <w:gridCol w:w="850"/>
        <w:gridCol w:w="1843"/>
      </w:tblGrid>
      <w:tr w:rsidR="00750DBF" w:rsidRPr="0009283E" w:rsidTr="009E3CE9">
        <w:trPr>
          <w:trHeight w:val="912"/>
        </w:trPr>
        <w:tc>
          <w:tcPr>
            <w:tcW w:w="605" w:type="dxa"/>
            <w:vAlign w:val="center"/>
          </w:tcPr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204" w:type="dxa"/>
            <w:vAlign w:val="center"/>
          </w:tcPr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94" w:type="dxa"/>
            <w:vAlign w:val="center"/>
          </w:tcPr>
          <w:p w:rsidR="00750DBF" w:rsidRPr="0009283E" w:rsidRDefault="00750DBF" w:rsidP="006A7E4C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раздела учебной дисциплины </w:t>
            </w:r>
          </w:p>
        </w:tc>
        <w:tc>
          <w:tcPr>
            <w:tcW w:w="2835" w:type="dxa"/>
            <w:vAlign w:val="center"/>
          </w:tcPr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Виды СРС</w:t>
            </w:r>
          </w:p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50DBF" w:rsidRPr="0009283E" w:rsidRDefault="00750DBF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Вид контроля</w:t>
            </w:r>
          </w:p>
        </w:tc>
      </w:tr>
      <w:tr w:rsidR="00566529" w:rsidRPr="0009283E" w:rsidTr="009E3CE9">
        <w:trPr>
          <w:trHeight w:val="595"/>
        </w:trPr>
        <w:tc>
          <w:tcPr>
            <w:tcW w:w="605" w:type="dxa"/>
            <w:vMerge w:val="restart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4" w:type="dxa"/>
            <w:vMerge w:val="restart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  <w:vAlign w:val="center"/>
          </w:tcPr>
          <w:p w:rsidR="00566529" w:rsidRPr="0009283E" w:rsidRDefault="00566529" w:rsidP="005D4B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защиты растений</w:t>
            </w:r>
          </w:p>
        </w:tc>
        <w:tc>
          <w:tcPr>
            <w:tcW w:w="2835" w:type="dxa"/>
            <w:vAlign w:val="center"/>
          </w:tcPr>
          <w:p w:rsidR="00566529" w:rsidRPr="00566529" w:rsidRDefault="009E3CE9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6652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66529" w:rsidRPr="0009283E" w:rsidTr="009E3CE9">
        <w:trPr>
          <w:trHeight w:val="397"/>
        </w:trPr>
        <w:tc>
          <w:tcPr>
            <w:tcW w:w="605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566529" w:rsidRDefault="00566529" w:rsidP="005D4B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6529" w:rsidRPr="0009283E" w:rsidRDefault="009E3CE9" w:rsidP="009E3CE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5D50DD">
              <w:rPr>
                <w:rFonts w:ascii="Times New Roman" w:hAnsi="Times New Roman"/>
                <w:color w:val="000000"/>
                <w:sz w:val="24"/>
                <w:szCs w:val="24"/>
              </w:rPr>
              <w:t>еферат</w:t>
            </w:r>
          </w:p>
        </w:tc>
        <w:tc>
          <w:tcPr>
            <w:tcW w:w="850" w:type="dxa"/>
            <w:vAlign w:val="center"/>
          </w:tcPr>
          <w:p w:rsidR="00566529" w:rsidRPr="0009283E" w:rsidRDefault="00566529" w:rsidP="009E3CE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E3CE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реферат </w:t>
            </w:r>
          </w:p>
        </w:tc>
      </w:tr>
      <w:tr w:rsidR="00566529" w:rsidRPr="0009283E" w:rsidTr="009E3CE9">
        <w:trPr>
          <w:trHeight w:val="1022"/>
        </w:trPr>
        <w:tc>
          <w:tcPr>
            <w:tcW w:w="60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космических систем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6652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66529" w:rsidRPr="0009283E" w:rsidTr="009E3CE9">
        <w:trPr>
          <w:trHeight w:val="735"/>
        </w:trPr>
        <w:tc>
          <w:tcPr>
            <w:tcW w:w="60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засорённости полей с применением аэрофотосъемки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6652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6529" w:rsidRPr="0009283E" w:rsidTr="009E3CE9">
        <w:trPr>
          <w:trHeight w:val="930"/>
        </w:trPr>
        <w:tc>
          <w:tcPr>
            <w:tcW w:w="60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Картография засорённости и заражаемости полей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6652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6529" w:rsidRPr="0009283E" w:rsidTr="009E3CE9">
        <w:trPr>
          <w:trHeight w:val="853"/>
        </w:trPr>
        <w:tc>
          <w:tcPr>
            <w:tcW w:w="60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оснащение в системе агротехнического метода защиты растений</w:t>
            </w:r>
          </w:p>
        </w:tc>
        <w:tc>
          <w:tcPr>
            <w:tcW w:w="283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6529" w:rsidRPr="0009283E" w:rsidTr="009E3CE9">
        <w:trPr>
          <w:trHeight w:val="850"/>
        </w:trPr>
        <w:tc>
          <w:tcPr>
            <w:tcW w:w="605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оснащение в системе химического метода защиты растений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66529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66529" w:rsidRPr="0009283E" w:rsidTr="009E3CE9">
        <w:trPr>
          <w:trHeight w:val="414"/>
        </w:trPr>
        <w:tc>
          <w:tcPr>
            <w:tcW w:w="605" w:type="dxa"/>
            <w:vMerge w:val="restart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Технологические и экологические требования к техническим сред</w:t>
            </w: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softHyphen/>
              <w:t>ствам для химической защиты растений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66529" w:rsidRPr="0009283E" w:rsidTr="009E3CE9">
        <w:trPr>
          <w:trHeight w:val="256"/>
        </w:trPr>
        <w:tc>
          <w:tcPr>
            <w:tcW w:w="605" w:type="dxa"/>
            <w:vMerge/>
            <w:vAlign w:val="center"/>
          </w:tcPr>
          <w:p w:rsidR="00566529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566529" w:rsidRPr="00F556E3" w:rsidRDefault="00566529" w:rsidP="005D4B98">
            <w:pPr>
              <w:spacing w:after="0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6529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5D4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амостоятельное изучение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850" w:type="dxa"/>
            <w:vAlign w:val="center"/>
          </w:tcPr>
          <w:p w:rsidR="00566529" w:rsidRPr="0009283E" w:rsidRDefault="009E3CE9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566529" w:rsidRPr="0009283E" w:rsidTr="009E3CE9">
        <w:trPr>
          <w:trHeight w:val="1020"/>
        </w:trPr>
        <w:tc>
          <w:tcPr>
            <w:tcW w:w="605" w:type="dxa"/>
            <w:vMerge w:val="restart"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vAlign w:val="center"/>
          </w:tcPr>
          <w:p w:rsidR="00566529" w:rsidRPr="0009283E" w:rsidRDefault="00566529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Основные особенности конструкций отечественных и зарубежных опрыскивателей</w:t>
            </w:r>
          </w:p>
        </w:tc>
        <w:tc>
          <w:tcPr>
            <w:tcW w:w="2835" w:type="dxa"/>
            <w:vAlign w:val="center"/>
          </w:tcPr>
          <w:p w:rsidR="00566529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66529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66529" w:rsidRPr="0009283E" w:rsidTr="009E3CE9">
        <w:trPr>
          <w:trHeight w:val="182"/>
        </w:trPr>
        <w:tc>
          <w:tcPr>
            <w:tcW w:w="605" w:type="dxa"/>
            <w:vMerge/>
            <w:vAlign w:val="center"/>
          </w:tcPr>
          <w:p w:rsidR="00566529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  <w:vAlign w:val="center"/>
          </w:tcPr>
          <w:p w:rsidR="00566529" w:rsidRPr="0009283E" w:rsidRDefault="0056652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566529" w:rsidRPr="00F556E3" w:rsidRDefault="00566529" w:rsidP="005D4B98">
            <w:pPr>
              <w:spacing w:after="0"/>
              <w:jc w:val="center"/>
              <w:rPr>
                <w:rStyle w:val="A1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66529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5D4B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амостоятельное изучение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850" w:type="dxa"/>
            <w:vAlign w:val="center"/>
          </w:tcPr>
          <w:p w:rsidR="00566529" w:rsidRPr="0009283E" w:rsidRDefault="009E3CE9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6529" w:rsidRPr="0009283E" w:rsidRDefault="009E3CE9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собеседование </w:t>
            </w:r>
          </w:p>
        </w:tc>
      </w:tr>
      <w:tr w:rsidR="005D50DD" w:rsidRPr="0009283E" w:rsidTr="009E3CE9">
        <w:trPr>
          <w:trHeight w:val="389"/>
        </w:trPr>
        <w:tc>
          <w:tcPr>
            <w:tcW w:w="605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204" w:type="dxa"/>
            <w:vMerge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Навигационные системы управления опрыскиванием</w:t>
            </w:r>
          </w:p>
        </w:tc>
        <w:tc>
          <w:tcPr>
            <w:tcW w:w="2835" w:type="dxa"/>
            <w:vAlign w:val="center"/>
          </w:tcPr>
          <w:p w:rsidR="005D50DD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5D50DD" w:rsidRPr="0009283E" w:rsidTr="009E3CE9">
        <w:trPr>
          <w:trHeight w:val="416"/>
        </w:trPr>
        <w:tc>
          <w:tcPr>
            <w:tcW w:w="605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04" w:type="dxa"/>
            <w:vMerge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Модернизация опрыскивателей</w:t>
            </w:r>
          </w:p>
        </w:tc>
        <w:tc>
          <w:tcPr>
            <w:tcW w:w="2835" w:type="dxa"/>
            <w:vAlign w:val="center"/>
          </w:tcPr>
          <w:p w:rsidR="005D50DD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роработка материалов лекций, подготовка к 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практическим занятиям</w:t>
            </w:r>
          </w:p>
        </w:tc>
        <w:tc>
          <w:tcPr>
            <w:tcW w:w="850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50DD" w:rsidRPr="0009283E" w:rsidTr="009E3CE9">
        <w:trPr>
          <w:trHeight w:val="327"/>
        </w:trPr>
        <w:tc>
          <w:tcPr>
            <w:tcW w:w="605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1204" w:type="dxa"/>
            <w:vMerge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Подготовка опрыскивателей к работе</w:t>
            </w:r>
          </w:p>
        </w:tc>
        <w:tc>
          <w:tcPr>
            <w:tcW w:w="2835" w:type="dxa"/>
            <w:vAlign w:val="center"/>
          </w:tcPr>
          <w:p w:rsidR="005D50DD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50DD" w:rsidRPr="0009283E" w:rsidTr="009E3CE9">
        <w:trPr>
          <w:trHeight w:val="86"/>
        </w:trPr>
        <w:tc>
          <w:tcPr>
            <w:tcW w:w="605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04" w:type="dxa"/>
            <w:vMerge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6E3">
              <w:rPr>
                <w:rStyle w:val="A10"/>
                <w:rFonts w:ascii="Times New Roman" w:hAnsi="Times New Roman"/>
                <w:sz w:val="24"/>
                <w:szCs w:val="24"/>
              </w:rPr>
              <w:t>Техника безопасности при работе с опрыскивателями</w:t>
            </w:r>
          </w:p>
        </w:tc>
        <w:tc>
          <w:tcPr>
            <w:tcW w:w="2835" w:type="dxa"/>
            <w:vAlign w:val="center"/>
          </w:tcPr>
          <w:p w:rsidR="005D50DD" w:rsidRPr="0009283E" w:rsidRDefault="009E3CE9" w:rsidP="009E3CE9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5D50DD" w:rsidRPr="0009283E">
              <w:rPr>
                <w:rFonts w:ascii="Times New Roman" w:hAnsi="Times New Roman"/>
                <w:color w:val="000000"/>
                <w:sz w:val="24"/>
                <w:szCs w:val="24"/>
              </w:rPr>
              <w:t>роработка материалов лекций, подготовка к практическим занятиям</w:t>
            </w:r>
          </w:p>
        </w:tc>
        <w:tc>
          <w:tcPr>
            <w:tcW w:w="850" w:type="dxa"/>
            <w:vAlign w:val="center"/>
          </w:tcPr>
          <w:p w:rsidR="005D50DD" w:rsidRPr="0009283E" w:rsidRDefault="005D50DD" w:rsidP="005D4B9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50DD" w:rsidRPr="0009283E" w:rsidTr="009E3CE9">
        <w:tc>
          <w:tcPr>
            <w:tcW w:w="7338" w:type="dxa"/>
            <w:gridSpan w:val="4"/>
            <w:vAlign w:val="center"/>
          </w:tcPr>
          <w:p w:rsidR="005D50DD" w:rsidRPr="009E3CE9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  <w:vAlign w:val="center"/>
          </w:tcPr>
          <w:p w:rsidR="005D50DD" w:rsidRPr="009E3CE9" w:rsidRDefault="005D4B98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3CE9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:rsidR="005D50DD" w:rsidRPr="0009283E" w:rsidRDefault="005D50DD" w:rsidP="005D4B98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1F2DE2" w:rsidRPr="0009283E" w:rsidRDefault="001F2DE2" w:rsidP="0009283E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F2DE2" w:rsidRPr="00ED111D" w:rsidRDefault="001F2DE2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4776C8" w:rsidRPr="00ED111D" w:rsidRDefault="00750DBF" w:rsidP="005D4B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D111D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ED111D" w:rsidRPr="00ED111D" w:rsidRDefault="004776C8" w:rsidP="005D4B98">
      <w:pPr>
        <w:widowControl w:val="0"/>
        <w:spacing w:after="0"/>
        <w:ind w:hanging="426"/>
        <w:rPr>
          <w:rFonts w:ascii="Times New Roman" w:hAnsi="Times New Roman"/>
          <w:sz w:val="24"/>
          <w:szCs w:val="24"/>
        </w:rPr>
      </w:pPr>
      <w:r w:rsidRPr="00ED111D">
        <w:rPr>
          <w:rFonts w:ascii="Times New Roman" w:hAnsi="Times New Roman"/>
          <w:sz w:val="24"/>
          <w:szCs w:val="24"/>
        </w:rPr>
        <w:t xml:space="preserve">1. </w:t>
      </w:r>
      <w:r w:rsidR="00ED111D" w:rsidRPr="00ED111D">
        <w:rPr>
          <w:rFonts w:ascii="Times New Roman" w:hAnsi="Times New Roman"/>
          <w:sz w:val="24"/>
          <w:szCs w:val="24"/>
        </w:rPr>
        <w:t xml:space="preserve">Ганиев, М.М. Химические средства защиты растений [Электронный ресурс] : учеб. пособие / М.М. Ганиев, В.Д. Недорезков. — Электрон. дан. — Санкт-Петербург : Лань, 2013. — 400 с. — Режим доступа: https://e.lanbook.com/book/30196. — Загл. с экрана. </w:t>
      </w:r>
    </w:p>
    <w:p w:rsidR="004776C8" w:rsidRPr="00ED111D" w:rsidRDefault="004776C8" w:rsidP="005D4B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D22841" w:rsidRPr="00ED111D" w:rsidRDefault="00750DBF" w:rsidP="005D4B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D111D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A22DDF" w:rsidRPr="009E3CE9" w:rsidRDefault="00FF131E" w:rsidP="005D4B98">
      <w:pPr>
        <w:widowControl w:val="0"/>
        <w:shd w:val="clear" w:color="auto" w:fill="FFFFFF"/>
        <w:spacing w:after="0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ED111D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 xml:space="preserve">Раздел № </w:t>
      </w:r>
      <w:r w:rsidR="00F35AE0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7</w:t>
      </w:r>
      <w:r w:rsidRPr="00ED111D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="00ED111D" w:rsidRPr="009E3CE9">
        <w:rPr>
          <w:rStyle w:val="A10"/>
          <w:rFonts w:ascii="Times New Roman" w:hAnsi="Times New Roman"/>
          <w:b/>
          <w:sz w:val="24"/>
          <w:szCs w:val="24"/>
        </w:rPr>
        <w:t>Технологические и экологические требования к техническим сред</w:t>
      </w:r>
      <w:r w:rsidR="00ED111D" w:rsidRPr="009E3CE9">
        <w:rPr>
          <w:rStyle w:val="A10"/>
          <w:rFonts w:ascii="Times New Roman" w:hAnsi="Times New Roman"/>
          <w:b/>
          <w:sz w:val="24"/>
          <w:szCs w:val="24"/>
        </w:rPr>
        <w:softHyphen/>
        <w:t>ствам для химической защиты растений</w:t>
      </w:r>
      <w:r w:rsidR="00F35AE0" w:rsidRPr="009E3CE9">
        <w:rPr>
          <w:rStyle w:val="A10"/>
          <w:rFonts w:ascii="Times New Roman" w:hAnsi="Times New Roman"/>
          <w:b/>
          <w:sz w:val="24"/>
          <w:szCs w:val="24"/>
        </w:rPr>
        <w:t xml:space="preserve"> </w:t>
      </w:r>
    </w:p>
    <w:p w:rsidR="00A10B35" w:rsidRPr="00ED111D" w:rsidRDefault="00A10B35" w:rsidP="009E3CE9">
      <w:pPr>
        <w:pStyle w:val="Default"/>
        <w:ind w:firstLine="426"/>
        <w:rPr>
          <w:color w:val="auto"/>
        </w:rPr>
      </w:pPr>
      <w:r w:rsidRPr="00ED111D">
        <w:rPr>
          <w:color w:val="auto"/>
        </w:rPr>
        <w:t xml:space="preserve">1. </w:t>
      </w:r>
      <w:r w:rsidR="00F35AE0">
        <w:rPr>
          <w:color w:val="auto"/>
        </w:rPr>
        <w:t>Полнообъёмные опрыскиватели</w:t>
      </w:r>
      <w:r w:rsidR="00F35AE0" w:rsidRPr="00F35AE0">
        <w:t xml:space="preserve"> </w:t>
      </w:r>
    </w:p>
    <w:p w:rsidR="00A10B35" w:rsidRPr="0009283E" w:rsidRDefault="00A10B35" w:rsidP="009E3CE9">
      <w:pPr>
        <w:pStyle w:val="Default"/>
        <w:ind w:firstLine="426"/>
        <w:rPr>
          <w:color w:val="auto"/>
        </w:rPr>
      </w:pPr>
      <w:r w:rsidRPr="0009283E">
        <w:rPr>
          <w:color w:val="auto"/>
        </w:rPr>
        <w:t xml:space="preserve">2. </w:t>
      </w:r>
      <w:r w:rsidR="00F35AE0">
        <w:t>Мало</w:t>
      </w:r>
      <w:r w:rsidR="00F35AE0" w:rsidRPr="006D5AAB">
        <w:t>объемн</w:t>
      </w:r>
      <w:r w:rsidR="00F35AE0">
        <w:t>ые</w:t>
      </w:r>
      <w:r w:rsidR="00F35AE0" w:rsidRPr="0009283E">
        <w:rPr>
          <w:color w:val="auto"/>
        </w:rPr>
        <w:t xml:space="preserve"> </w:t>
      </w:r>
      <w:r w:rsidR="00F35AE0">
        <w:rPr>
          <w:color w:val="auto"/>
        </w:rPr>
        <w:t>опрыскиватели</w:t>
      </w:r>
    </w:p>
    <w:p w:rsidR="00F35AE0" w:rsidRPr="00F35AE0" w:rsidRDefault="00A10B35" w:rsidP="009E3CE9">
      <w:pPr>
        <w:pStyle w:val="Default"/>
        <w:ind w:firstLine="426"/>
        <w:rPr>
          <w:color w:val="auto"/>
        </w:rPr>
      </w:pPr>
      <w:r w:rsidRPr="0009283E">
        <w:rPr>
          <w:color w:val="auto"/>
        </w:rPr>
        <w:t>3</w:t>
      </w:r>
      <w:r w:rsidRPr="00F35AE0">
        <w:rPr>
          <w:color w:val="auto"/>
        </w:rPr>
        <w:t xml:space="preserve">. </w:t>
      </w:r>
      <w:r w:rsidR="00F35AE0" w:rsidRPr="00F35AE0">
        <w:t>Ультрамалообъемные опрыскиватели</w:t>
      </w:r>
      <w:r w:rsidR="00F35AE0" w:rsidRPr="00F35AE0">
        <w:rPr>
          <w:color w:val="auto"/>
        </w:rPr>
        <w:t xml:space="preserve"> </w:t>
      </w:r>
    </w:p>
    <w:p w:rsidR="00F55406" w:rsidRDefault="00F55406" w:rsidP="0009283E">
      <w:pPr>
        <w:pStyle w:val="Default"/>
        <w:ind w:left="397"/>
        <w:rPr>
          <w:rStyle w:val="23"/>
          <w:rFonts w:eastAsia="Calibri"/>
          <w:b w:val="0"/>
          <w:bCs w:val="0"/>
          <w:i w:val="0"/>
          <w:iCs w:val="0"/>
          <w:color w:val="auto"/>
          <w:sz w:val="24"/>
          <w:szCs w:val="24"/>
          <w:u w:val="none"/>
        </w:rPr>
      </w:pPr>
    </w:p>
    <w:p w:rsidR="009F4122" w:rsidRPr="009E3CE9" w:rsidRDefault="009F4122" w:rsidP="009E3CE9">
      <w:pPr>
        <w:pStyle w:val="Default"/>
        <w:rPr>
          <w:rStyle w:val="A10"/>
          <w:b/>
          <w:sz w:val="24"/>
          <w:szCs w:val="24"/>
        </w:rPr>
      </w:pPr>
      <w:r w:rsidRPr="00ED111D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 xml:space="preserve">Раздел № </w:t>
      </w:r>
      <w:r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8</w:t>
      </w:r>
      <w:r w:rsidRPr="00ED111D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Pr="009E3CE9">
        <w:rPr>
          <w:rStyle w:val="A10"/>
          <w:b/>
          <w:sz w:val="24"/>
          <w:szCs w:val="24"/>
        </w:rPr>
        <w:t>Основные особенности конструкций отечественных и зарубежных опрыскивателей</w:t>
      </w:r>
    </w:p>
    <w:p w:rsidR="009F4122" w:rsidRDefault="009F4122" w:rsidP="009E3CE9">
      <w:pPr>
        <w:autoSpaceDE w:val="0"/>
        <w:autoSpaceDN w:val="0"/>
        <w:adjustRightInd w:val="0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1. Особенности системы гидравлики рабочей жидкости</w:t>
      </w:r>
    </w:p>
    <w:p w:rsidR="009F4122" w:rsidRDefault="009F4122" w:rsidP="009E3CE9">
      <w:pPr>
        <w:autoSpaceDE w:val="0"/>
        <w:autoSpaceDN w:val="0"/>
        <w:adjustRightInd w:val="0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2. Системы стабилизации штанг опрыскивателей</w:t>
      </w:r>
    </w:p>
    <w:p w:rsidR="009F4122" w:rsidRDefault="009F4122" w:rsidP="009E3CE9">
      <w:pPr>
        <w:autoSpaceDE w:val="0"/>
        <w:autoSpaceDN w:val="0"/>
        <w:adjustRightInd w:val="0"/>
        <w:spacing w:after="0"/>
        <w:ind w:firstLine="426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>3. Особенности конструкции штанг</w:t>
      </w:r>
    </w:p>
    <w:p w:rsidR="00C87075" w:rsidRDefault="00C87075" w:rsidP="0009283E">
      <w:pPr>
        <w:autoSpaceDE w:val="0"/>
        <w:autoSpaceDN w:val="0"/>
        <w:adjustRightInd w:val="0"/>
        <w:spacing w:after="0"/>
        <w:ind w:left="397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</w:p>
    <w:p w:rsidR="00964E08" w:rsidRPr="0009283E" w:rsidRDefault="00964E08" w:rsidP="0009283E">
      <w:pPr>
        <w:autoSpaceDE w:val="0"/>
        <w:autoSpaceDN w:val="0"/>
        <w:adjustRightInd w:val="0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 w:rsidRPr="009F4122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5.3.</w:t>
      </w: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Pr="0009283E">
        <w:rPr>
          <w:rFonts w:ascii="Times New Roman" w:hAnsi="Times New Roman"/>
          <w:b/>
          <w:iCs/>
          <w:sz w:val="24"/>
          <w:szCs w:val="24"/>
        </w:rPr>
        <w:t xml:space="preserve">Темы рефератов: </w:t>
      </w:r>
    </w:p>
    <w:p w:rsidR="00C87075" w:rsidRDefault="00FF131E" w:rsidP="0009283E">
      <w:pPr>
        <w:widowControl w:val="0"/>
        <w:shd w:val="clear" w:color="auto" w:fill="FFFFFF"/>
        <w:spacing w:after="0"/>
        <w:ind w:left="397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 xml:space="preserve">Раздел № </w:t>
      </w:r>
      <w:r w:rsidR="009F4122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1</w:t>
      </w:r>
      <w:r w:rsidR="00117458"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.</w:t>
      </w:r>
      <w:r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</w:p>
    <w:p w:rsidR="00F71B0A" w:rsidRPr="0009283E" w:rsidRDefault="00FF131E" w:rsidP="0009283E">
      <w:pPr>
        <w:widowControl w:val="0"/>
        <w:shd w:val="clear" w:color="auto" w:fill="FFFFFF"/>
        <w:spacing w:after="0"/>
        <w:ind w:left="397"/>
        <w:jc w:val="both"/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</w:pPr>
      <w:r w:rsidRPr="0009283E">
        <w:rPr>
          <w:rStyle w:val="23"/>
          <w:rFonts w:eastAsia="Calibri"/>
          <w:bCs w:val="0"/>
          <w:i w:val="0"/>
          <w:color w:val="auto"/>
          <w:sz w:val="24"/>
          <w:szCs w:val="24"/>
          <w:u w:val="none"/>
        </w:rPr>
        <w:t>Тема</w:t>
      </w:r>
      <w:r w:rsidR="00964E08" w:rsidRPr="0009283E">
        <w:rPr>
          <w:rStyle w:val="23"/>
          <w:rFonts w:eastAsia="Calibri"/>
          <w:b w:val="0"/>
          <w:bCs w:val="0"/>
          <w:i w:val="0"/>
          <w:color w:val="auto"/>
          <w:sz w:val="24"/>
          <w:szCs w:val="24"/>
          <w:u w:val="none"/>
        </w:rPr>
        <w:t xml:space="preserve"> </w:t>
      </w:r>
      <w:r w:rsidR="00C87075">
        <w:rPr>
          <w:rFonts w:ascii="Times New Roman" w:hAnsi="Times New Roman"/>
          <w:sz w:val="24"/>
          <w:szCs w:val="24"/>
        </w:rPr>
        <w:t>Методы защиты растений</w:t>
      </w:r>
    </w:p>
    <w:p w:rsid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Химические методы защиты растений </w:t>
      </w:r>
    </w:p>
    <w:p w:rsid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Агротехнические методы защиты растений</w:t>
      </w:r>
    </w:p>
    <w:p w:rsid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Биологические методы защиты растений</w:t>
      </w:r>
    </w:p>
    <w:p w:rsid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Селекционно-генетические</w:t>
      </w:r>
      <w:r w:rsidRPr="00C870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методы защиты растений</w:t>
      </w:r>
    </w:p>
    <w:p w:rsid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Физические</w:t>
      </w:r>
      <w:r w:rsidRPr="00C870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методы защиты растений</w:t>
      </w:r>
    </w:p>
    <w:p w:rsidR="00E14422" w:rsidRPr="00C87075" w:rsidRDefault="00C87075" w:rsidP="00C87075">
      <w:pPr>
        <w:widowControl w:val="0"/>
        <w:shd w:val="clear" w:color="auto" w:fill="FFFFFF"/>
        <w:spacing w:after="0"/>
        <w:ind w:left="397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Механические</w:t>
      </w:r>
      <w:r w:rsidRPr="00C870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методы защиты растений</w:t>
      </w: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6FDA" w:rsidRDefault="004D6FDA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9283E">
        <w:rPr>
          <w:rFonts w:ascii="Times New Roman" w:hAnsi="Times New Roman"/>
          <w:b/>
          <w:bCs/>
          <w:sz w:val="24"/>
          <w:szCs w:val="24"/>
        </w:rPr>
        <w:lastRenderedPageBreak/>
        <w:t xml:space="preserve">6. Фонд оценочных средств для проведения промежуточной аттестации обучающихся по дисциплине </w:t>
      </w:r>
    </w:p>
    <w:p w:rsidR="00750DBF" w:rsidRPr="0009283E" w:rsidRDefault="00750DBF" w:rsidP="0009283E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9283E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Style w:val="af0"/>
        <w:tblW w:w="0" w:type="auto"/>
        <w:tblLook w:val="04A0"/>
      </w:tblPr>
      <w:tblGrid>
        <w:gridCol w:w="541"/>
        <w:gridCol w:w="3968"/>
        <w:gridCol w:w="2707"/>
        <w:gridCol w:w="2355"/>
      </w:tblGrid>
      <w:tr w:rsidR="00B07D78" w:rsidRPr="0009283E" w:rsidTr="00C87075">
        <w:tc>
          <w:tcPr>
            <w:tcW w:w="541" w:type="dxa"/>
            <w:vAlign w:val="center"/>
          </w:tcPr>
          <w:p w:rsidR="00B07D78" w:rsidRPr="0009283E" w:rsidRDefault="00B07D78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>№ п/п</w:t>
            </w:r>
          </w:p>
        </w:tc>
        <w:tc>
          <w:tcPr>
            <w:tcW w:w="3968" w:type="dxa"/>
            <w:vAlign w:val="center"/>
          </w:tcPr>
          <w:p w:rsidR="00B07D78" w:rsidRPr="0009283E" w:rsidRDefault="00B07D78" w:rsidP="004D6FDA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 xml:space="preserve">Контролируемые разделы дисциплины </w:t>
            </w:r>
          </w:p>
        </w:tc>
        <w:tc>
          <w:tcPr>
            <w:tcW w:w="2707" w:type="dxa"/>
            <w:vAlign w:val="center"/>
          </w:tcPr>
          <w:p w:rsidR="00B07D78" w:rsidRPr="0009283E" w:rsidRDefault="00B07D78" w:rsidP="004D6FDA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09283E">
              <w:rPr>
                <w:sz w:val="24"/>
                <w:szCs w:val="24"/>
              </w:rPr>
              <w:t xml:space="preserve">Код контролируемой компетенции </w:t>
            </w:r>
          </w:p>
        </w:tc>
        <w:tc>
          <w:tcPr>
            <w:tcW w:w="2355" w:type="dxa"/>
            <w:vAlign w:val="center"/>
          </w:tcPr>
          <w:p w:rsidR="00B07D78" w:rsidRPr="0009283E" w:rsidRDefault="004D6FDA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B07D78" w:rsidRPr="0009283E">
              <w:rPr>
                <w:sz w:val="24"/>
                <w:szCs w:val="24"/>
              </w:rPr>
              <w:t>аименование оценочного средства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1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защиты растений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036D77">
            <w:pPr>
              <w:autoSpaceDE w:val="0"/>
              <w:autoSpaceDN w:val="0"/>
              <w:adjustRightInd w:val="0"/>
              <w:ind w:left="-57" w:right="-57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 xml:space="preserve">ПК-2 </w:t>
            </w:r>
            <w:r w:rsidRPr="004D6FDA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2355" w:type="dxa"/>
            <w:vAlign w:val="center"/>
          </w:tcPr>
          <w:p w:rsidR="00036D77" w:rsidRPr="0009283E" w:rsidRDefault="004D6FDA" w:rsidP="00C87075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к зачету,</w:t>
            </w:r>
            <w:r w:rsidR="00036D77" w:rsidRPr="0009283E">
              <w:rPr>
                <w:sz w:val="24"/>
                <w:szCs w:val="24"/>
              </w:rPr>
              <w:t xml:space="preserve">вопросы к </w:t>
            </w:r>
            <w:r w:rsidR="00036D77" w:rsidRPr="0009283E">
              <w:rPr>
                <w:bCs/>
                <w:sz w:val="24"/>
                <w:szCs w:val="24"/>
              </w:rPr>
              <w:t>защит</w:t>
            </w:r>
            <w:r w:rsidR="00036D77">
              <w:rPr>
                <w:bCs/>
                <w:sz w:val="24"/>
                <w:szCs w:val="24"/>
              </w:rPr>
              <w:t>е</w:t>
            </w:r>
            <w:r w:rsidR="00036D77" w:rsidRPr="0009283E">
              <w:rPr>
                <w:bCs/>
                <w:sz w:val="24"/>
                <w:szCs w:val="24"/>
              </w:rPr>
              <w:t xml:space="preserve"> реферата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</w:tcBorders>
            <w:vAlign w:val="center"/>
          </w:tcPr>
          <w:p w:rsidR="00036D77" w:rsidRDefault="00036D77" w:rsidP="009E3C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засорённости полей с применением космических систем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036D77">
            <w:pPr>
              <w:autoSpaceDE w:val="0"/>
              <w:autoSpaceDN w:val="0"/>
              <w:adjustRightInd w:val="0"/>
              <w:ind w:left="-57" w:right="-57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 xml:space="preserve">ПК-2 </w:t>
            </w:r>
            <w:r w:rsidRPr="004D6FDA">
              <w:rPr>
                <w:sz w:val="24"/>
                <w:szCs w:val="24"/>
              </w:rPr>
              <w:t>(знать, уметь)</w:t>
            </w:r>
          </w:p>
        </w:tc>
        <w:tc>
          <w:tcPr>
            <w:tcW w:w="2355" w:type="dxa"/>
            <w:tcBorders>
              <w:top w:val="single" w:sz="4" w:space="0" w:color="auto"/>
            </w:tcBorders>
            <w:vAlign w:val="center"/>
          </w:tcPr>
          <w:p w:rsidR="00036D77" w:rsidRPr="0009283E" w:rsidRDefault="004D6FDA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36D77" w:rsidRPr="0009283E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3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засорённости полей с применением аэрофотосъемки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  <w:vAlign w:val="center"/>
          </w:tcPr>
          <w:p w:rsidR="00036D77" w:rsidRPr="0009283E" w:rsidRDefault="004D6FDA" w:rsidP="00C87075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36D77" w:rsidRPr="0009283E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4</w:t>
            </w:r>
          </w:p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Картография засорённости и заражаемости полей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036D77">
            <w:pPr>
              <w:autoSpaceDE w:val="0"/>
              <w:autoSpaceDN w:val="0"/>
              <w:adjustRightInd w:val="0"/>
              <w:ind w:left="-57" w:right="-57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 xml:space="preserve">ПК-2 </w:t>
            </w:r>
            <w:r w:rsidRPr="004D6FDA">
              <w:rPr>
                <w:sz w:val="24"/>
                <w:szCs w:val="24"/>
              </w:rPr>
              <w:t>(знать, владеть)</w:t>
            </w:r>
          </w:p>
        </w:tc>
        <w:tc>
          <w:tcPr>
            <w:tcW w:w="2355" w:type="dxa"/>
            <w:vAlign w:val="center"/>
          </w:tcPr>
          <w:p w:rsidR="00036D77" w:rsidRPr="0009283E" w:rsidRDefault="004D6FDA" w:rsidP="00C87075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36D77" w:rsidRPr="0009283E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5</w:t>
            </w:r>
          </w:p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оснащение в системе агротехнического метода защиты растений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  <w:vAlign w:val="center"/>
          </w:tcPr>
          <w:p w:rsidR="00036D77" w:rsidRPr="0009283E" w:rsidRDefault="004D6FDA" w:rsidP="004D6FDA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36D77" w:rsidRPr="0009283E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903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6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Техническое оснащение в системе химического метода защиты растений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836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7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Технологические и экологические требования к техническим сред</w:t>
            </w:r>
            <w:r w:rsidRPr="00F556E3">
              <w:rPr>
                <w:rStyle w:val="A10"/>
                <w:sz w:val="24"/>
                <w:szCs w:val="24"/>
              </w:rPr>
              <w:softHyphen/>
              <w:t>ствам для химической защиты растений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  <w:r>
              <w:rPr>
                <w:sz w:val="24"/>
                <w:szCs w:val="24"/>
              </w:rPr>
              <w:t>, вопросы к собеседованию</w:t>
            </w:r>
          </w:p>
        </w:tc>
      </w:tr>
      <w:tr w:rsidR="00036D77" w:rsidRPr="0009283E" w:rsidTr="009E3CE9">
        <w:trPr>
          <w:trHeight w:val="939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8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Основные особенности конструкций отечественных и зарубежных опрыскивателей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  <w:r>
              <w:rPr>
                <w:sz w:val="24"/>
                <w:szCs w:val="24"/>
              </w:rPr>
              <w:t xml:space="preserve">, вопросы к собеседованию </w:t>
            </w:r>
          </w:p>
        </w:tc>
      </w:tr>
      <w:tr w:rsidR="00036D77" w:rsidRPr="0009283E" w:rsidTr="009E3CE9">
        <w:trPr>
          <w:trHeight w:val="843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9</w:t>
            </w:r>
          </w:p>
        </w:tc>
        <w:tc>
          <w:tcPr>
            <w:tcW w:w="3968" w:type="dxa"/>
            <w:vAlign w:val="center"/>
          </w:tcPr>
          <w:p w:rsidR="00036D77" w:rsidRPr="00F556E3" w:rsidRDefault="00036D77" w:rsidP="009E3CE9">
            <w:pPr>
              <w:spacing w:after="0"/>
              <w:jc w:val="center"/>
              <w:rPr>
                <w:rStyle w:val="A10"/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Навигационные системы управления опрыскиванием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836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10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Модернизация опрыскивателей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036D77">
            <w:pPr>
              <w:autoSpaceDE w:val="0"/>
              <w:autoSpaceDN w:val="0"/>
              <w:adjustRightInd w:val="0"/>
              <w:ind w:left="-57" w:right="-57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 xml:space="preserve">ПК-2 </w:t>
            </w:r>
            <w:r w:rsidRPr="004D6FDA">
              <w:rPr>
                <w:sz w:val="24"/>
                <w:szCs w:val="24"/>
              </w:rPr>
              <w:t>(знать, владеть)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842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t>11</w:t>
            </w:r>
          </w:p>
        </w:tc>
        <w:tc>
          <w:tcPr>
            <w:tcW w:w="3968" w:type="dxa"/>
            <w:vAlign w:val="center"/>
          </w:tcPr>
          <w:p w:rsidR="00036D77" w:rsidRPr="00F556E3" w:rsidRDefault="00036D77" w:rsidP="009E3CE9">
            <w:pPr>
              <w:spacing w:after="0"/>
              <w:jc w:val="center"/>
              <w:rPr>
                <w:rStyle w:val="A10"/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Подготовка опрыскивателей к работе</w:t>
            </w:r>
          </w:p>
        </w:tc>
        <w:tc>
          <w:tcPr>
            <w:tcW w:w="2707" w:type="dxa"/>
            <w:tcBorders>
              <w:top w:val="single" w:sz="4" w:space="0" w:color="auto"/>
            </w:tcBorders>
            <w:vAlign w:val="center"/>
          </w:tcPr>
          <w:p w:rsidR="00036D77" w:rsidRPr="004D6FDA" w:rsidRDefault="00036D77" w:rsidP="004D6FDA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>ПК-2</w:t>
            </w:r>
          </w:p>
        </w:tc>
        <w:tc>
          <w:tcPr>
            <w:tcW w:w="2355" w:type="dxa"/>
          </w:tcPr>
          <w:p w:rsidR="00036D77" w:rsidRDefault="004D6FDA" w:rsidP="00C87075">
            <w:pPr>
              <w:jc w:val="center"/>
            </w:pPr>
            <w:r>
              <w:rPr>
                <w:sz w:val="24"/>
                <w:szCs w:val="24"/>
              </w:rPr>
              <w:t>В</w:t>
            </w:r>
            <w:r w:rsidR="00036D77" w:rsidRPr="000B057B">
              <w:rPr>
                <w:sz w:val="24"/>
                <w:szCs w:val="24"/>
              </w:rPr>
              <w:t>опросы к зачёту</w:t>
            </w:r>
          </w:p>
        </w:tc>
      </w:tr>
      <w:tr w:rsidR="00036D77" w:rsidRPr="0009283E" w:rsidTr="009E3CE9">
        <w:trPr>
          <w:trHeight w:val="1134"/>
        </w:trPr>
        <w:tc>
          <w:tcPr>
            <w:tcW w:w="541" w:type="dxa"/>
            <w:vAlign w:val="center"/>
          </w:tcPr>
          <w:p w:rsidR="00036D77" w:rsidRPr="004D6FDA" w:rsidRDefault="00036D77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</w:rPr>
            </w:pPr>
            <w:r w:rsidRPr="004D6FDA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968" w:type="dxa"/>
            <w:vAlign w:val="center"/>
          </w:tcPr>
          <w:p w:rsidR="00036D77" w:rsidRPr="0009283E" w:rsidRDefault="00036D77" w:rsidP="009E3CE9">
            <w:pPr>
              <w:spacing w:after="0"/>
              <w:jc w:val="center"/>
              <w:rPr>
                <w:sz w:val="24"/>
                <w:szCs w:val="24"/>
              </w:rPr>
            </w:pPr>
            <w:r w:rsidRPr="00F556E3">
              <w:rPr>
                <w:rStyle w:val="A10"/>
                <w:sz w:val="24"/>
                <w:szCs w:val="24"/>
              </w:rPr>
              <w:t>Техника безопасности при работе с опрыскивателями</w:t>
            </w:r>
          </w:p>
        </w:tc>
        <w:tc>
          <w:tcPr>
            <w:tcW w:w="2707" w:type="dxa"/>
            <w:vAlign w:val="center"/>
          </w:tcPr>
          <w:p w:rsidR="00036D77" w:rsidRPr="004D6FDA" w:rsidRDefault="00036D77" w:rsidP="00036D77">
            <w:pPr>
              <w:autoSpaceDE w:val="0"/>
              <w:autoSpaceDN w:val="0"/>
              <w:adjustRightInd w:val="0"/>
              <w:ind w:left="-57" w:right="-57"/>
              <w:rPr>
                <w:sz w:val="24"/>
                <w:szCs w:val="24"/>
              </w:rPr>
            </w:pPr>
            <w:r w:rsidRPr="004D6FDA">
              <w:rPr>
                <w:bCs/>
                <w:sz w:val="24"/>
                <w:szCs w:val="24"/>
              </w:rPr>
              <w:t xml:space="preserve">ПК-2 </w:t>
            </w:r>
            <w:r w:rsidRPr="004D6FDA">
              <w:rPr>
                <w:sz w:val="24"/>
                <w:szCs w:val="24"/>
              </w:rPr>
              <w:t>(знать, владеть)</w:t>
            </w:r>
          </w:p>
        </w:tc>
        <w:tc>
          <w:tcPr>
            <w:tcW w:w="2355" w:type="dxa"/>
            <w:vAlign w:val="center"/>
          </w:tcPr>
          <w:p w:rsidR="00036D77" w:rsidRPr="0009283E" w:rsidRDefault="004D6FDA" w:rsidP="0009283E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36D77" w:rsidRPr="0009283E">
              <w:rPr>
                <w:sz w:val="24"/>
                <w:szCs w:val="24"/>
              </w:rPr>
              <w:t>опросы к зачёту</w:t>
            </w:r>
          </w:p>
        </w:tc>
      </w:tr>
    </w:tbl>
    <w:p w:rsidR="00750DBF" w:rsidRPr="0009283E" w:rsidRDefault="00750DBF" w:rsidP="0009283E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9283E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6"/>
        <w:gridCol w:w="2602"/>
        <w:gridCol w:w="2602"/>
        <w:gridCol w:w="2634"/>
      </w:tblGrid>
      <w:tr w:rsidR="00242E56" w:rsidRPr="0009283E" w:rsidTr="00242E56">
        <w:trPr>
          <w:trHeight w:val="291"/>
          <w:tblHeader/>
        </w:trPr>
        <w:tc>
          <w:tcPr>
            <w:tcW w:w="1886" w:type="dxa"/>
            <w:vMerge w:val="restart"/>
            <w:vAlign w:val="center"/>
          </w:tcPr>
          <w:p w:rsidR="00242E56" w:rsidRPr="0009283E" w:rsidRDefault="00242E56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09283E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838" w:type="dxa"/>
            <w:gridSpan w:val="3"/>
            <w:vAlign w:val="center"/>
          </w:tcPr>
          <w:p w:rsidR="00242E56" w:rsidRPr="0009283E" w:rsidRDefault="00242E56" w:rsidP="00092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242E56" w:rsidRPr="0009283E" w:rsidTr="00346FE6">
        <w:trPr>
          <w:trHeight w:val="527"/>
          <w:tblHeader/>
        </w:trPr>
        <w:tc>
          <w:tcPr>
            <w:tcW w:w="0" w:type="auto"/>
            <w:vMerge/>
            <w:vAlign w:val="center"/>
          </w:tcPr>
          <w:p w:rsidR="00242E56" w:rsidRPr="0009283E" w:rsidRDefault="00242E56" w:rsidP="0009283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02" w:type="dxa"/>
            <w:vAlign w:val="center"/>
          </w:tcPr>
          <w:p w:rsidR="00242E56" w:rsidRPr="0009283E" w:rsidRDefault="00242E56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602" w:type="dxa"/>
            <w:vAlign w:val="center"/>
          </w:tcPr>
          <w:p w:rsidR="00242E56" w:rsidRPr="0009283E" w:rsidRDefault="00242E56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34" w:type="dxa"/>
            <w:vAlign w:val="center"/>
          </w:tcPr>
          <w:p w:rsidR="00242E56" w:rsidRPr="0009283E" w:rsidRDefault="00242E56" w:rsidP="00092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09283E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242E56" w:rsidRPr="0009283E" w:rsidTr="00346FE6">
        <w:trPr>
          <w:trHeight w:val="20"/>
          <w:tblHeader/>
        </w:trPr>
        <w:tc>
          <w:tcPr>
            <w:tcW w:w="9724" w:type="dxa"/>
            <w:gridSpan w:val="4"/>
            <w:vAlign w:val="center"/>
          </w:tcPr>
          <w:p w:rsidR="00242E56" w:rsidRPr="004D6FDA" w:rsidRDefault="00242E56" w:rsidP="00346F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6FDA">
              <w:rPr>
                <w:rFonts w:ascii="Times New Roman" w:hAnsi="Times New Roman"/>
                <w:b/>
                <w:sz w:val="24"/>
                <w:szCs w:val="24"/>
              </w:rPr>
              <w:t>ПК-</w:t>
            </w:r>
            <w:r w:rsidR="00C07E05" w:rsidRPr="004D6FD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D6F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07E05" w:rsidRPr="004D6FDA">
              <w:rPr>
                <w:rFonts w:ascii="Times New Roman" w:hAnsi="Times New Roman"/>
                <w:b/>
                <w:sz w:val="24"/>
                <w:szCs w:val="24"/>
              </w:rPr>
              <w:t>Владением физическими, химическими и биологическими методами оценки почвенного плодородия и качества сельскохозяйственной продукции</w:t>
            </w:r>
          </w:p>
        </w:tc>
      </w:tr>
      <w:tr w:rsidR="00242E56" w:rsidRPr="0009283E" w:rsidTr="00346FE6">
        <w:trPr>
          <w:trHeight w:val="20"/>
        </w:trPr>
        <w:tc>
          <w:tcPr>
            <w:tcW w:w="1886" w:type="dxa"/>
            <w:vAlign w:val="center"/>
          </w:tcPr>
          <w:p w:rsidR="00242E56" w:rsidRPr="0009283E" w:rsidRDefault="00242E56" w:rsidP="00346FE6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02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в целом успешно, но не систематически </w:t>
            </w:r>
            <w:r w:rsidR="00E25978" w:rsidRPr="00346FE6">
              <w:rPr>
                <w:rFonts w:ascii="Times New Roman" w:hAnsi="Times New Roman"/>
                <w:sz w:val="23"/>
                <w:szCs w:val="23"/>
              </w:rPr>
              <w:t>основные методики проведения физических, химических и микробиологических анализов почв, растений и качество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сформированные, но содержащие отдельные пробелы в основных </w:t>
            </w:r>
            <w:r w:rsidR="00E25978" w:rsidRPr="00346FE6">
              <w:rPr>
                <w:rFonts w:ascii="Times New Roman" w:hAnsi="Times New Roman"/>
                <w:sz w:val="23"/>
                <w:szCs w:val="23"/>
              </w:rPr>
              <w:t>методиках проведения физических, химических и микробиологических анализов почв, растений и качество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3"/>
                <w:szCs w:val="23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систематически сформированные навыки в применении </w:t>
            </w:r>
            <w:r w:rsidR="00E25978" w:rsidRPr="00346FE6">
              <w:rPr>
                <w:rFonts w:ascii="Times New Roman" w:hAnsi="Times New Roman"/>
                <w:sz w:val="23"/>
                <w:szCs w:val="23"/>
              </w:rPr>
              <w:t>методики проведения физических, химических и микробиологических анализов почв, растений и качество сельскохозяйственной продукции</w:t>
            </w:r>
          </w:p>
        </w:tc>
      </w:tr>
      <w:tr w:rsidR="00242E56" w:rsidRPr="0009283E" w:rsidTr="00346FE6">
        <w:trPr>
          <w:trHeight w:val="20"/>
        </w:trPr>
        <w:tc>
          <w:tcPr>
            <w:tcW w:w="1886" w:type="dxa"/>
            <w:vAlign w:val="center"/>
          </w:tcPr>
          <w:p w:rsidR="00242E56" w:rsidRPr="0009283E" w:rsidRDefault="00242E56" w:rsidP="00346F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02" w:type="dxa"/>
            <w:vAlign w:val="center"/>
          </w:tcPr>
          <w:p w:rsidR="00242E56" w:rsidRPr="00346FE6" w:rsidRDefault="00E25978" w:rsidP="00346FE6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3"/>
                <w:szCs w:val="23"/>
                <w:u w:val="single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>в целом успешно, но не систематически применять статистические методы оценки результатов лабораторных и полевых исследований плодородия почв и качества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u w:val="single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сформированные, но содержащие отдельные пробелы в применении </w:t>
            </w:r>
            <w:r w:rsidR="00D734C0" w:rsidRPr="00346FE6">
              <w:rPr>
                <w:rFonts w:ascii="Times New Roman" w:hAnsi="Times New Roman"/>
                <w:sz w:val="23"/>
                <w:szCs w:val="23"/>
              </w:rPr>
              <w:t>статистических методах оценки результатов лабораторных и полевых исследований плодородия почв и качества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u w:val="single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систематически сформированные навыки в применении </w:t>
            </w:r>
            <w:r w:rsidR="00D734C0" w:rsidRPr="00346FE6">
              <w:rPr>
                <w:rFonts w:ascii="Times New Roman" w:hAnsi="Times New Roman"/>
                <w:sz w:val="23"/>
                <w:szCs w:val="23"/>
              </w:rPr>
              <w:t>статистических методов оценки результатов лабораторных и полевых исследований плодородия почв и качества сельскохозяйственной продукции</w:t>
            </w:r>
          </w:p>
        </w:tc>
      </w:tr>
      <w:tr w:rsidR="00242E56" w:rsidRPr="0009283E" w:rsidTr="00346FE6">
        <w:trPr>
          <w:trHeight w:val="20"/>
        </w:trPr>
        <w:tc>
          <w:tcPr>
            <w:tcW w:w="1886" w:type="dxa"/>
            <w:vAlign w:val="center"/>
          </w:tcPr>
          <w:p w:rsidR="00242E56" w:rsidRPr="0009283E" w:rsidRDefault="00242E56" w:rsidP="00346F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02" w:type="dxa"/>
            <w:vAlign w:val="center"/>
          </w:tcPr>
          <w:p w:rsidR="00242E56" w:rsidRPr="00346FE6" w:rsidRDefault="00E25978" w:rsidP="00346FE6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>в целом успешно, но не систематически использования необходимого лабораторного оборудования при проведении физических, химических и биологических исследований почвенного плодородия и качество сельскохозяйственной продукции</w:t>
            </w:r>
          </w:p>
        </w:tc>
        <w:tc>
          <w:tcPr>
            <w:tcW w:w="2602" w:type="dxa"/>
            <w:vAlign w:val="center"/>
          </w:tcPr>
          <w:p w:rsidR="00242E56" w:rsidRPr="00346FE6" w:rsidRDefault="00242E56" w:rsidP="00346FE6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>сформированные, но содержащие отдельные пробелы в использовани</w:t>
            </w:r>
            <w:r w:rsidR="00490484" w:rsidRPr="00346FE6">
              <w:rPr>
                <w:rFonts w:ascii="Times New Roman" w:hAnsi="Times New Roman"/>
                <w:sz w:val="23"/>
                <w:szCs w:val="23"/>
              </w:rPr>
              <w:t>и</w:t>
            </w:r>
            <w:r w:rsidRPr="00346FE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D734C0" w:rsidRPr="00346FE6">
              <w:rPr>
                <w:rFonts w:ascii="Times New Roman" w:hAnsi="Times New Roman"/>
                <w:sz w:val="23"/>
                <w:szCs w:val="23"/>
              </w:rPr>
              <w:t>необходимого лабораторного оборудования при проведении физических, химических и биологических исследований почвенного плодородия и качество сельскохозяйственной продукции</w:t>
            </w:r>
          </w:p>
        </w:tc>
        <w:tc>
          <w:tcPr>
            <w:tcW w:w="2634" w:type="dxa"/>
            <w:vAlign w:val="center"/>
          </w:tcPr>
          <w:p w:rsidR="00242E56" w:rsidRPr="00346FE6" w:rsidRDefault="00490484" w:rsidP="00346F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3"/>
                <w:szCs w:val="23"/>
                <w:u w:val="single"/>
              </w:rPr>
            </w:pPr>
            <w:r w:rsidRPr="00346FE6">
              <w:rPr>
                <w:rFonts w:ascii="Times New Roman" w:hAnsi="Times New Roman"/>
                <w:sz w:val="23"/>
                <w:szCs w:val="23"/>
              </w:rPr>
              <w:t xml:space="preserve">систематически сформированные навыки в </w:t>
            </w:r>
            <w:r w:rsidR="00242E56" w:rsidRPr="00346FE6">
              <w:rPr>
                <w:rFonts w:ascii="Times New Roman" w:hAnsi="Times New Roman"/>
                <w:sz w:val="23"/>
                <w:szCs w:val="23"/>
              </w:rPr>
              <w:t>теоретическо</w:t>
            </w:r>
            <w:r w:rsidRPr="00346FE6">
              <w:rPr>
                <w:rFonts w:ascii="Times New Roman" w:hAnsi="Times New Roman"/>
                <w:sz w:val="23"/>
                <w:szCs w:val="23"/>
              </w:rPr>
              <w:t>м и практическом</w:t>
            </w:r>
            <w:r w:rsidR="00242E56" w:rsidRPr="00346FE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346FE6">
              <w:rPr>
                <w:rFonts w:ascii="Times New Roman" w:hAnsi="Times New Roman"/>
                <w:sz w:val="23"/>
                <w:szCs w:val="23"/>
              </w:rPr>
              <w:t>использовании</w:t>
            </w:r>
            <w:r w:rsidR="00242E56" w:rsidRPr="00346FE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D734C0" w:rsidRPr="00346FE6">
              <w:rPr>
                <w:rFonts w:ascii="Times New Roman" w:hAnsi="Times New Roman"/>
                <w:sz w:val="23"/>
                <w:szCs w:val="23"/>
              </w:rPr>
              <w:t>необходимого лабораторного оборудования при проведении физических, химических и биологических исследований почвенного плодородия и качество сельскохозяйственной продукции</w:t>
            </w:r>
          </w:p>
        </w:tc>
      </w:tr>
    </w:tbl>
    <w:p w:rsidR="00181AA0" w:rsidRPr="0009283E" w:rsidRDefault="00181AA0" w:rsidP="0009283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46FE6" w:rsidRDefault="00346FE6" w:rsidP="0009283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46FE6" w:rsidRDefault="00346FE6" w:rsidP="0009283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7748E" w:rsidRPr="0009283E" w:rsidRDefault="00750DBF" w:rsidP="0009283E">
      <w:pPr>
        <w:spacing w:after="0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lastRenderedPageBreak/>
        <w:t>6.2.1. Шкалы оценивания</w:t>
      </w:r>
    </w:p>
    <w:p w:rsidR="00A7748E" w:rsidRPr="0009283E" w:rsidRDefault="00A7748E" w:rsidP="000928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Шкала оценивания зачёта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9"/>
        <w:gridCol w:w="7142"/>
      </w:tblGrid>
      <w:tr w:rsidR="00A7748E" w:rsidRPr="0009283E" w:rsidTr="003625E0">
        <w:tc>
          <w:tcPr>
            <w:tcW w:w="2429" w:type="dxa"/>
          </w:tcPr>
          <w:p w:rsidR="00A7748E" w:rsidRPr="0009283E" w:rsidRDefault="00A7748E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142" w:type="dxa"/>
          </w:tcPr>
          <w:p w:rsidR="00A7748E" w:rsidRPr="0009283E" w:rsidRDefault="00A7748E" w:rsidP="000928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A7748E" w:rsidRPr="0009283E" w:rsidTr="003625E0">
        <w:tc>
          <w:tcPr>
            <w:tcW w:w="2429" w:type="dxa"/>
          </w:tcPr>
          <w:p w:rsidR="00A7748E" w:rsidRPr="0009283E" w:rsidRDefault="00A7748E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A7748E" w:rsidRPr="0009283E" w:rsidRDefault="00A7748E" w:rsidP="0009283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Студент правильно ответил на теоретический вопрос и выполнил практическое задание. Показал знания в рамках усвоенного материала. Ответил на все дополнительные вопросы.</w:t>
            </w:r>
          </w:p>
        </w:tc>
      </w:tr>
      <w:tr w:rsidR="00A7748E" w:rsidRPr="0009283E" w:rsidTr="003625E0">
        <w:tc>
          <w:tcPr>
            <w:tcW w:w="2429" w:type="dxa"/>
          </w:tcPr>
          <w:p w:rsidR="00A7748E" w:rsidRPr="0009283E" w:rsidRDefault="00F272A8" w:rsidP="000928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н</w:t>
            </w:r>
            <w:r w:rsidR="00A7748E" w:rsidRPr="0009283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2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748E" w:rsidRPr="0009283E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142" w:type="dxa"/>
          </w:tcPr>
          <w:p w:rsidR="00A7748E" w:rsidRPr="0009283E" w:rsidRDefault="00A7748E" w:rsidP="0009283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283E">
              <w:rPr>
                <w:rFonts w:ascii="Times New Roman" w:hAnsi="Times New Roman"/>
                <w:sz w:val="24"/>
                <w:szCs w:val="24"/>
              </w:rPr>
              <w:t>При ответе на теоретический вопрос и выполнении практического задания студент продемонстрировал недостаточный уровень знаний. При ответах на дополнительные вопросы было допущено множество неправильных ответов.</w:t>
            </w:r>
          </w:p>
        </w:tc>
      </w:tr>
    </w:tbl>
    <w:p w:rsidR="00F272A8" w:rsidRPr="0009283E" w:rsidRDefault="00F272A8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F272A8" w:rsidRDefault="00750DBF" w:rsidP="0009283E">
      <w:pPr>
        <w:spacing w:after="0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>Указаны в приложении 1.</w:t>
      </w:r>
    </w:p>
    <w:p w:rsidR="0009283E" w:rsidRPr="0009283E" w:rsidRDefault="0009283E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283E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272A8" w:rsidRPr="0009283E" w:rsidRDefault="00F272A8" w:rsidP="0009283E">
      <w:pPr>
        <w:pStyle w:val="ab"/>
        <w:ind w:left="360"/>
        <w:jc w:val="both"/>
        <w:rPr>
          <w:b/>
        </w:rPr>
      </w:pPr>
    </w:p>
    <w:p w:rsidR="00F272A8" w:rsidRPr="0009283E" w:rsidRDefault="00F272A8" w:rsidP="0009283E">
      <w:pPr>
        <w:pStyle w:val="ab"/>
        <w:spacing w:line="276" w:lineRule="auto"/>
        <w:ind w:left="0" w:firstLine="567"/>
        <w:jc w:val="both"/>
        <w:rPr>
          <w:b/>
        </w:rPr>
      </w:pPr>
      <w:r w:rsidRPr="0009283E">
        <w:rPr>
          <w:b/>
        </w:rPr>
        <w:t>Процедура оценивания зачета</w:t>
      </w:r>
    </w:p>
    <w:p w:rsidR="00F272A8" w:rsidRPr="0009283E" w:rsidRDefault="00F272A8" w:rsidP="0009283E">
      <w:pPr>
        <w:pStyle w:val="ab"/>
        <w:spacing w:line="276" w:lineRule="auto"/>
        <w:ind w:left="0" w:firstLine="567"/>
        <w:jc w:val="both"/>
      </w:pPr>
      <w:r w:rsidRPr="0009283E"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Задание состоит из 3 вопросов. </w:t>
      </w:r>
      <w:r w:rsidR="00D734C0">
        <w:t>Магистру</w:t>
      </w:r>
      <w:r w:rsidRPr="0009283E">
        <w:t xml:space="preserve"> достается вариант задания путем собственного случайного выбора и предоставляется 15 минут на подготовку. По результатам ответа студента выставляется зачет (незачет) в соответствии со Шкалой оценивания.</w:t>
      </w:r>
      <w:r w:rsidRPr="0009283E">
        <w:rPr>
          <w:b/>
          <w:bCs/>
        </w:rPr>
        <w:tab/>
      </w:r>
    </w:p>
    <w:p w:rsidR="00F272A8" w:rsidRPr="0009283E" w:rsidRDefault="00F272A8" w:rsidP="0009283E">
      <w:pPr>
        <w:spacing w:after="0"/>
        <w:rPr>
          <w:rFonts w:ascii="Times New Roman" w:hAnsi="Times New Roman"/>
          <w:sz w:val="24"/>
          <w:szCs w:val="24"/>
        </w:rPr>
      </w:pPr>
    </w:p>
    <w:p w:rsidR="001C3EE9" w:rsidRPr="0009283E" w:rsidRDefault="00750DBF" w:rsidP="0009283E">
      <w:pPr>
        <w:pStyle w:val="ab"/>
        <w:numPr>
          <w:ilvl w:val="0"/>
          <w:numId w:val="4"/>
        </w:numPr>
        <w:spacing w:line="276" w:lineRule="auto"/>
        <w:ind w:left="0" w:firstLine="0"/>
      </w:pPr>
      <w:r w:rsidRPr="0009283E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1C3EE9" w:rsidRPr="004D6FDA" w:rsidRDefault="00750DBF" w:rsidP="0009283E">
      <w:pPr>
        <w:widowControl w:val="0"/>
        <w:spacing w:after="0"/>
        <w:rPr>
          <w:rFonts w:ascii="Times New Roman" w:hAnsi="Times New Roman"/>
          <w:i/>
          <w:sz w:val="24"/>
          <w:szCs w:val="24"/>
        </w:rPr>
      </w:pPr>
      <w:r w:rsidRPr="004D6FDA">
        <w:rPr>
          <w:rFonts w:ascii="Times New Roman" w:hAnsi="Times New Roman"/>
          <w:i/>
          <w:sz w:val="24"/>
          <w:szCs w:val="24"/>
        </w:rPr>
        <w:t>а) основная литература</w:t>
      </w:r>
      <w:r w:rsidR="001C3EE9" w:rsidRPr="004D6FDA">
        <w:rPr>
          <w:rFonts w:ascii="Times New Roman" w:hAnsi="Times New Roman"/>
          <w:i/>
          <w:sz w:val="24"/>
          <w:szCs w:val="24"/>
        </w:rPr>
        <w:t>:</w:t>
      </w:r>
    </w:p>
    <w:p w:rsidR="00D56A42" w:rsidRPr="00454B2F" w:rsidRDefault="002E4BE0" w:rsidP="0009283E">
      <w:pPr>
        <w:widowControl w:val="0"/>
        <w:spacing w:after="0"/>
        <w:jc w:val="both"/>
        <w:rPr>
          <w:rFonts w:ascii="Times New Roman" w:hAnsi="Times New Roman"/>
          <w:color w:val="111111"/>
          <w:sz w:val="24"/>
          <w:szCs w:val="24"/>
        </w:rPr>
      </w:pPr>
      <w:r w:rsidRPr="00454B2F">
        <w:rPr>
          <w:rFonts w:ascii="Times New Roman" w:hAnsi="Times New Roman"/>
          <w:color w:val="111111"/>
          <w:sz w:val="24"/>
          <w:szCs w:val="24"/>
        </w:rPr>
        <w:t xml:space="preserve">1. </w:t>
      </w:r>
      <w:r w:rsidR="00876DE5" w:rsidRPr="00454B2F">
        <w:rPr>
          <w:rStyle w:val="A10"/>
          <w:rFonts w:ascii="Times New Roman" w:hAnsi="Times New Roman"/>
          <w:bCs/>
          <w:sz w:val="24"/>
          <w:szCs w:val="24"/>
        </w:rPr>
        <w:t>Ревякин Е.Л., Краховецкий Н.Н. Машины для химической защиты растений в инновацион</w:t>
      </w:r>
      <w:r w:rsidR="00876DE5" w:rsidRPr="00454B2F">
        <w:rPr>
          <w:rStyle w:val="A10"/>
          <w:rFonts w:ascii="Times New Roman" w:hAnsi="Times New Roman"/>
          <w:bCs/>
          <w:sz w:val="24"/>
          <w:szCs w:val="24"/>
        </w:rPr>
        <w:softHyphen/>
        <w:t xml:space="preserve">ных технологиях: </w:t>
      </w:r>
      <w:r w:rsidR="00876DE5" w:rsidRPr="00454B2F">
        <w:rPr>
          <w:rStyle w:val="A10"/>
          <w:rFonts w:ascii="Times New Roman" w:hAnsi="Times New Roman"/>
          <w:sz w:val="24"/>
          <w:szCs w:val="24"/>
        </w:rPr>
        <w:t>науч. аналит. обзор. – М.: ФГНУ «Росинфор</w:t>
      </w:r>
      <w:r w:rsidR="00876DE5" w:rsidRPr="00454B2F">
        <w:rPr>
          <w:rStyle w:val="A10"/>
          <w:rFonts w:ascii="Times New Roman" w:hAnsi="Times New Roman"/>
          <w:sz w:val="24"/>
          <w:szCs w:val="24"/>
        </w:rPr>
        <w:softHyphen/>
        <w:t>магротех», 2010. – 124 с.</w:t>
      </w:r>
    </w:p>
    <w:p w:rsidR="002E4BE0" w:rsidRPr="00454B2F" w:rsidRDefault="002E4BE0" w:rsidP="00ED111D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454B2F">
        <w:rPr>
          <w:rFonts w:ascii="Times New Roman" w:hAnsi="Times New Roman"/>
          <w:sz w:val="24"/>
          <w:szCs w:val="24"/>
        </w:rPr>
        <w:t xml:space="preserve">2. </w:t>
      </w:r>
      <w:r w:rsidR="00ED111D" w:rsidRPr="00454B2F">
        <w:rPr>
          <w:rFonts w:ascii="Times New Roman" w:hAnsi="Times New Roman"/>
          <w:sz w:val="24"/>
          <w:szCs w:val="24"/>
        </w:rPr>
        <w:t>Щербакова, Л.Н. Защита растений: методические указания, контрольные задания и программа курса [Электронный ресурс] : метод. указ. / Л.Н. Щербакова, Г.И. Зарудная. — Электрон. дан. — Санкт-Петербург : СПбГЛТУ, 2013. — 32 с. — Режим доступа: https://e.lanbook.com/book/45243. — Загл. с экрана.</w:t>
      </w:r>
    </w:p>
    <w:p w:rsidR="001C3EE9" w:rsidRPr="004D6FDA" w:rsidRDefault="00750DBF" w:rsidP="0009283E">
      <w:pPr>
        <w:spacing w:after="0"/>
        <w:rPr>
          <w:rFonts w:ascii="Times New Roman" w:hAnsi="Times New Roman"/>
          <w:i/>
          <w:sz w:val="24"/>
          <w:szCs w:val="24"/>
        </w:rPr>
      </w:pPr>
      <w:r w:rsidRPr="004D6FDA">
        <w:rPr>
          <w:rFonts w:ascii="Times New Roman" w:hAnsi="Times New Roman"/>
          <w:i/>
          <w:sz w:val="24"/>
          <w:szCs w:val="24"/>
        </w:rPr>
        <w:t>б) дополнительная литература</w:t>
      </w:r>
      <w:r w:rsidR="001C3EE9" w:rsidRPr="004D6FDA">
        <w:rPr>
          <w:rFonts w:ascii="Times New Roman" w:hAnsi="Times New Roman"/>
          <w:i/>
          <w:sz w:val="24"/>
          <w:szCs w:val="24"/>
        </w:rPr>
        <w:t>:</w:t>
      </w:r>
    </w:p>
    <w:p w:rsidR="001C3EE9" w:rsidRPr="0009283E" w:rsidRDefault="001C3EE9" w:rsidP="0009283E">
      <w:pPr>
        <w:pStyle w:val="3"/>
        <w:numPr>
          <w:ilvl w:val="0"/>
          <w:numId w:val="41"/>
        </w:numPr>
        <w:shd w:val="clear" w:color="auto" w:fill="auto"/>
        <w:tabs>
          <w:tab w:val="left" w:pos="0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09283E">
        <w:rPr>
          <w:rFonts w:ascii="Times New Roman" w:hAnsi="Times New Roman"/>
          <w:sz w:val="24"/>
          <w:szCs w:val="24"/>
        </w:rPr>
        <w:t xml:space="preserve">Абрамов Н.В. Земледелие Западной Сибири.  Учебники и учебные  пособия для студентов высших учебных заведений. / Н.В. Абрамов, В.Л. Ершов, П.Ф. Ионин, А.М. Ситников, В.А. Федоткин. Тюмень, 2008 – 249 с. </w:t>
      </w:r>
    </w:p>
    <w:p w:rsidR="001C3EE9" w:rsidRPr="0009283E" w:rsidRDefault="001C3EE9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  <w:jc w:val="both"/>
      </w:pPr>
      <w:r w:rsidRPr="0009283E">
        <w:t>Коношин, И.В. Навигационные системы и оборудование для точного земледелия. Учебное пособие. / И.В. Коношин, Р.А. Булавинцев. – Орел: ФГБОУ ВПО «Орел ГАУ», 2013г. – 47с.</w:t>
      </w:r>
    </w:p>
    <w:p w:rsidR="005F4070" w:rsidRPr="0009283E" w:rsidRDefault="005F4070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  <w:jc w:val="both"/>
      </w:pPr>
      <w:r w:rsidRPr="0009283E">
        <w:rPr>
          <w:color w:val="111111"/>
        </w:rPr>
        <w:t>Семендяева, Н.В. Методы исследования почв и почвенного покрова [Электронный ресурс] : учеб. пособие / Н.В. Семендяева, А.Н. Мармулев, Н.И. Добротворская. — Электрон. дан. — Новосибирск : НГАУ, 2011. — 202 с. — Режим доступа: https://e.lanbook.com/book/4578. — Загл. с экрана.</w:t>
      </w:r>
    </w:p>
    <w:p w:rsidR="005F4070" w:rsidRPr="0009283E" w:rsidRDefault="00EA541C" w:rsidP="0009283E">
      <w:pPr>
        <w:pStyle w:val="ab"/>
        <w:widowControl w:val="0"/>
        <w:numPr>
          <w:ilvl w:val="0"/>
          <w:numId w:val="41"/>
        </w:numPr>
        <w:spacing w:line="276" w:lineRule="auto"/>
        <w:ind w:left="0"/>
      </w:pPr>
      <w:r w:rsidRPr="0009283E">
        <w:rPr>
          <w:color w:val="111111"/>
        </w:rPr>
        <w:lastRenderedPageBreak/>
        <w:t>Семененко, Н.Н. Агрохимические методы исследования состава соединений азота, фосфора и калия в торфяных почвах [Электронный ресурс] — Электрон. дан. — Минск : , 2013. — 78 с. — Режим доступа: https://e.lanbook.com/book/90313. — Загл. с экрана.</w:t>
      </w:r>
    </w:p>
    <w:p w:rsidR="00750DBF" w:rsidRPr="0009283E" w:rsidRDefault="00750DBF" w:rsidP="0009283E">
      <w:pPr>
        <w:pStyle w:val="ab"/>
        <w:numPr>
          <w:ilvl w:val="0"/>
          <w:numId w:val="4"/>
        </w:numPr>
        <w:rPr>
          <w:b/>
        </w:rPr>
      </w:pPr>
      <w:r w:rsidRPr="0009283E">
        <w:rPr>
          <w:b/>
        </w:rPr>
        <w:t>Перечень ресурсов информационно-телекоммуникационной сети "Интернет"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http://diss.rsl.ru – электронная библиотека диссертаций Российской государственной библиотеки;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http://www.cir.ru – университетская информационная система «Россия»;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www.iqlib.ru – электронная библиотека образовательных и просветительских изданий IQlib; 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>www.elibrary.ru – научная электронная библиотека е</w:t>
      </w:r>
      <w:r w:rsidRPr="0009283E">
        <w:rPr>
          <w:rFonts w:ascii="Times New Roman" w:hAnsi="Times New Roman"/>
          <w:b w:val="0"/>
          <w:sz w:val="24"/>
          <w:szCs w:val="24"/>
          <w:lang w:val="en-US"/>
        </w:rPr>
        <w:t>L</w:t>
      </w:r>
      <w:r w:rsidRPr="0009283E">
        <w:rPr>
          <w:rFonts w:ascii="Times New Roman" w:hAnsi="Times New Roman"/>
          <w:b w:val="0"/>
          <w:sz w:val="24"/>
          <w:szCs w:val="24"/>
        </w:rPr>
        <w:t>ibrary;</w:t>
      </w:r>
    </w:p>
    <w:p w:rsidR="0034255C" w:rsidRPr="0009283E" w:rsidRDefault="0034255C" w:rsidP="0009283E">
      <w:pPr>
        <w:pStyle w:val="4"/>
        <w:keepLines/>
        <w:numPr>
          <w:ilvl w:val="0"/>
          <w:numId w:val="44"/>
        </w:numPr>
        <w:spacing w:before="0" w:after="0" w:line="276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9283E">
        <w:rPr>
          <w:rFonts w:ascii="Times New Roman" w:hAnsi="Times New Roman"/>
          <w:b w:val="0"/>
          <w:sz w:val="24"/>
          <w:szCs w:val="24"/>
        </w:rPr>
        <w:t xml:space="preserve">www.public.ru – электронный архив и база данных СМИ для развития бизнеса. </w:t>
      </w: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83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750DBF" w:rsidRPr="0009283E" w:rsidRDefault="00454B2F" w:rsidP="0009283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A1A83" w:rsidRPr="0009283E">
        <w:rPr>
          <w:rFonts w:ascii="Times New Roman" w:hAnsi="Times New Roman" w:cs="Times New Roman"/>
          <w:sz w:val="24"/>
          <w:szCs w:val="24"/>
        </w:rPr>
        <w:t xml:space="preserve">. </w:t>
      </w:r>
      <w:r w:rsidR="0034255C" w:rsidRPr="0009283E">
        <w:rPr>
          <w:rFonts w:ascii="Times New Roman" w:hAnsi="Times New Roman" w:cs="Times New Roman"/>
          <w:sz w:val="24"/>
          <w:szCs w:val="24"/>
        </w:rPr>
        <w:t>Семизоров С.А., Разработка научно-методической базы по агрохимическому и агрофизическому обследованию земель сельскохозяйственного назначения по элементарным участкам с использованием навигационной системы</w:t>
      </w:r>
      <w:r w:rsidR="007A1A83" w:rsidRPr="0009283E">
        <w:rPr>
          <w:rFonts w:ascii="Times New Roman" w:hAnsi="Times New Roman" w:cs="Times New Roman"/>
          <w:sz w:val="24"/>
          <w:szCs w:val="24"/>
        </w:rPr>
        <w:t xml:space="preserve">. Методическое руководство </w:t>
      </w:r>
      <w:r w:rsidR="000A1A85" w:rsidRPr="0009283E">
        <w:rPr>
          <w:rFonts w:ascii="Times New Roman" w:hAnsi="Times New Roman" w:cs="Times New Roman"/>
          <w:sz w:val="24"/>
          <w:szCs w:val="24"/>
        </w:rPr>
        <w:t>/</w:t>
      </w:r>
      <w:r w:rsidR="007A1A83" w:rsidRPr="0009283E">
        <w:rPr>
          <w:rFonts w:ascii="Times New Roman" w:hAnsi="Times New Roman" w:cs="Times New Roman"/>
          <w:sz w:val="24"/>
          <w:szCs w:val="24"/>
        </w:rPr>
        <w:t xml:space="preserve"> С.А. Семизоров, Н.В. </w:t>
      </w:r>
      <w:r w:rsidR="000A1A85" w:rsidRPr="0009283E">
        <w:rPr>
          <w:rFonts w:ascii="Times New Roman" w:hAnsi="Times New Roman" w:cs="Times New Roman"/>
          <w:sz w:val="24"/>
          <w:szCs w:val="24"/>
        </w:rPr>
        <w:t xml:space="preserve">Абрамов, </w:t>
      </w:r>
      <w:r w:rsidR="007A1A83" w:rsidRPr="0009283E">
        <w:rPr>
          <w:rFonts w:ascii="Times New Roman" w:hAnsi="Times New Roman" w:cs="Times New Roman"/>
          <w:sz w:val="24"/>
          <w:szCs w:val="24"/>
        </w:rPr>
        <w:t xml:space="preserve">С.В. </w:t>
      </w:r>
      <w:r w:rsidR="000A1A85" w:rsidRPr="0009283E">
        <w:rPr>
          <w:rFonts w:ascii="Times New Roman" w:hAnsi="Times New Roman" w:cs="Times New Roman"/>
          <w:sz w:val="24"/>
          <w:szCs w:val="24"/>
        </w:rPr>
        <w:t xml:space="preserve">Шерстобитов </w:t>
      </w:r>
      <w:r w:rsidR="0034255C" w:rsidRPr="0009283E">
        <w:rPr>
          <w:rFonts w:ascii="Times New Roman" w:hAnsi="Times New Roman" w:cs="Times New Roman"/>
          <w:sz w:val="24"/>
          <w:szCs w:val="24"/>
        </w:rPr>
        <w:t>- Тюмень, 2013</w:t>
      </w:r>
      <w:r w:rsidR="00C80B72" w:rsidRPr="0009283E">
        <w:rPr>
          <w:rFonts w:ascii="Times New Roman" w:hAnsi="Times New Roman" w:cs="Times New Roman"/>
          <w:sz w:val="24"/>
          <w:szCs w:val="24"/>
        </w:rPr>
        <w:t>. - 46 с.</w:t>
      </w:r>
    </w:p>
    <w:p w:rsidR="00C80B72" w:rsidRPr="0009283E" w:rsidRDefault="00454B2F" w:rsidP="0009283E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80B72" w:rsidRPr="0009283E">
        <w:rPr>
          <w:rFonts w:ascii="Times New Roman" w:hAnsi="Times New Roman" w:cs="Times New Roman"/>
          <w:sz w:val="24"/>
          <w:szCs w:val="24"/>
        </w:rPr>
        <w:t xml:space="preserve">. Семизоров С.А. </w:t>
      </w:r>
      <w:r w:rsidR="007A1A83" w:rsidRPr="0009283E">
        <w:rPr>
          <w:rFonts w:ascii="Times New Roman" w:hAnsi="Times New Roman" w:cs="Times New Roman"/>
          <w:sz w:val="24"/>
          <w:szCs w:val="24"/>
        </w:rPr>
        <w:t>И</w:t>
      </w:r>
      <w:r w:rsidR="00095097" w:rsidRPr="0009283E">
        <w:rPr>
          <w:rFonts w:ascii="Times New Roman" w:hAnsi="Times New Roman" w:cs="Times New Roman"/>
          <w:sz w:val="24"/>
          <w:szCs w:val="24"/>
        </w:rPr>
        <w:t>нструкция</w:t>
      </w:r>
      <w:r w:rsidR="00C80B72" w:rsidRPr="0009283E">
        <w:rPr>
          <w:rFonts w:ascii="Times New Roman" w:hAnsi="Times New Roman" w:cs="Times New Roman"/>
          <w:sz w:val="24"/>
          <w:szCs w:val="24"/>
        </w:rPr>
        <w:t xml:space="preserve"> по созданию шаблонов полей хозяйства для использования в БНК Агронавигатор</w:t>
      </w:r>
      <w:r w:rsidR="00095097" w:rsidRPr="0009283E">
        <w:rPr>
          <w:rFonts w:ascii="Times New Roman" w:hAnsi="Times New Roman" w:cs="Times New Roman"/>
          <w:sz w:val="24"/>
          <w:szCs w:val="24"/>
        </w:rPr>
        <w:t xml:space="preserve">. </w:t>
      </w:r>
      <w:r w:rsidR="007A1A83" w:rsidRPr="0009283E">
        <w:rPr>
          <w:rFonts w:ascii="Times New Roman" w:hAnsi="Times New Roman" w:cs="Times New Roman"/>
          <w:sz w:val="24"/>
          <w:szCs w:val="24"/>
        </w:rPr>
        <w:t xml:space="preserve">Методическое руководство / С.А.  Семизоров. </w:t>
      </w:r>
      <w:r w:rsidR="00095097" w:rsidRPr="0009283E">
        <w:rPr>
          <w:rFonts w:ascii="Times New Roman" w:hAnsi="Times New Roman" w:cs="Times New Roman"/>
          <w:sz w:val="24"/>
          <w:szCs w:val="24"/>
        </w:rPr>
        <w:t>Тюмень, 2010 - 6 с.</w:t>
      </w:r>
    </w:p>
    <w:p w:rsidR="005F4070" w:rsidRPr="0009283E" w:rsidRDefault="005F4070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Pr="0009283E" w:rsidRDefault="00750DBF" w:rsidP="0009283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83E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9283E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3B311A" w:rsidRPr="000928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11A" w:rsidRPr="0009283E">
        <w:rPr>
          <w:rFonts w:ascii="Times New Roman" w:hAnsi="Times New Roman" w:cs="Times New Roman"/>
          <w:sz w:val="24"/>
          <w:szCs w:val="24"/>
        </w:rPr>
        <w:t>не требуется</w:t>
      </w:r>
    </w:p>
    <w:p w:rsidR="003B311A" w:rsidRPr="0009283E" w:rsidRDefault="003B311A" w:rsidP="000928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09283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283E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454B2F" w:rsidRPr="000826F7" w:rsidRDefault="00454B2F" w:rsidP="00454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 xml:space="preserve">Специальная учебно-научная лаборатория (ауд. 7-219): тренажер "БНК Агронавигатор", стенды: Система дифференцированного внесения минеральных удобрений при посеве посевными агрегатами; </w:t>
      </w:r>
    </w:p>
    <w:p w:rsidR="00454B2F" w:rsidRPr="000826F7" w:rsidRDefault="00454B2F" w:rsidP="00454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Система автоматизированного управления опрыскивателем;</w:t>
      </w:r>
    </w:p>
    <w:p w:rsidR="00454B2F" w:rsidRPr="000826F7" w:rsidRDefault="00454B2F" w:rsidP="00454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Система автоматизированного управления разбрасывателем минеральных удобрений;</w:t>
      </w:r>
    </w:p>
    <w:p w:rsidR="00454B2F" w:rsidRPr="000826F7" w:rsidRDefault="00454B2F" w:rsidP="00454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Пневмоавтоматический пробоотборник почвенных образцов (собственного производства);</w:t>
      </w:r>
    </w:p>
    <w:p w:rsidR="00454B2F" w:rsidRPr="000826F7" w:rsidRDefault="00454B2F" w:rsidP="00454B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26F7">
        <w:rPr>
          <w:rFonts w:ascii="Times New Roman" w:hAnsi="Times New Roman"/>
          <w:sz w:val="24"/>
          <w:szCs w:val="24"/>
        </w:rPr>
        <w:t>Различные ручные буры для отбора почвенных образцов</w:t>
      </w:r>
    </w:p>
    <w:p w:rsidR="00750DBF" w:rsidRPr="0009283E" w:rsidRDefault="00750DBF" w:rsidP="000928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50DBF" w:rsidRPr="0009283E" w:rsidRDefault="00750DBF" w:rsidP="006A7E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50DBF" w:rsidRPr="0009283E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CB1" w:rsidRDefault="00D40CB1" w:rsidP="00CF01DC">
      <w:pPr>
        <w:spacing w:after="0" w:line="240" w:lineRule="auto"/>
      </w:pPr>
      <w:r>
        <w:separator/>
      </w:r>
    </w:p>
  </w:endnote>
  <w:endnote w:type="continuationSeparator" w:id="0">
    <w:p w:rsidR="00D40CB1" w:rsidRDefault="00D40CB1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CB1" w:rsidRDefault="00D40CB1" w:rsidP="00CF01DC">
      <w:pPr>
        <w:spacing w:after="0" w:line="240" w:lineRule="auto"/>
      </w:pPr>
      <w:r>
        <w:separator/>
      </w:r>
    </w:p>
  </w:footnote>
  <w:footnote w:type="continuationSeparator" w:id="0">
    <w:p w:rsidR="00D40CB1" w:rsidRDefault="00D40CB1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DBEF3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1CA83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898B8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28EF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0E29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1486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FEA8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21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9C41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AF47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732"/>
    <w:multiLevelType w:val="hybridMultilevel"/>
    <w:tmpl w:val="00000120"/>
    <w:lvl w:ilvl="0" w:tplc="0000759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0822"/>
    <w:multiLevelType w:val="hybridMultilevel"/>
    <w:tmpl w:val="00005991"/>
    <w:lvl w:ilvl="0" w:tplc="0000409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2E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0FBF"/>
    <w:multiLevelType w:val="hybridMultilevel"/>
    <w:tmpl w:val="00002F14"/>
    <w:lvl w:ilvl="0" w:tplc="0000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15A1"/>
    <w:multiLevelType w:val="hybridMultilevel"/>
    <w:tmpl w:val="00005422"/>
    <w:lvl w:ilvl="0" w:tplc="00003E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2350"/>
    <w:multiLevelType w:val="hybridMultilevel"/>
    <w:tmpl w:val="000022EE"/>
    <w:lvl w:ilvl="0" w:tplc="00004B4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23C9"/>
    <w:multiLevelType w:val="hybridMultilevel"/>
    <w:tmpl w:val="000048CC"/>
    <w:lvl w:ilvl="0" w:tplc="0000575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260D"/>
    <w:multiLevelType w:val="hybridMultilevel"/>
    <w:tmpl w:val="00006B89"/>
    <w:lvl w:ilvl="0" w:tplc="0000030A">
      <w:start w:val="1"/>
      <w:numFmt w:val="bullet"/>
      <w:lvlText w:val="-"/>
      <w:lvlJc w:val="left"/>
      <w:pPr>
        <w:tabs>
          <w:tab w:val="num" w:pos="884"/>
        </w:tabs>
        <w:ind w:left="884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301C"/>
    <w:multiLevelType w:val="hybridMultilevel"/>
    <w:tmpl w:val="00000BDB"/>
    <w:lvl w:ilvl="0" w:tplc="000056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314F"/>
    <w:multiLevelType w:val="hybridMultilevel"/>
    <w:tmpl w:val="00005E14"/>
    <w:lvl w:ilvl="0" w:tplc="00004DF2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0000366B"/>
    <w:multiLevelType w:val="hybridMultilevel"/>
    <w:tmpl w:val="000066C4"/>
    <w:lvl w:ilvl="0" w:tplc="00004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4944"/>
    <w:multiLevelType w:val="hybridMultilevel"/>
    <w:tmpl w:val="00002E40"/>
    <w:lvl w:ilvl="0" w:tplc="00001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C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>
    <w:nsid w:val="00005772"/>
    <w:multiLevelType w:val="hybridMultilevel"/>
    <w:tmpl w:val="0000139D"/>
    <w:lvl w:ilvl="0" w:tplc="0000704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00006899"/>
    <w:multiLevelType w:val="hybridMultilevel"/>
    <w:tmpl w:val="00003CD5"/>
    <w:lvl w:ilvl="0" w:tplc="000013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CA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00007EB7"/>
    <w:multiLevelType w:val="hybridMultilevel"/>
    <w:tmpl w:val="00006032"/>
    <w:lvl w:ilvl="0" w:tplc="00002C3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0B1F5852"/>
    <w:multiLevelType w:val="hybridMultilevel"/>
    <w:tmpl w:val="F210F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D7336D"/>
    <w:multiLevelType w:val="hybridMultilevel"/>
    <w:tmpl w:val="159EC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D3669DF"/>
    <w:multiLevelType w:val="multilevel"/>
    <w:tmpl w:val="B11CE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E014E98"/>
    <w:multiLevelType w:val="hybridMultilevel"/>
    <w:tmpl w:val="DA6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C70A92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56A00B91"/>
    <w:multiLevelType w:val="multilevel"/>
    <w:tmpl w:val="24E8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B728F8"/>
    <w:multiLevelType w:val="hybridMultilevel"/>
    <w:tmpl w:val="D0FE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C60D18"/>
    <w:multiLevelType w:val="hybridMultilevel"/>
    <w:tmpl w:val="F1FE2366"/>
    <w:lvl w:ilvl="0" w:tplc="04190001">
      <w:start w:val="1"/>
      <w:numFmt w:val="bullet"/>
      <w:lvlText w:val="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43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4">
    <w:nsid w:val="7A4E49B5"/>
    <w:multiLevelType w:val="hybridMultilevel"/>
    <w:tmpl w:val="F42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B97331D"/>
    <w:multiLevelType w:val="hybridMultilevel"/>
    <w:tmpl w:val="D79C1324"/>
    <w:lvl w:ilvl="0" w:tplc="9488A7DC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</w:num>
  <w:num w:numId="2">
    <w:abstractNumId w:val="29"/>
  </w:num>
  <w:num w:numId="3">
    <w:abstractNumId w:val="30"/>
  </w:num>
  <w:num w:numId="4">
    <w:abstractNumId w:val="38"/>
  </w:num>
  <w:num w:numId="5">
    <w:abstractNumId w:val="17"/>
  </w:num>
  <w:num w:numId="6">
    <w:abstractNumId w:val="18"/>
  </w:num>
  <w:num w:numId="7">
    <w:abstractNumId w:val="10"/>
  </w:num>
  <w:num w:numId="8">
    <w:abstractNumId w:val="15"/>
  </w:num>
  <w:num w:numId="9">
    <w:abstractNumId w:val="23"/>
  </w:num>
  <w:num w:numId="10">
    <w:abstractNumId w:val="14"/>
  </w:num>
  <w:num w:numId="11">
    <w:abstractNumId w:val="27"/>
  </w:num>
  <w:num w:numId="12">
    <w:abstractNumId w:val="19"/>
  </w:num>
  <w:num w:numId="13">
    <w:abstractNumId w:val="21"/>
  </w:num>
  <w:num w:numId="14">
    <w:abstractNumId w:val="20"/>
  </w:num>
  <w:num w:numId="15">
    <w:abstractNumId w:val="28"/>
  </w:num>
  <w:num w:numId="16">
    <w:abstractNumId w:val="13"/>
  </w:num>
  <w:num w:numId="17">
    <w:abstractNumId w:val="11"/>
  </w:num>
  <w:num w:numId="18">
    <w:abstractNumId w:val="22"/>
  </w:num>
  <w:num w:numId="19">
    <w:abstractNumId w:val="26"/>
  </w:num>
  <w:num w:numId="20">
    <w:abstractNumId w:val="25"/>
  </w:num>
  <w:num w:numId="21">
    <w:abstractNumId w:val="16"/>
  </w:num>
  <w:num w:numId="22">
    <w:abstractNumId w:val="24"/>
  </w:num>
  <w:num w:numId="23">
    <w:abstractNumId w:val="12"/>
  </w:num>
  <w:num w:numId="24">
    <w:abstractNumId w:val="34"/>
  </w:num>
  <w:num w:numId="25">
    <w:abstractNumId w:val="41"/>
  </w:num>
  <w:num w:numId="26">
    <w:abstractNumId w:val="31"/>
  </w:num>
  <w:num w:numId="27">
    <w:abstractNumId w:val="33"/>
  </w:num>
  <w:num w:numId="28">
    <w:abstractNumId w:val="37"/>
  </w:num>
  <w:num w:numId="29">
    <w:abstractNumId w:val="40"/>
  </w:num>
  <w:num w:numId="30">
    <w:abstractNumId w:val="42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35"/>
  </w:num>
  <w:num w:numId="4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</w:num>
  <w:num w:numId="44">
    <w:abstractNumId w:val="36"/>
  </w:num>
  <w:num w:numId="4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401"/>
    <w:rsid w:val="0000472A"/>
    <w:rsid w:val="0000583A"/>
    <w:rsid w:val="000238A3"/>
    <w:rsid w:val="00023ABA"/>
    <w:rsid w:val="0002566E"/>
    <w:rsid w:val="00026204"/>
    <w:rsid w:val="00036D77"/>
    <w:rsid w:val="00045376"/>
    <w:rsid w:val="00050A43"/>
    <w:rsid w:val="000542E8"/>
    <w:rsid w:val="000602B2"/>
    <w:rsid w:val="0006455B"/>
    <w:rsid w:val="00070CD5"/>
    <w:rsid w:val="0009283E"/>
    <w:rsid w:val="00095097"/>
    <w:rsid w:val="00095445"/>
    <w:rsid w:val="00095AE4"/>
    <w:rsid w:val="00095C0F"/>
    <w:rsid w:val="000A06FE"/>
    <w:rsid w:val="000A1A85"/>
    <w:rsid w:val="000A2C7E"/>
    <w:rsid w:val="000B17EC"/>
    <w:rsid w:val="000B1ED0"/>
    <w:rsid w:val="000B2570"/>
    <w:rsid w:val="000B3E16"/>
    <w:rsid w:val="000B4667"/>
    <w:rsid w:val="000C0133"/>
    <w:rsid w:val="000D1B6A"/>
    <w:rsid w:val="000D4228"/>
    <w:rsid w:val="000D7F02"/>
    <w:rsid w:val="000E0AD2"/>
    <w:rsid w:val="000E7090"/>
    <w:rsid w:val="000F79B5"/>
    <w:rsid w:val="00112D22"/>
    <w:rsid w:val="00117458"/>
    <w:rsid w:val="0012041D"/>
    <w:rsid w:val="00127161"/>
    <w:rsid w:val="0012731A"/>
    <w:rsid w:val="00143D83"/>
    <w:rsid w:val="00144AE2"/>
    <w:rsid w:val="00160496"/>
    <w:rsid w:val="00180964"/>
    <w:rsid w:val="00181AA0"/>
    <w:rsid w:val="00187B0F"/>
    <w:rsid w:val="00187CD1"/>
    <w:rsid w:val="001A15EF"/>
    <w:rsid w:val="001B50D7"/>
    <w:rsid w:val="001C080E"/>
    <w:rsid w:val="001C18F4"/>
    <w:rsid w:val="001C3EE9"/>
    <w:rsid w:val="001C4A87"/>
    <w:rsid w:val="001D21E0"/>
    <w:rsid w:val="001D2849"/>
    <w:rsid w:val="001D50CC"/>
    <w:rsid w:val="001F2DE2"/>
    <w:rsid w:val="00214D27"/>
    <w:rsid w:val="002160F4"/>
    <w:rsid w:val="002271A9"/>
    <w:rsid w:val="00234401"/>
    <w:rsid w:val="00242E56"/>
    <w:rsid w:val="00261F3E"/>
    <w:rsid w:val="0026456D"/>
    <w:rsid w:val="00266F49"/>
    <w:rsid w:val="002677D3"/>
    <w:rsid w:val="002734E6"/>
    <w:rsid w:val="0028632F"/>
    <w:rsid w:val="002A3F64"/>
    <w:rsid w:val="002A5E18"/>
    <w:rsid w:val="002B5495"/>
    <w:rsid w:val="002B73A7"/>
    <w:rsid w:val="002C4CD8"/>
    <w:rsid w:val="002D04A4"/>
    <w:rsid w:val="002E2FD0"/>
    <w:rsid w:val="002E31AD"/>
    <w:rsid w:val="002E3DC9"/>
    <w:rsid w:val="002E4BE0"/>
    <w:rsid w:val="002E4E07"/>
    <w:rsid w:val="002E6E58"/>
    <w:rsid w:val="002F1293"/>
    <w:rsid w:val="003048BF"/>
    <w:rsid w:val="00321D6F"/>
    <w:rsid w:val="003369C2"/>
    <w:rsid w:val="0033741A"/>
    <w:rsid w:val="00337E02"/>
    <w:rsid w:val="003405BC"/>
    <w:rsid w:val="0034255C"/>
    <w:rsid w:val="0034297F"/>
    <w:rsid w:val="00345891"/>
    <w:rsid w:val="00345BBA"/>
    <w:rsid w:val="00346FE6"/>
    <w:rsid w:val="0035120C"/>
    <w:rsid w:val="003625E0"/>
    <w:rsid w:val="0038459E"/>
    <w:rsid w:val="00392BAC"/>
    <w:rsid w:val="003A3DD3"/>
    <w:rsid w:val="003A47AB"/>
    <w:rsid w:val="003A5BD6"/>
    <w:rsid w:val="003A6879"/>
    <w:rsid w:val="003B311A"/>
    <w:rsid w:val="003D3E34"/>
    <w:rsid w:val="003D46B2"/>
    <w:rsid w:val="003E5436"/>
    <w:rsid w:val="003E5A38"/>
    <w:rsid w:val="003E5F8B"/>
    <w:rsid w:val="003F20E4"/>
    <w:rsid w:val="003F5FF2"/>
    <w:rsid w:val="00406CB6"/>
    <w:rsid w:val="00416701"/>
    <w:rsid w:val="0042380B"/>
    <w:rsid w:val="00426ADA"/>
    <w:rsid w:val="00431BAE"/>
    <w:rsid w:val="00447075"/>
    <w:rsid w:val="00447B49"/>
    <w:rsid w:val="00450719"/>
    <w:rsid w:val="00454B2F"/>
    <w:rsid w:val="00454DB8"/>
    <w:rsid w:val="00471199"/>
    <w:rsid w:val="004776C8"/>
    <w:rsid w:val="00481690"/>
    <w:rsid w:val="00481E41"/>
    <w:rsid w:val="00487A4D"/>
    <w:rsid w:val="00490484"/>
    <w:rsid w:val="00497384"/>
    <w:rsid w:val="004A0721"/>
    <w:rsid w:val="004A2FB0"/>
    <w:rsid w:val="004A5AC7"/>
    <w:rsid w:val="004B5A29"/>
    <w:rsid w:val="004B6E96"/>
    <w:rsid w:val="004C0A6D"/>
    <w:rsid w:val="004C657F"/>
    <w:rsid w:val="004D28E6"/>
    <w:rsid w:val="004D6FDA"/>
    <w:rsid w:val="004E15E4"/>
    <w:rsid w:val="004E25D3"/>
    <w:rsid w:val="004F5CAC"/>
    <w:rsid w:val="004F64E6"/>
    <w:rsid w:val="0050330D"/>
    <w:rsid w:val="005134AF"/>
    <w:rsid w:val="0051627C"/>
    <w:rsid w:val="0052596D"/>
    <w:rsid w:val="00535866"/>
    <w:rsid w:val="0053605F"/>
    <w:rsid w:val="005411F3"/>
    <w:rsid w:val="00542C81"/>
    <w:rsid w:val="00562372"/>
    <w:rsid w:val="0056472F"/>
    <w:rsid w:val="00566529"/>
    <w:rsid w:val="00566A36"/>
    <w:rsid w:val="005678BE"/>
    <w:rsid w:val="00571450"/>
    <w:rsid w:val="00576921"/>
    <w:rsid w:val="005841DF"/>
    <w:rsid w:val="005873A6"/>
    <w:rsid w:val="00591041"/>
    <w:rsid w:val="005935F4"/>
    <w:rsid w:val="005A50AF"/>
    <w:rsid w:val="005B7183"/>
    <w:rsid w:val="005C7649"/>
    <w:rsid w:val="005D01AB"/>
    <w:rsid w:val="005D4B98"/>
    <w:rsid w:val="005D50DD"/>
    <w:rsid w:val="005F1B39"/>
    <w:rsid w:val="005F2316"/>
    <w:rsid w:val="005F2B93"/>
    <w:rsid w:val="005F2C96"/>
    <w:rsid w:val="005F354C"/>
    <w:rsid w:val="005F4070"/>
    <w:rsid w:val="005F436F"/>
    <w:rsid w:val="0060053E"/>
    <w:rsid w:val="006102FE"/>
    <w:rsid w:val="00626DD3"/>
    <w:rsid w:val="00630257"/>
    <w:rsid w:val="00630F0F"/>
    <w:rsid w:val="00631ACD"/>
    <w:rsid w:val="00632C2B"/>
    <w:rsid w:val="00635304"/>
    <w:rsid w:val="00645166"/>
    <w:rsid w:val="006562BD"/>
    <w:rsid w:val="0065658B"/>
    <w:rsid w:val="00662321"/>
    <w:rsid w:val="00676EFD"/>
    <w:rsid w:val="006A7E4C"/>
    <w:rsid w:val="006C46A1"/>
    <w:rsid w:val="006D29EF"/>
    <w:rsid w:val="006D5197"/>
    <w:rsid w:val="006D5AAB"/>
    <w:rsid w:val="006F192E"/>
    <w:rsid w:val="007025F5"/>
    <w:rsid w:val="00734789"/>
    <w:rsid w:val="00740C3F"/>
    <w:rsid w:val="00750DBF"/>
    <w:rsid w:val="0075232D"/>
    <w:rsid w:val="0076474B"/>
    <w:rsid w:val="00775EAC"/>
    <w:rsid w:val="0077775F"/>
    <w:rsid w:val="00780940"/>
    <w:rsid w:val="00783E47"/>
    <w:rsid w:val="00792187"/>
    <w:rsid w:val="00797100"/>
    <w:rsid w:val="007A1A83"/>
    <w:rsid w:val="007B6642"/>
    <w:rsid w:val="007C643C"/>
    <w:rsid w:val="007D6E63"/>
    <w:rsid w:val="007D79A9"/>
    <w:rsid w:val="007E016E"/>
    <w:rsid w:val="00802CCA"/>
    <w:rsid w:val="00806E20"/>
    <w:rsid w:val="0082417A"/>
    <w:rsid w:val="00841D5F"/>
    <w:rsid w:val="00842C06"/>
    <w:rsid w:val="00845E91"/>
    <w:rsid w:val="008503F3"/>
    <w:rsid w:val="00874504"/>
    <w:rsid w:val="00876DE5"/>
    <w:rsid w:val="00886A01"/>
    <w:rsid w:val="008970EB"/>
    <w:rsid w:val="008A1801"/>
    <w:rsid w:val="008B7D63"/>
    <w:rsid w:val="008C23C3"/>
    <w:rsid w:val="008D418D"/>
    <w:rsid w:val="008E0CA5"/>
    <w:rsid w:val="008E5027"/>
    <w:rsid w:val="008E6EB6"/>
    <w:rsid w:val="008F40BA"/>
    <w:rsid w:val="008F6840"/>
    <w:rsid w:val="00900947"/>
    <w:rsid w:val="009168B5"/>
    <w:rsid w:val="009232D3"/>
    <w:rsid w:val="00940675"/>
    <w:rsid w:val="0094347D"/>
    <w:rsid w:val="00953BC3"/>
    <w:rsid w:val="0096128F"/>
    <w:rsid w:val="009619F4"/>
    <w:rsid w:val="00963EFA"/>
    <w:rsid w:val="00964E08"/>
    <w:rsid w:val="00970112"/>
    <w:rsid w:val="009730D4"/>
    <w:rsid w:val="00974643"/>
    <w:rsid w:val="009747CB"/>
    <w:rsid w:val="00977291"/>
    <w:rsid w:val="00977432"/>
    <w:rsid w:val="00977A32"/>
    <w:rsid w:val="00981CBB"/>
    <w:rsid w:val="00985D67"/>
    <w:rsid w:val="009A30AF"/>
    <w:rsid w:val="009A3F5C"/>
    <w:rsid w:val="009B00C5"/>
    <w:rsid w:val="009B6FD7"/>
    <w:rsid w:val="009C3630"/>
    <w:rsid w:val="009C54D7"/>
    <w:rsid w:val="009D06B6"/>
    <w:rsid w:val="009E3CE9"/>
    <w:rsid w:val="009F0A08"/>
    <w:rsid w:val="009F4122"/>
    <w:rsid w:val="00A041D8"/>
    <w:rsid w:val="00A05C1C"/>
    <w:rsid w:val="00A07531"/>
    <w:rsid w:val="00A10B35"/>
    <w:rsid w:val="00A12916"/>
    <w:rsid w:val="00A22DDF"/>
    <w:rsid w:val="00A433EF"/>
    <w:rsid w:val="00A5213A"/>
    <w:rsid w:val="00A541DC"/>
    <w:rsid w:val="00A612E8"/>
    <w:rsid w:val="00A6304B"/>
    <w:rsid w:val="00A7748E"/>
    <w:rsid w:val="00A91391"/>
    <w:rsid w:val="00A93375"/>
    <w:rsid w:val="00A942A7"/>
    <w:rsid w:val="00A959D8"/>
    <w:rsid w:val="00AA157B"/>
    <w:rsid w:val="00AA43C2"/>
    <w:rsid w:val="00AB0C42"/>
    <w:rsid w:val="00AC3B77"/>
    <w:rsid w:val="00AD27BF"/>
    <w:rsid w:val="00AD5840"/>
    <w:rsid w:val="00AE0F57"/>
    <w:rsid w:val="00AE7AA6"/>
    <w:rsid w:val="00AF1251"/>
    <w:rsid w:val="00B00A53"/>
    <w:rsid w:val="00B018C7"/>
    <w:rsid w:val="00B02FBC"/>
    <w:rsid w:val="00B03A9D"/>
    <w:rsid w:val="00B0606D"/>
    <w:rsid w:val="00B07D78"/>
    <w:rsid w:val="00B21222"/>
    <w:rsid w:val="00B22932"/>
    <w:rsid w:val="00B22E3B"/>
    <w:rsid w:val="00B24F2F"/>
    <w:rsid w:val="00B25281"/>
    <w:rsid w:val="00B27012"/>
    <w:rsid w:val="00B539C6"/>
    <w:rsid w:val="00B54D5F"/>
    <w:rsid w:val="00B55806"/>
    <w:rsid w:val="00B61CA3"/>
    <w:rsid w:val="00B70360"/>
    <w:rsid w:val="00B73C7D"/>
    <w:rsid w:val="00B759E1"/>
    <w:rsid w:val="00B90AC9"/>
    <w:rsid w:val="00B93827"/>
    <w:rsid w:val="00B94297"/>
    <w:rsid w:val="00B963D2"/>
    <w:rsid w:val="00BA1D89"/>
    <w:rsid w:val="00BA3C7C"/>
    <w:rsid w:val="00BB079F"/>
    <w:rsid w:val="00BB17D5"/>
    <w:rsid w:val="00BE1883"/>
    <w:rsid w:val="00BE41FD"/>
    <w:rsid w:val="00BE72A9"/>
    <w:rsid w:val="00BF312B"/>
    <w:rsid w:val="00BF47FD"/>
    <w:rsid w:val="00C02689"/>
    <w:rsid w:val="00C07E05"/>
    <w:rsid w:val="00C140EB"/>
    <w:rsid w:val="00C25681"/>
    <w:rsid w:val="00C503F0"/>
    <w:rsid w:val="00C57EC0"/>
    <w:rsid w:val="00C643AB"/>
    <w:rsid w:val="00C71BA5"/>
    <w:rsid w:val="00C73AA6"/>
    <w:rsid w:val="00C745BB"/>
    <w:rsid w:val="00C809B6"/>
    <w:rsid w:val="00C80B72"/>
    <w:rsid w:val="00C80FDC"/>
    <w:rsid w:val="00C87075"/>
    <w:rsid w:val="00C87647"/>
    <w:rsid w:val="00C93B24"/>
    <w:rsid w:val="00C9403E"/>
    <w:rsid w:val="00CA534B"/>
    <w:rsid w:val="00CA78A6"/>
    <w:rsid w:val="00CB0C93"/>
    <w:rsid w:val="00CB249C"/>
    <w:rsid w:val="00CE11DC"/>
    <w:rsid w:val="00CE5828"/>
    <w:rsid w:val="00CF01DC"/>
    <w:rsid w:val="00D07DB3"/>
    <w:rsid w:val="00D1630E"/>
    <w:rsid w:val="00D16FBD"/>
    <w:rsid w:val="00D17543"/>
    <w:rsid w:val="00D22841"/>
    <w:rsid w:val="00D24642"/>
    <w:rsid w:val="00D35779"/>
    <w:rsid w:val="00D408BB"/>
    <w:rsid w:val="00D40CB1"/>
    <w:rsid w:val="00D512ED"/>
    <w:rsid w:val="00D56A42"/>
    <w:rsid w:val="00D619EA"/>
    <w:rsid w:val="00D6728D"/>
    <w:rsid w:val="00D70716"/>
    <w:rsid w:val="00D734C0"/>
    <w:rsid w:val="00D876AA"/>
    <w:rsid w:val="00D90E1F"/>
    <w:rsid w:val="00D91BFF"/>
    <w:rsid w:val="00DA135B"/>
    <w:rsid w:val="00DA65A4"/>
    <w:rsid w:val="00DB772B"/>
    <w:rsid w:val="00DD4F3B"/>
    <w:rsid w:val="00DE5DC8"/>
    <w:rsid w:val="00DF5A1D"/>
    <w:rsid w:val="00E048EA"/>
    <w:rsid w:val="00E04DE2"/>
    <w:rsid w:val="00E056A8"/>
    <w:rsid w:val="00E06998"/>
    <w:rsid w:val="00E069B6"/>
    <w:rsid w:val="00E0764E"/>
    <w:rsid w:val="00E07792"/>
    <w:rsid w:val="00E14422"/>
    <w:rsid w:val="00E17A6C"/>
    <w:rsid w:val="00E23A3A"/>
    <w:rsid w:val="00E25978"/>
    <w:rsid w:val="00E43D05"/>
    <w:rsid w:val="00E46169"/>
    <w:rsid w:val="00E51194"/>
    <w:rsid w:val="00E949B4"/>
    <w:rsid w:val="00E97118"/>
    <w:rsid w:val="00EA0A57"/>
    <w:rsid w:val="00EA541C"/>
    <w:rsid w:val="00EA5F9E"/>
    <w:rsid w:val="00EA7E7E"/>
    <w:rsid w:val="00EB200C"/>
    <w:rsid w:val="00EC2EA6"/>
    <w:rsid w:val="00ED111D"/>
    <w:rsid w:val="00ED25C7"/>
    <w:rsid w:val="00EE4819"/>
    <w:rsid w:val="00EF68D9"/>
    <w:rsid w:val="00F05C01"/>
    <w:rsid w:val="00F12363"/>
    <w:rsid w:val="00F13D80"/>
    <w:rsid w:val="00F17ABF"/>
    <w:rsid w:val="00F20186"/>
    <w:rsid w:val="00F272A8"/>
    <w:rsid w:val="00F314B1"/>
    <w:rsid w:val="00F35AE0"/>
    <w:rsid w:val="00F41418"/>
    <w:rsid w:val="00F43171"/>
    <w:rsid w:val="00F460E0"/>
    <w:rsid w:val="00F4617D"/>
    <w:rsid w:val="00F55406"/>
    <w:rsid w:val="00F556E3"/>
    <w:rsid w:val="00F62756"/>
    <w:rsid w:val="00F628B7"/>
    <w:rsid w:val="00F7036D"/>
    <w:rsid w:val="00F71B0A"/>
    <w:rsid w:val="00F80712"/>
    <w:rsid w:val="00F93BC8"/>
    <w:rsid w:val="00FB10F2"/>
    <w:rsid w:val="00FB2240"/>
    <w:rsid w:val="00FD0268"/>
    <w:rsid w:val="00FD5B29"/>
    <w:rsid w:val="00FD6C77"/>
    <w:rsid w:val="00FE07D1"/>
    <w:rsid w:val="00FE0B09"/>
    <w:rsid w:val="00FE64A5"/>
    <w:rsid w:val="00FE6AAE"/>
    <w:rsid w:val="00FF01A4"/>
    <w:rsid w:val="00FF131E"/>
    <w:rsid w:val="00FF1531"/>
    <w:rsid w:val="00FF1CD3"/>
    <w:rsid w:val="00FF5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22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1"/>
    <w:basedOn w:val="a1"/>
    <w:rsid w:val="00676EF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21">
    <w:name w:val="Body Text 2"/>
    <w:basedOn w:val="a0"/>
    <w:link w:val="22"/>
    <w:locked/>
    <w:rsid w:val="00676EF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676EFD"/>
    <w:rPr>
      <w:rFonts w:ascii="Times New Roman" w:hAnsi="Times New Roman"/>
      <w:sz w:val="24"/>
      <w:szCs w:val="24"/>
    </w:rPr>
  </w:style>
  <w:style w:type="character" w:customStyle="1" w:styleId="af7">
    <w:name w:val="Основной текст_"/>
    <w:basedOn w:val="a1"/>
    <w:link w:val="3"/>
    <w:rsid w:val="00886A01"/>
    <w:rPr>
      <w:sz w:val="26"/>
      <w:szCs w:val="26"/>
      <w:shd w:val="clear" w:color="auto" w:fill="FFFFFF"/>
    </w:rPr>
  </w:style>
  <w:style w:type="paragraph" w:customStyle="1" w:styleId="3">
    <w:name w:val="Основной текст3"/>
    <w:basedOn w:val="a0"/>
    <w:link w:val="af7"/>
    <w:rsid w:val="00886A01"/>
    <w:pPr>
      <w:widowControl w:val="0"/>
      <w:shd w:val="clear" w:color="auto" w:fill="FFFFFF"/>
      <w:spacing w:after="0" w:line="322" w:lineRule="exact"/>
      <w:ind w:hanging="360"/>
      <w:jc w:val="both"/>
    </w:pPr>
    <w:rPr>
      <w:sz w:val="26"/>
      <w:szCs w:val="26"/>
      <w:lang w:eastAsia="ru-RU"/>
    </w:rPr>
  </w:style>
  <w:style w:type="character" w:customStyle="1" w:styleId="23">
    <w:name w:val="Основной текст (2)"/>
    <w:basedOn w:val="a1"/>
    <w:rsid w:val="008E6EB6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A10">
    <w:name w:val="A1"/>
    <w:uiPriority w:val="99"/>
    <w:rsid w:val="006D5AAB"/>
    <w:rPr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D56A42"/>
    <w:pPr>
      <w:spacing w:line="22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56A42"/>
    <w:pPr>
      <w:spacing w:line="241" w:lineRule="atLeast"/>
    </w:pPr>
    <w:rPr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5485F-19EB-4C6B-AA7C-93CF97511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11219</TotalTime>
  <Pages>1</Pages>
  <Words>2742</Words>
  <Characters>15634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</dc:creator>
  <cp:lastModifiedBy>o_kulyasova</cp:lastModifiedBy>
  <cp:revision>109</cp:revision>
  <cp:lastPrinted>2018-04-13T07:53:00Z</cp:lastPrinted>
  <dcterms:created xsi:type="dcterms:W3CDTF">2018-01-26T18:01:00Z</dcterms:created>
  <dcterms:modified xsi:type="dcterms:W3CDTF">2018-05-03T10:54:00Z</dcterms:modified>
</cp:coreProperties>
</file>