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DF" w:rsidRDefault="00AB1B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-360045</wp:posOffset>
            </wp:positionV>
            <wp:extent cx="7553325" cy="10694035"/>
            <wp:effectExtent l="19050" t="0" r="9525" b="0"/>
            <wp:wrapTight wrapText="bothSides">
              <wp:wrapPolygon edited="0">
                <wp:start x="-54" y="0"/>
                <wp:lineTo x="-54" y="21547"/>
                <wp:lineTo x="21627" y="21547"/>
                <wp:lineTo x="21627" y="0"/>
                <wp:lineTo x="-54" y="0"/>
              </wp:wrapPolygon>
            </wp:wrapTight>
            <wp:docPr id="4" name="Рисунок 1" descr="C:\Users\o_kulyasova\Desktop\Алена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kulyasova\Desktop\Алена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DF" w:rsidRDefault="00327A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-352425</wp:posOffset>
            </wp:positionV>
            <wp:extent cx="7529195" cy="10686415"/>
            <wp:effectExtent l="19050" t="0" r="0" b="0"/>
            <wp:wrapTight wrapText="bothSides">
              <wp:wrapPolygon edited="0">
                <wp:start x="-55" y="0"/>
                <wp:lineTo x="-55" y="21563"/>
                <wp:lineTo x="21587" y="21563"/>
                <wp:lineTo x="21587" y="0"/>
                <wp:lineTo x="-55" y="0"/>
              </wp:wrapPolygon>
            </wp:wrapTight>
            <wp:docPr id="2" name="Рисунок 2" descr="C:\Users\o_kulyasova\Desktop\Алена\Практики магистры\первичные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kulyasova\Desktop\Алена\Практики магистры\первичные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EF8" w:rsidRPr="008A06F8" w:rsidRDefault="00122EF8" w:rsidP="00122EF8">
      <w:pPr>
        <w:pStyle w:val="ab"/>
        <w:spacing w:line="360" w:lineRule="auto"/>
        <w:ind w:left="0"/>
        <w:jc w:val="both"/>
        <w:rPr>
          <w:b/>
          <w:color w:val="000000"/>
        </w:rPr>
      </w:pPr>
      <w:r w:rsidRPr="008E2FB0">
        <w:rPr>
          <w:b/>
          <w:color w:val="000000"/>
        </w:rPr>
        <w:lastRenderedPageBreak/>
        <w:t>1. Вид практики, способ и форма ее проведения</w:t>
      </w:r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2FC8">
        <w:rPr>
          <w:rFonts w:ascii="Times New Roman" w:hAnsi="Times New Roman"/>
          <w:bCs/>
          <w:sz w:val="24"/>
          <w:szCs w:val="24"/>
        </w:rPr>
        <w:t>Вид практики:</w:t>
      </w:r>
      <w:r w:rsidRPr="000B2F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0B2FC8">
        <w:rPr>
          <w:rFonts w:ascii="Times New Roman" w:hAnsi="Times New Roman"/>
          <w:bCs/>
          <w:sz w:val="24"/>
          <w:szCs w:val="24"/>
        </w:rPr>
        <w:t>учебная</w:t>
      </w:r>
      <w:proofErr w:type="gramEnd"/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2FC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Форма проведения практики по получению </w:t>
      </w:r>
      <w:r w:rsidRPr="000B2FC8">
        <w:rPr>
          <w:rFonts w:ascii="Times New Roman" w:hAnsi="Times New Roman"/>
          <w:bCs/>
          <w:sz w:val="24"/>
          <w:szCs w:val="24"/>
          <w:lang w:eastAsia="ru-RU"/>
        </w:rPr>
        <w:t>профессиональных умений и опыта профессиональной деятельности</w:t>
      </w:r>
      <w:r w:rsidRPr="000B2FC8">
        <w:rPr>
          <w:rFonts w:ascii="Times New Roman" w:hAnsi="Times New Roman"/>
          <w:bCs/>
          <w:sz w:val="24"/>
          <w:szCs w:val="24"/>
        </w:rPr>
        <w:t xml:space="preserve"> - непрерывная.</w:t>
      </w:r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FC8">
        <w:rPr>
          <w:rFonts w:ascii="Times New Roman" w:hAnsi="Times New Roman"/>
          <w:sz w:val="24"/>
          <w:szCs w:val="24"/>
        </w:rPr>
        <w:t>Учебная практика проводится с целью получения первичных профессиональных умений и навыков.</w:t>
      </w:r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FC8">
        <w:rPr>
          <w:rFonts w:ascii="Times New Roman" w:hAnsi="Times New Roman"/>
          <w:sz w:val="24"/>
          <w:szCs w:val="24"/>
        </w:rPr>
        <w:t>Учебная практика проводится под руководством сотрудника выпускающей кафедры.</w:t>
      </w:r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FC8">
        <w:rPr>
          <w:rFonts w:ascii="Times New Roman" w:hAnsi="Times New Roman"/>
          <w:sz w:val="24"/>
          <w:szCs w:val="24"/>
        </w:rPr>
        <w:t>Учебная практика может иметь различные формы в зависимости от объекта практик:</w:t>
      </w:r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FC8">
        <w:rPr>
          <w:rFonts w:ascii="Times New Roman" w:eastAsia="SymbolMT" w:hAnsi="Times New Roman"/>
          <w:sz w:val="24"/>
          <w:szCs w:val="24"/>
        </w:rPr>
        <w:t>- р</w:t>
      </w:r>
      <w:r w:rsidRPr="000B2FC8">
        <w:rPr>
          <w:rFonts w:ascii="Times New Roman" w:hAnsi="Times New Roman"/>
          <w:sz w:val="24"/>
          <w:szCs w:val="24"/>
        </w:rPr>
        <w:t>абота в научных лабораториях подразделений ГАУ Северного Зауралья;</w:t>
      </w:r>
    </w:p>
    <w:p w:rsidR="00AC5AF0" w:rsidRPr="000B2FC8" w:rsidRDefault="00AC5AF0" w:rsidP="00AC5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FC8">
        <w:rPr>
          <w:rFonts w:ascii="Times New Roman" w:eastAsia="SymbolMT" w:hAnsi="Times New Roman"/>
          <w:sz w:val="24"/>
          <w:szCs w:val="24"/>
        </w:rPr>
        <w:t xml:space="preserve">- </w:t>
      </w:r>
      <w:r w:rsidRPr="000B2FC8">
        <w:rPr>
          <w:rFonts w:ascii="Times New Roman" w:hAnsi="Times New Roman"/>
          <w:sz w:val="24"/>
          <w:szCs w:val="24"/>
        </w:rPr>
        <w:t>сбор материала в полевых условиях.</w:t>
      </w:r>
    </w:p>
    <w:p w:rsidR="00122EF8" w:rsidRPr="008E2FB0" w:rsidRDefault="00122EF8" w:rsidP="00122EF8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B1BC3" w:rsidRDefault="00AB1BC3" w:rsidP="00122E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22EF8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E2FB0">
        <w:rPr>
          <w:rFonts w:ascii="Times New Roman" w:hAnsi="Times New Roman"/>
          <w:b/>
          <w:color w:val="000000"/>
          <w:sz w:val="24"/>
          <w:szCs w:val="24"/>
        </w:rPr>
        <w:t xml:space="preserve">2. Перечень планируемых результатов обучения при прохождении практики, </w:t>
      </w:r>
      <w:r w:rsidRPr="008E2FB0">
        <w:rPr>
          <w:rFonts w:ascii="Times New Roman" w:hAnsi="Times New Roman"/>
          <w:b/>
          <w:bCs/>
          <w:sz w:val="24"/>
          <w:szCs w:val="24"/>
        </w:rPr>
        <w:t>соотнесенных с планируемыми результатами освоения образовательной программы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2916"/>
        <w:gridCol w:w="4962"/>
      </w:tblGrid>
      <w:tr w:rsidR="00122EF8" w:rsidRPr="00E31440" w:rsidTr="00B2632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2EF8" w:rsidRPr="00E31440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4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E31440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40">
              <w:rPr>
                <w:rFonts w:ascii="Times New Roman" w:hAnsi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22EF8" w:rsidRPr="00E31440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440">
              <w:rPr>
                <w:rFonts w:ascii="Times New Roman" w:hAnsi="Times New Roman"/>
                <w:bCs/>
                <w:sz w:val="24"/>
                <w:szCs w:val="24"/>
              </w:rPr>
              <w:t xml:space="preserve">Перечень планируемых результатов </w:t>
            </w:r>
            <w:proofErr w:type="gramStart"/>
            <w:r w:rsidRPr="00E31440">
              <w:rPr>
                <w:rFonts w:ascii="Times New Roman" w:hAnsi="Times New Roman"/>
                <w:bCs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122EF8" w:rsidRPr="00E31440" w:rsidTr="00B2632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E31440" w:rsidRDefault="00122EF8" w:rsidP="00122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440">
              <w:rPr>
                <w:rFonts w:ascii="Times New Roman" w:hAnsi="Times New Roman"/>
                <w:b/>
                <w:bCs/>
                <w:sz w:val="28"/>
                <w:szCs w:val="28"/>
              </w:rPr>
              <w:t>ОК-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7F4462" w:rsidRDefault="00122EF8" w:rsidP="00B2632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2EF8" w:rsidRDefault="00CC7357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73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информационные технологии возделывания сельскохозяйственных культур </w:t>
            </w:r>
          </w:p>
          <w:p w:rsidR="00CC7357" w:rsidRDefault="00CC7357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73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использовать в практической деятельности новые знания и умения инновационных технологий </w:t>
            </w:r>
          </w:p>
          <w:p w:rsidR="00CC7357" w:rsidRPr="00090926" w:rsidRDefault="00CC7357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73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новыми знаниями информационных технологий, в том числе непосредственно не связанных со сферой деятельности </w:t>
            </w:r>
          </w:p>
        </w:tc>
      </w:tr>
      <w:tr w:rsidR="00122EF8" w:rsidRPr="00E31440" w:rsidTr="00B2632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ОК-5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7F4462" w:rsidRDefault="00CC7357" w:rsidP="00B2632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Владением методами пропаганды научных достижений 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2EF8" w:rsidRDefault="00CC7357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73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методы пропаганды научных достижений </w:t>
            </w:r>
          </w:p>
          <w:p w:rsidR="00CC7357" w:rsidRDefault="00CC7357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73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осуществлять мониторинг состояния агроценозов </w:t>
            </w:r>
          </w:p>
          <w:p w:rsidR="00CC7357" w:rsidRPr="00090926" w:rsidRDefault="00CC7357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73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навыками изложения, убеждения потребителя в агроэкономической целесообразности применения научных достижений в производстве</w:t>
            </w:r>
          </w:p>
        </w:tc>
      </w:tr>
    </w:tbl>
    <w:p w:rsidR="00122EF8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2EF8" w:rsidRPr="00E31440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31440">
        <w:rPr>
          <w:rFonts w:ascii="Times New Roman" w:hAnsi="Times New Roman"/>
          <w:b/>
          <w:bCs/>
          <w:sz w:val="24"/>
          <w:szCs w:val="24"/>
        </w:rPr>
        <w:t>3. Место практики в структуре образовательной программы</w:t>
      </w:r>
    </w:p>
    <w:p w:rsidR="00122EF8" w:rsidRPr="00E31440" w:rsidRDefault="00AC5AF0" w:rsidP="00122E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C339A">
        <w:rPr>
          <w:rFonts w:ascii="Times New Roman" w:hAnsi="Times New Roman"/>
          <w:color w:val="000000"/>
          <w:sz w:val="24"/>
          <w:szCs w:val="24"/>
        </w:rPr>
        <w:t>Учебная практика</w:t>
      </w:r>
      <w:r>
        <w:rPr>
          <w:rFonts w:ascii="Times New Roman" w:hAnsi="Times New Roman"/>
          <w:color w:val="000000"/>
          <w:sz w:val="24"/>
          <w:szCs w:val="24"/>
        </w:rPr>
        <w:t xml:space="preserve"> входит в</w:t>
      </w:r>
      <w:r w:rsidRPr="00AC339A">
        <w:rPr>
          <w:rFonts w:ascii="Times New Roman" w:hAnsi="Times New Roman"/>
          <w:color w:val="000000"/>
          <w:sz w:val="24"/>
          <w:szCs w:val="24"/>
        </w:rPr>
        <w:t xml:space="preserve"> Блок </w:t>
      </w:r>
      <w:r>
        <w:rPr>
          <w:rFonts w:ascii="Times New Roman" w:hAnsi="Times New Roman"/>
          <w:color w:val="000000"/>
          <w:sz w:val="24"/>
          <w:szCs w:val="24"/>
        </w:rPr>
        <w:t xml:space="preserve">2 </w:t>
      </w:r>
      <w:r w:rsidRPr="00AC339A">
        <w:rPr>
          <w:rFonts w:ascii="Times New Roman" w:hAnsi="Times New Roman"/>
          <w:color w:val="000000"/>
          <w:sz w:val="24"/>
          <w:szCs w:val="24"/>
        </w:rPr>
        <w:t>(пра</w:t>
      </w:r>
      <w:r>
        <w:rPr>
          <w:rFonts w:ascii="Times New Roman" w:hAnsi="Times New Roman"/>
          <w:color w:val="000000"/>
          <w:sz w:val="24"/>
          <w:szCs w:val="24"/>
        </w:rPr>
        <w:t>ктики) учебного плана</w:t>
      </w:r>
      <w:r w:rsidRPr="00AC339A">
        <w:rPr>
          <w:rFonts w:ascii="Times New Roman" w:hAnsi="Times New Roman"/>
          <w:color w:val="000000"/>
          <w:sz w:val="24"/>
          <w:szCs w:val="24"/>
        </w:rPr>
        <w:t xml:space="preserve"> по направлению подготовки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2EF8">
        <w:rPr>
          <w:rFonts w:ascii="Times New Roman" w:hAnsi="Times New Roman"/>
          <w:color w:val="000000"/>
          <w:sz w:val="24"/>
          <w:szCs w:val="24"/>
        </w:rPr>
        <w:t>35.04.03</w:t>
      </w:r>
      <w:r w:rsidR="00122EF8" w:rsidRPr="00E314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2EF8">
        <w:rPr>
          <w:rFonts w:ascii="Times New Roman" w:hAnsi="Times New Roman"/>
          <w:color w:val="000000"/>
          <w:sz w:val="24"/>
          <w:szCs w:val="24"/>
        </w:rPr>
        <w:t xml:space="preserve">«Агрохимия и </w:t>
      </w:r>
      <w:proofErr w:type="spellStart"/>
      <w:r w:rsidR="00122EF8">
        <w:rPr>
          <w:rFonts w:ascii="Times New Roman" w:hAnsi="Times New Roman"/>
          <w:color w:val="000000"/>
          <w:sz w:val="24"/>
          <w:szCs w:val="24"/>
        </w:rPr>
        <w:t>агропочвоведение</w:t>
      </w:r>
      <w:proofErr w:type="spellEnd"/>
      <w:r w:rsidR="00122EF8">
        <w:rPr>
          <w:rFonts w:ascii="Times New Roman" w:hAnsi="Times New Roman"/>
          <w:color w:val="000000"/>
          <w:sz w:val="24"/>
          <w:szCs w:val="24"/>
        </w:rPr>
        <w:t xml:space="preserve">», магистерская программа </w:t>
      </w:r>
      <w:r w:rsidR="00122EF8" w:rsidRPr="00E31440">
        <w:rPr>
          <w:rFonts w:ascii="Times New Roman" w:hAnsi="Times New Roman"/>
          <w:color w:val="000000"/>
          <w:sz w:val="24"/>
          <w:szCs w:val="24"/>
        </w:rPr>
        <w:t>«</w:t>
      </w:r>
      <w:r w:rsidR="00122EF8" w:rsidRPr="00342657">
        <w:rPr>
          <w:rFonts w:ascii="Times New Roman" w:hAnsi="Times New Roman"/>
          <w:sz w:val="24"/>
          <w:szCs w:val="24"/>
        </w:rPr>
        <w:t>Агрохимия и почвоведение с использованием космических систем</w:t>
      </w:r>
      <w:r w:rsidR="00122EF8" w:rsidRPr="00E31440">
        <w:rPr>
          <w:rFonts w:ascii="Times New Roman" w:hAnsi="Times New Roman"/>
          <w:color w:val="000000"/>
          <w:sz w:val="24"/>
          <w:szCs w:val="24"/>
        </w:rPr>
        <w:t>».</w:t>
      </w:r>
    </w:p>
    <w:p w:rsidR="00AC5AF0" w:rsidRPr="00AC339A" w:rsidRDefault="00AC5AF0" w:rsidP="00AC5AF0">
      <w:pPr>
        <w:spacing w:after="0" w:line="240" w:lineRule="auto"/>
        <w:ind w:firstLine="567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33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Требования к входным знаниям и умениям </w:t>
      </w:r>
      <w:r w:rsidRPr="00AC339A">
        <w:rPr>
          <w:rFonts w:ascii="Times New Roman" w:hAnsi="Times New Roman"/>
          <w:sz w:val="24"/>
          <w:szCs w:val="24"/>
        </w:rPr>
        <w:t>магистрант</w:t>
      </w:r>
      <w:r>
        <w:rPr>
          <w:rFonts w:ascii="Times New Roman" w:hAnsi="Times New Roman"/>
          <w:sz w:val="24"/>
          <w:szCs w:val="24"/>
        </w:rPr>
        <w:t>а</w:t>
      </w:r>
      <w:r w:rsidRPr="00AC339A">
        <w:rPr>
          <w:rFonts w:ascii="Times New Roman" w:hAnsi="Times New Roman"/>
          <w:color w:val="000000"/>
          <w:sz w:val="24"/>
          <w:szCs w:val="24"/>
          <w:lang w:eastAsia="ru-RU"/>
        </w:rPr>
        <w:t>, необходимым для прохождения учебной практики.</w:t>
      </w:r>
    </w:p>
    <w:p w:rsidR="00122EF8" w:rsidRPr="009475A9" w:rsidRDefault="00122EF8" w:rsidP="00122EF8">
      <w:pPr>
        <w:tabs>
          <w:tab w:val="num" w:pos="756"/>
          <w:tab w:val="num" w:pos="128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770">
        <w:rPr>
          <w:rFonts w:ascii="Times New Roman" w:hAnsi="Times New Roman"/>
          <w:sz w:val="24"/>
          <w:szCs w:val="24"/>
        </w:rPr>
        <w:t xml:space="preserve">Знать: </w:t>
      </w:r>
      <w:r w:rsidR="00CC73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порядок создания электронных карт полей, формирование элементарных участков внутри поля, комплект оборудования и материально-техническое оснащение при отборе почвенных образцов, методики агрохимического анализа почв, 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градацию почв по содержанию 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N</w:t>
      </w:r>
      <w:r w:rsidR="009475A9" w:rsidRP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NO</w:t>
      </w:r>
      <w:r w:rsidR="009475A9" w:rsidRPr="009475A9">
        <w:rPr>
          <w:rFonts w:ascii="Times New Roman" w:hAnsi="Times New Roman"/>
          <w:color w:val="000000"/>
          <w:sz w:val="16"/>
          <w:szCs w:val="24"/>
          <w:shd w:val="clear" w:color="auto" w:fill="FFFFFF"/>
        </w:rPr>
        <w:t>3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9475A9" w:rsidRP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9475A9" w:rsidRPr="009475A9">
        <w:rPr>
          <w:rFonts w:ascii="Times New Roman" w:hAnsi="Times New Roman"/>
          <w:color w:val="000000"/>
          <w:sz w:val="14"/>
          <w:szCs w:val="24"/>
          <w:shd w:val="clear" w:color="auto" w:fill="FFFFFF"/>
        </w:rPr>
        <w:t>2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O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; </w:t>
      </w:r>
      <w:proofErr w:type="spellStart"/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рН</w:t>
      </w:r>
      <w:proofErr w:type="spellEnd"/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 гумуса, порядок формирования агрохимических картограмм.</w:t>
      </w:r>
    </w:p>
    <w:p w:rsidR="00122EF8" w:rsidRPr="00476770" w:rsidRDefault="00122EF8" w:rsidP="00122E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770">
        <w:rPr>
          <w:rFonts w:ascii="Times New Roman" w:hAnsi="Times New Roman"/>
          <w:sz w:val="24"/>
          <w:szCs w:val="24"/>
        </w:rPr>
        <w:t>Уметь:</w:t>
      </w:r>
      <w:r w:rsidRPr="0047677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создавать электронные карты полей методом объезда по контуру, создавать электронные карты методом векторизации растрового снимка; разбивать поля на элементарные участки; устанавливать и настраивать бортовой компьютер в трактор, комбайн, автомобиль; проводить агрохимический анализ почв, растений, оценивать </w:t>
      </w:r>
      <w:r w:rsidR="009475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состояние агроценозов по результатам агрохимического анализа, формировать и проводить камеральную обработку агрохимических картограмм.</w:t>
      </w:r>
    </w:p>
    <w:p w:rsidR="00122EF8" w:rsidRPr="00476770" w:rsidRDefault="00122EF8" w:rsidP="00122EF8">
      <w:pPr>
        <w:tabs>
          <w:tab w:val="num" w:pos="756"/>
          <w:tab w:val="num" w:pos="128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770">
        <w:rPr>
          <w:rFonts w:ascii="Times New Roman" w:hAnsi="Times New Roman"/>
          <w:sz w:val="24"/>
          <w:szCs w:val="24"/>
        </w:rPr>
        <w:t xml:space="preserve">Владеть: </w:t>
      </w:r>
      <w:r w:rsidR="009475A9">
        <w:rPr>
          <w:rFonts w:ascii="Times New Roman" w:hAnsi="Times New Roman"/>
          <w:sz w:val="24"/>
          <w:szCs w:val="24"/>
        </w:rPr>
        <w:t xml:space="preserve">методикой создания электронных карт полей, методиками агрохимического анализа почв и растений, навыками настройки бортового навигационного </w:t>
      </w:r>
      <w:r w:rsidR="00575CA0">
        <w:rPr>
          <w:rFonts w:ascii="Times New Roman" w:hAnsi="Times New Roman"/>
          <w:sz w:val="24"/>
          <w:szCs w:val="24"/>
        </w:rPr>
        <w:t>компьютера</w:t>
      </w:r>
      <w:r w:rsidR="009475A9">
        <w:rPr>
          <w:rFonts w:ascii="Times New Roman" w:hAnsi="Times New Roman"/>
          <w:sz w:val="24"/>
          <w:szCs w:val="24"/>
        </w:rPr>
        <w:t xml:space="preserve"> (БНК) при </w:t>
      </w:r>
      <w:r w:rsidR="00575CA0">
        <w:rPr>
          <w:rFonts w:ascii="Times New Roman" w:hAnsi="Times New Roman"/>
          <w:sz w:val="24"/>
          <w:szCs w:val="24"/>
        </w:rPr>
        <w:t>оцифровке</w:t>
      </w:r>
      <w:r w:rsidR="009475A9">
        <w:rPr>
          <w:rFonts w:ascii="Times New Roman" w:hAnsi="Times New Roman"/>
          <w:sz w:val="24"/>
          <w:szCs w:val="24"/>
        </w:rPr>
        <w:t xml:space="preserve"> полей, разбивке на элементарные участки поля, </w:t>
      </w:r>
      <w:r w:rsidR="00575CA0">
        <w:rPr>
          <w:rFonts w:ascii="Times New Roman" w:hAnsi="Times New Roman"/>
          <w:sz w:val="24"/>
          <w:szCs w:val="24"/>
        </w:rPr>
        <w:t xml:space="preserve">настройки линейного </w:t>
      </w:r>
      <w:proofErr w:type="spellStart"/>
      <w:r w:rsidR="00575CA0">
        <w:rPr>
          <w:rFonts w:ascii="Times New Roman" w:hAnsi="Times New Roman"/>
          <w:sz w:val="24"/>
          <w:szCs w:val="24"/>
        </w:rPr>
        <w:t>элекртоактуатора</w:t>
      </w:r>
      <w:proofErr w:type="spellEnd"/>
      <w:r w:rsidR="00575CA0">
        <w:rPr>
          <w:rFonts w:ascii="Times New Roman" w:hAnsi="Times New Roman"/>
          <w:sz w:val="24"/>
          <w:szCs w:val="24"/>
        </w:rPr>
        <w:t xml:space="preserve"> при внесении минеральных удобрений, системы автоматического регулирования подачи рабочей жидкости при защите растений от сорняков, вредителей и болезней.</w:t>
      </w:r>
    </w:p>
    <w:p w:rsidR="00122EF8" w:rsidRPr="00E70859" w:rsidRDefault="00122EF8" w:rsidP="00122E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70859">
        <w:rPr>
          <w:rFonts w:ascii="Times New Roman" w:hAnsi="Times New Roman"/>
          <w:sz w:val="24"/>
          <w:szCs w:val="24"/>
        </w:rPr>
        <w:t xml:space="preserve">Дисциплины, для которых </w:t>
      </w:r>
      <w:r w:rsidR="00AC5AF0">
        <w:rPr>
          <w:rFonts w:ascii="Times New Roman" w:hAnsi="Times New Roman"/>
          <w:sz w:val="24"/>
          <w:szCs w:val="24"/>
        </w:rPr>
        <w:t xml:space="preserve">учебная </w:t>
      </w:r>
      <w:r w:rsidR="00575CA0">
        <w:rPr>
          <w:rFonts w:ascii="Times New Roman" w:hAnsi="Times New Roman"/>
          <w:color w:val="000000"/>
          <w:sz w:val="24"/>
          <w:szCs w:val="24"/>
        </w:rPr>
        <w:t>практика</w:t>
      </w:r>
      <w:r w:rsidRPr="00E70859">
        <w:rPr>
          <w:rFonts w:ascii="Times New Roman" w:hAnsi="Times New Roman"/>
          <w:sz w:val="24"/>
          <w:szCs w:val="24"/>
        </w:rPr>
        <w:t>:</w:t>
      </w:r>
      <w:r w:rsidRPr="00E7085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инновационные технологии, </w:t>
      </w:r>
      <w:r w:rsidR="00575CA0">
        <w:rPr>
          <w:rFonts w:ascii="Times New Roman" w:hAnsi="Times New Roman"/>
          <w:color w:val="000000"/>
          <w:sz w:val="24"/>
          <w:szCs w:val="24"/>
        </w:rPr>
        <w:t>защита растений с использованием спутниковых навигационных систем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22EF8" w:rsidRPr="00D21B80" w:rsidRDefault="00AC5AF0" w:rsidP="00122EF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C339A">
        <w:rPr>
          <w:rFonts w:ascii="Times New Roman" w:hAnsi="Times New Roman"/>
          <w:sz w:val="24"/>
          <w:szCs w:val="24"/>
        </w:rPr>
        <w:t>Учебная практика проходит</w:t>
      </w:r>
      <w:r w:rsidR="00122EF8" w:rsidRPr="00D21B80">
        <w:rPr>
          <w:rFonts w:ascii="Times New Roman" w:hAnsi="Times New Roman"/>
          <w:sz w:val="24"/>
          <w:szCs w:val="24"/>
        </w:rPr>
        <w:t xml:space="preserve"> на 1 курсе в</w:t>
      </w:r>
      <w:r w:rsidR="00122EF8">
        <w:rPr>
          <w:rFonts w:ascii="Times New Roman" w:hAnsi="Times New Roman"/>
          <w:sz w:val="24"/>
          <w:szCs w:val="24"/>
        </w:rPr>
        <w:t>о</w:t>
      </w:r>
      <w:r w:rsidR="00122EF8" w:rsidRPr="00D21B80">
        <w:rPr>
          <w:rFonts w:ascii="Times New Roman" w:hAnsi="Times New Roman"/>
          <w:sz w:val="24"/>
          <w:szCs w:val="24"/>
        </w:rPr>
        <w:t xml:space="preserve"> 2 семестре.</w:t>
      </w:r>
    </w:p>
    <w:p w:rsidR="00122EF8" w:rsidRDefault="00122EF8" w:rsidP="00122EF8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22EF8" w:rsidRDefault="00122EF8" w:rsidP="00122EF8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31440">
        <w:rPr>
          <w:rFonts w:ascii="Times New Roman" w:hAnsi="Times New Roman"/>
          <w:b/>
          <w:color w:val="000000"/>
          <w:sz w:val="24"/>
          <w:szCs w:val="24"/>
        </w:rPr>
        <w:t>4. Объем практик</w:t>
      </w:r>
    </w:p>
    <w:p w:rsidR="00122EF8" w:rsidRDefault="00AC5AF0" w:rsidP="00122E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339A">
        <w:rPr>
          <w:rFonts w:ascii="Times New Roman" w:hAnsi="Times New Roman"/>
          <w:color w:val="000000"/>
          <w:sz w:val="24"/>
          <w:szCs w:val="24"/>
          <w:lang w:eastAsia="ru-RU"/>
        </w:rPr>
        <w:t>Общая трудоемкость учебной практики составляет</w:t>
      </w:r>
      <w:r w:rsidR="00122EF8">
        <w:rPr>
          <w:rFonts w:ascii="Times New Roman" w:hAnsi="Times New Roman"/>
          <w:sz w:val="24"/>
          <w:szCs w:val="24"/>
        </w:rPr>
        <w:t xml:space="preserve"> </w:t>
      </w:r>
      <w:r w:rsidR="00575CA0">
        <w:rPr>
          <w:rFonts w:ascii="Times New Roman" w:hAnsi="Times New Roman"/>
          <w:sz w:val="24"/>
          <w:szCs w:val="24"/>
        </w:rPr>
        <w:t>108</w:t>
      </w:r>
      <w:r w:rsidR="00122EF8">
        <w:rPr>
          <w:rFonts w:ascii="Times New Roman" w:hAnsi="Times New Roman"/>
          <w:sz w:val="24"/>
          <w:szCs w:val="24"/>
        </w:rPr>
        <w:t xml:space="preserve"> часов (</w:t>
      </w:r>
      <w:r w:rsidR="00575CA0">
        <w:rPr>
          <w:rFonts w:ascii="Times New Roman" w:hAnsi="Times New Roman"/>
          <w:sz w:val="24"/>
          <w:szCs w:val="24"/>
        </w:rPr>
        <w:t>3</w:t>
      </w:r>
      <w:r w:rsidR="00122EF8">
        <w:rPr>
          <w:rFonts w:ascii="Times New Roman" w:hAnsi="Times New Roman"/>
          <w:sz w:val="24"/>
          <w:szCs w:val="24"/>
        </w:rPr>
        <w:t xml:space="preserve"> зачётных единиц).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  <w:gridCol w:w="3118"/>
      </w:tblGrid>
      <w:tr w:rsidR="00122EF8" w:rsidRPr="001F0940" w:rsidTr="00B26326">
        <w:trPr>
          <w:trHeight w:val="190"/>
        </w:trPr>
        <w:tc>
          <w:tcPr>
            <w:tcW w:w="6062" w:type="dxa"/>
            <w:vAlign w:val="center"/>
          </w:tcPr>
          <w:p w:rsidR="00122EF8" w:rsidRPr="001F0940" w:rsidRDefault="00122EF8" w:rsidP="00B26326">
            <w:pPr>
              <w:pStyle w:val="ae"/>
              <w:jc w:val="center"/>
            </w:pPr>
            <w:r w:rsidRPr="001F0940">
              <w:t xml:space="preserve">Вид работы </w:t>
            </w:r>
          </w:p>
        </w:tc>
        <w:tc>
          <w:tcPr>
            <w:tcW w:w="3118" w:type="dxa"/>
            <w:vAlign w:val="center"/>
          </w:tcPr>
          <w:p w:rsidR="00122EF8" w:rsidRPr="001F0940" w:rsidRDefault="00122EF8" w:rsidP="00B26326">
            <w:pPr>
              <w:pStyle w:val="ae"/>
              <w:jc w:val="center"/>
            </w:pPr>
            <w:r w:rsidRPr="001F0940">
              <w:t>Очная форма обучения</w:t>
            </w: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575CA0" w:rsidP="00B26326">
            <w:pPr>
              <w:pStyle w:val="ae"/>
            </w:pPr>
            <w:r>
              <w:t xml:space="preserve">Вводная лекция </w:t>
            </w:r>
            <w:r w:rsidR="00122EF8">
              <w:t xml:space="preserve"> </w:t>
            </w:r>
          </w:p>
        </w:tc>
        <w:tc>
          <w:tcPr>
            <w:tcW w:w="3118" w:type="dxa"/>
          </w:tcPr>
          <w:p w:rsidR="00122EF8" w:rsidRPr="001F0940" w:rsidRDefault="00122EF8" w:rsidP="00B26326">
            <w:pPr>
              <w:pStyle w:val="ae"/>
              <w:jc w:val="center"/>
            </w:pPr>
            <w:r>
              <w:t>2</w:t>
            </w: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575CA0" w:rsidP="00575CA0">
            <w:pPr>
              <w:pStyle w:val="ae"/>
            </w:pPr>
            <w:r>
              <w:t>Практические занятия</w:t>
            </w:r>
          </w:p>
        </w:tc>
        <w:tc>
          <w:tcPr>
            <w:tcW w:w="3118" w:type="dxa"/>
          </w:tcPr>
          <w:p w:rsidR="00122EF8" w:rsidRPr="001F0940" w:rsidRDefault="00575CA0" w:rsidP="00B26326">
            <w:pPr>
              <w:pStyle w:val="ae"/>
              <w:jc w:val="center"/>
            </w:pPr>
            <w:r>
              <w:t>10</w:t>
            </w:r>
          </w:p>
        </w:tc>
      </w:tr>
      <w:tr w:rsidR="00122EF8" w:rsidRPr="001F0940" w:rsidTr="00B26326">
        <w:tc>
          <w:tcPr>
            <w:tcW w:w="6062" w:type="dxa"/>
            <w:shd w:val="clear" w:color="auto" w:fill="E0E0E0"/>
          </w:tcPr>
          <w:p w:rsidR="00122EF8" w:rsidRPr="001F0940" w:rsidRDefault="00122EF8" w:rsidP="00B26326">
            <w:pPr>
              <w:pStyle w:val="ae"/>
              <w:rPr>
                <w:b/>
              </w:rPr>
            </w:pPr>
            <w:r w:rsidRPr="001F0940">
              <w:rPr>
                <w:b/>
              </w:rPr>
              <w:t>Самостоятельная работа (всего)</w:t>
            </w:r>
          </w:p>
        </w:tc>
        <w:tc>
          <w:tcPr>
            <w:tcW w:w="3118" w:type="dxa"/>
            <w:shd w:val="clear" w:color="auto" w:fill="E0E0E0"/>
          </w:tcPr>
          <w:p w:rsidR="00122EF8" w:rsidRPr="001F0940" w:rsidRDefault="00575CA0" w:rsidP="00B26326">
            <w:pPr>
              <w:pStyle w:val="ae"/>
              <w:jc w:val="center"/>
            </w:pPr>
            <w:r>
              <w:t>76</w:t>
            </w: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122EF8" w:rsidP="00B26326">
            <w:pPr>
              <w:pStyle w:val="ae"/>
            </w:pPr>
            <w:r w:rsidRPr="001F0940">
              <w:t>В том числе:</w:t>
            </w:r>
          </w:p>
        </w:tc>
        <w:tc>
          <w:tcPr>
            <w:tcW w:w="3118" w:type="dxa"/>
          </w:tcPr>
          <w:p w:rsidR="00122EF8" w:rsidRPr="001F0940" w:rsidRDefault="00122EF8" w:rsidP="00B26326">
            <w:pPr>
              <w:pStyle w:val="ae"/>
              <w:jc w:val="center"/>
            </w:pP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575CA0" w:rsidP="00B26326">
            <w:pPr>
              <w:pStyle w:val="ae"/>
            </w:pPr>
            <w:r>
              <w:t xml:space="preserve">Создание электронной карты поля методом векторизации растрового снимка </w:t>
            </w:r>
          </w:p>
        </w:tc>
        <w:tc>
          <w:tcPr>
            <w:tcW w:w="3118" w:type="dxa"/>
          </w:tcPr>
          <w:p w:rsidR="00122EF8" w:rsidRPr="001F0940" w:rsidRDefault="00575CA0" w:rsidP="00B26326">
            <w:pPr>
              <w:pStyle w:val="ae"/>
              <w:jc w:val="center"/>
            </w:pPr>
            <w:r>
              <w:t>16</w:t>
            </w: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575CA0" w:rsidP="00B26326">
            <w:pPr>
              <w:pStyle w:val="ae"/>
            </w:pPr>
            <w:r>
              <w:t>Реферат</w:t>
            </w:r>
          </w:p>
        </w:tc>
        <w:tc>
          <w:tcPr>
            <w:tcW w:w="3118" w:type="dxa"/>
          </w:tcPr>
          <w:p w:rsidR="00122EF8" w:rsidRPr="001F0940" w:rsidRDefault="00122EF8" w:rsidP="00B26326">
            <w:pPr>
              <w:pStyle w:val="ae"/>
              <w:jc w:val="center"/>
            </w:pPr>
            <w:r>
              <w:t>20</w:t>
            </w: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575CA0" w:rsidP="00B26326">
            <w:pPr>
              <w:pStyle w:val="ae"/>
            </w:pPr>
            <w:r>
              <w:t xml:space="preserve">Подготовка отчета </w:t>
            </w:r>
          </w:p>
        </w:tc>
        <w:tc>
          <w:tcPr>
            <w:tcW w:w="3118" w:type="dxa"/>
          </w:tcPr>
          <w:p w:rsidR="00122EF8" w:rsidRPr="001F0940" w:rsidRDefault="00575CA0" w:rsidP="00B26326">
            <w:pPr>
              <w:pStyle w:val="ae"/>
              <w:jc w:val="center"/>
            </w:pPr>
            <w:r>
              <w:t>40</w:t>
            </w:r>
          </w:p>
        </w:tc>
      </w:tr>
      <w:tr w:rsidR="00122EF8" w:rsidRPr="001F0940" w:rsidTr="00B26326">
        <w:tc>
          <w:tcPr>
            <w:tcW w:w="6062" w:type="dxa"/>
          </w:tcPr>
          <w:p w:rsidR="00122EF8" w:rsidRPr="001F0940" w:rsidRDefault="00122EF8" w:rsidP="00B26326">
            <w:pPr>
              <w:pStyle w:val="ae"/>
            </w:pPr>
            <w:r w:rsidRPr="001F0940">
              <w:t xml:space="preserve">Вид промежуточной аттестации </w:t>
            </w:r>
          </w:p>
        </w:tc>
        <w:tc>
          <w:tcPr>
            <w:tcW w:w="3118" w:type="dxa"/>
          </w:tcPr>
          <w:p w:rsidR="00122EF8" w:rsidRPr="001F0940" w:rsidRDefault="00122EF8" w:rsidP="00B26326">
            <w:pPr>
              <w:pStyle w:val="ae"/>
              <w:jc w:val="center"/>
            </w:pPr>
            <w:r>
              <w:t>зачёт</w:t>
            </w:r>
          </w:p>
        </w:tc>
      </w:tr>
      <w:tr w:rsidR="00122EF8" w:rsidRPr="001F0940" w:rsidTr="00B26326">
        <w:trPr>
          <w:trHeight w:val="418"/>
        </w:trPr>
        <w:tc>
          <w:tcPr>
            <w:tcW w:w="6062" w:type="dxa"/>
            <w:shd w:val="clear" w:color="auto" w:fill="E0E0E0"/>
          </w:tcPr>
          <w:p w:rsidR="00122EF8" w:rsidRPr="001F0940" w:rsidRDefault="00122EF8" w:rsidP="00B26326">
            <w:pPr>
              <w:pStyle w:val="ae"/>
            </w:pPr>
            <w:r>
              <w:t>Общая трудоемкость</w:t>
            </w:r>
          </w:p>
          <w:p w:rsidR="00122EF8" w:rsidRPr="001F0940" w:rsidRDefault="00122EF8" w:rsidP="00B26326">
            <w:pPr>
              <w:pStyle w:val="ae"/>
              <w:ind w:left="4253"/>
            </w:pPr>
          </w:p>
        </w:tc>
        <w:tc>
          <w:tcPr>
            <w:tcW w:w="3118" w:type="dxa"/>
            <w:shd w:val="clear" w:color="auto" w:fill="E0E0E0"/>
          </w:tcPr>
          <w:p w:rsidR="00122EF8" w:rsidRDefault="00575CA0" w:rsidP="00B26326">
            <w:pPr>
              <w:pStyle w:val="ae"/>
              <w:jc w:val="center"/>
            </w:pPr>
            <w:r>
              <w:t>108</w:t>
            </w:r>
          </w:p>
          <w:p w:rsidR="00122EF8" w:rsidRPr="001F0940" w:rsidRDefault="00575CA0" w:rsidP="00B26326">
            <w:pPr>
              <w:pStyle w:val="ae"/>
              <w:jc w:val="center"/>
            </w:pPr>
            <w:r>
              <w:t>3</w:t>
            </w:r>
            <w:r w:rsidR="00122EF8">
              <w:t xml:space="preserve"> </w:t>
            </w:r>
            <w:proofErr w:type="spellStart"/>
            <w:r w:rsidR="00122EF8">
              <w:t>з.е</w:t>
            </w:r>
            <w:proofErr w:type="spellEnd"/>
            <w:r w:rsidR="00122EF8">
              <w:t>.</w:t>
            </w:r>
          </w:p>
        </w:tc>
      </w:tr>
    </w:tbl>
    <w:p w:rsidR="00122EF8" w:rsidRDefault="00122EF8" w:rsidP="00122EF8">
      <w:pPr>
        <w:spacing w:after="0" w:line="360" w:lineRule="auto"/>
        <w:ind w:left="-567"/>
        <w:jc w:val="both"/>
        <w:rPr>
          <w:b/>
          <w:color w:val="000000"/>
          <w:sz w:val="24"/>
          <w:szCs w:val="24"/>
        </w:rPr>
      </w:pPr>
    </w:p>
    <w:p w:rsidR="00122EF8" w:rsidRPr="0000691F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0691F">
        <w:rPr>
          <w:rFonts w:ascii="Times New Roman" w:hAnsi="Times New Roman"/>
          <w:b/>
          <w:bCs/>
          <w:sz w:val="24"/>
          <w:szCs w:val="24"/>
        </w:rPr>
        <w:t>5. Содержание практики</w:t>
      </w:r>
    </w:p>
    <w:p w:rsidR="00122EF8" w:rsidRPr="0000691F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2EF8" w:rsidRPr="0000691F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0691F">
        <w:rPr>
          <w:rFonts w:ascii="Times New Roman" w:hAnsi="Times New Roman"/>
          <w:b/>
          <w:bCs/>
          <w:sz w:val="24"/>
          <w:szCs w:val="24"/>
        </w:rPr>
        <w:t>5.1. Содержание разделов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122EF8" w:rsidRPr="0000691F" w:rsidTr="00B26326">
        <w:tc>
          <w:tcPr>
            <w:tcW w:w="648" w:type="dxa"/>
          </w:tcPr>
          <w:p w:rsidR="00122EF8" w:rsidRPr="0000691F" w:rsidRDefault="00122EF8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</w:tcPr>
          <w:p w:rsidR="00122EF8" w:rsidRPr="0000691F" w:rsidRDefault="00122EF8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6223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122EF8" w:rsidRPr="0000691F" w:rsidTr="00B26326">
        <w:tc>
          <w:tcPr>
            <w:tcW w:w="648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122EF8" w:rsidRPr="0000691F" w:rsidRDefault="00575CA0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6223" w:type="dxa"/>
          </w:tcPr>
          <w:p w:rsidR="00122EF8" w:rsidRPr="0000691F" w:rsidRDefault="00575CA0" w:rsidP="00B26326">
            <w:pPr>
              <w:spacing w:after="0" w:line="240" w:lineRule="auto"/>
              <w:ind w:firstLine="5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(ТБ). ТБ проводится перед каждым видом работ. Ознакомительная лекция. Цели и задачи практики. Составление календарного плана практики. Распределение тем, индивидуальных заданий на период практики </w:t>
            </w:r>
          </w:p>
        </w:tc>
      </w:tr>
      <w:tr w:rsidR="00122EF8" w:rsidRPr="0000691F" w:rsidTr="00B26326">
        <w:tc>
          <w:tcPr>
            <w:tcW w:w="648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122EF8" w:rsidRPr="0000691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Оцифровка полей </w:t>
            </w:r>
          </w:p>
        </w:tc>
        <w:tc>
          <w:tcPr>
            <w:tcW w:w="6223" w:type="dxa"/>
          </w:tcPr>
          <w:p w:rsidR="00122EF8" w:rsidRPr="0000691F" w:rsidRDefault="0089598F" w:rsidP="0089598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работой бортового навигационного компьютера. Настройка и проведение оцифровки с географической привязкой к координатам. Установление границ полей и определение их площади.</w:t>
            </w:r>
          </w:p>
        </w:tc>
      </w:tr>
      <w:tr w:rsidR="00122EF8" w:rsidRPr="0000691F" w:rsidTr="00B26326">
        <w:tc>
          <w:tcPr>
            <w:tcW w:w="648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00" w:type="dxa"/>
          </w:tcPr>
          <w:p w:rsidR="00122EF8" w:rsidRPr="0000691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Отбор почвенных образцов </w:t>
            </w:r>
          </w:p>
        </w:tc>
        <w:tc>
          <w:tcPr>
            <w:tcW w:w="6223" w:type="dxa"/>
          </w:tcPr>
          <w:p w:rsidR="00122EF8" w:rsidRPr="0000691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маршрута отбора почвенных и растительных образцов. Фиксирование точек отбора почвенных образцов с географической привязкой к координатам </w:t>
            </w:r>
          </w:p>
        </w:tc>
      </w:tr>
      <w:tr w:rsidR="0089598F" w:rsidRPr="0000691F" w:rsidTr="00B26326">
        <w:tc>
          <w:tcPr>
            <w:tcW w:w="648" w:type="dxa"/>
          </w:tcPr>
          <w:p w:rsidR="0089598F" w:rsidRPr="0000691F" w:rsidRDefault="0089598F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00" w:type="dxa"/>
          </w:tcPr>
          <w:p w:rsidR="0089598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Агрохимический анализ почв и растений </w:t>
            </w:r>
          </w:p>
        </w:tc>
        <w:tc>
          <w:tcPr>
            <w:tcW w:w="6223" w:type="dxa"/>
          </w:tcPr>
          <w:p w:rsidR="0089598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Пробоподготовка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почвенных и растительных образцов. Химический анализ почв и растений.</w:t>
            </w:r>
          </w:p>
        </w:tc>
      </w:tr>
      <w:tr w:rsidR="0089598F" w:rsidRPr="0000691F" w:rsidTr="00B26326">
        <w:tc>
          <w:tcPr>
            <w:tcW w:w="648" w:type="dxa"/>
          </w:tcPr>
          <w:p w:rsidR="0089598F" w:rsidRDefault="0089598F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00" w:type="dxa"/>
          </w:tcPr>
          <w:p w:rsidR="0089598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Заключительный этап </w:t>
            </w:r>
          </w:p>
        </w:tc>
        <w:tc>
          <w:tcPr>
            <w:tcW w:w="6223" w:type="dxa"/>
          </w:tcPr>
          <w:p w:rsidR="0089598F" w:rsidRDefault="0089598F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отчета и его защита </w:t>
            </w:r>
          </w:p>
        </w:tc>
      </w:tr>
    </w:tbl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C1D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Учебная практика проводится в рамках исследовательского проекта </w:t>
      </w:r>
      <w:r w:rsidRPr="008C1D43">
        <w:rPr>
          <w:rFonts w:ascii="Times New Roman" w:hAnsi="Times New Roman"/>
          <w:sz w:val="24"/>
          <w:szCs w:val="24"/>
        </w:rPr>
        <w:t>магистранта</w:t>
      </w:r>
      <w:r w:rsidRPr="008C1D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утвержденного с учетом возможностей подразделения, на котором она проводится. Предпочтительной является тематика, интегрирующаяся в направления исследований, осуществляемых выпускающей кафедрой. 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Научный руководитель обязан согласовать с магистрантом логику выполнения работы. Она должна согласоваться с таковой работы над ВКР. 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hAnsi="Times New Roman"/>
          <w:sz w:val="24"/>
          <w:szCs w:val="24"/>
        </w:rPr>
        <w:t xml:space="preserve">Содержание учебной практики опирается на область актуальных проблем </w:t>
      </w:r>
      <w:r>
        <w:rPr>
          <w:rFonts w:ascii="Times New Roman" w:hAnsi="Times New Roman"/>
          <w:sz w:val="24"/>
          <w:szCs w:val="24"/>
        </w:rPr>
        <w:t xml:space="preserve">формирования агроценозов в условиях различной интенсивности их использования. Использование спутниковых навигационных систем для мониторинга состояния </w:t>
      </w:r>
      <w:proofErr w:type="spellStart"/>
      <w:r>
        <w:rPr>
          <w:rFonts w:ascii="Times New Roman" w:hAnsi="Times New Roman"/>
          <w:sz w:val="24"/>
          <w:szCs w:val="24"/>
        </w:rPr>
        <w:t>агроландшавтов</w:t>
      </w:r>
      <w:proofErr w:type="spellEnd"/>
      <w:r>
        <w:rPr>
          <w:rFonts w:ascii="Times New Roman" w:hAnsi="Times New Roman"/>
          <w:sz w:val="24"/>
          <w:szCs w:val="24"/>
        </w:rPr>
        <w:t xml:space="preserve"> позволит выявить негативные тенденции формирования проблемных участков внутри поля и оперативно вмешаться товаропроизводителю в регулирование их</w:t>
      </w:r>
      <w:r w:rsidRPr="008C1D43">
        <w:rPr>
          <w:rFonts w:ascii="Times New Roman" w:hAnsi="Times New Roman"/>
          <w:sz w:val="24"/>
          <w:szCs w:val="24"/>
        </w:rPr>
        <w:t>.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hAnsi="Times New Roman"/>
          <w:sz w:val="24"/>
          <w:szCs w:val="24"/>
        </w:rPr>
        <w:t>В общем виде программа учебной практики включает: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изучение состояния проблемы;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знакомство с научной аппаратурой, отработка методики работы на соответствующем оборудовании;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планирование необходимых полевых работ и экспериментов;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выполнение полевых работ и экспериментов;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 xml:space="preserve">ведение дневника с регулярной фиксацией наблюдений и экспериментов. 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hAnsi="Times New Roman"/>
          <w:sz w:val="24"/>
          <w:szCs w:val="24"/>
        </w:rPr>
        <w:t>Дневник является единственным документом, удостоверяющим факт проведения исследований, и предъявляется магистрантом при защите практики;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составление обзора литературы по выбранной тематике;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участие в работе и выступление с докладами на научных конференциях разного уровня;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eastAsia="SymbolMT" w:hAnsi="Times New Roman"/>
          <w:sz w:val="24"/>
          <w:szCs w:val="24"/>
        </w:rPr>
        <w:t xml:space="preserve">- </w:t>
      </w:r>
      <w:r w:rsidRPr="008C1D43">
        <w:rPr>
          <w:rFonts w:ascii="Times New Roman" w:hAnsi="Times New Roman"/>
          <w:sz w:val="24"/>
          <w:szCs w:val="24"/>
        </w:rPr>
        <w:t>составление отчета по результатам практики и его защита.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hAnsi="Times New Roman"/>
          <w:sz w:val="24"/>
          <w:szCs w:val="24"/>
        </w:rPr>
        <w:t>Учебная практика реализуется после второго семестра. Работа, которую выполняет магистрант после второго семестра, носит частично вводный характер, и цель, которую должен преследовать магистрант – четкое понимания сути проблемы и освоение методик проведения экспериментальных работ.</w:t>
      </w:r>
    </w:p>
    <w:p w:rsidR="00AC5AF0" w:rsidRPr="008C1D4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1D43">
        <w:rPr>
          <w:rFonts w:ascii="Times New Roman" w:hAnsi="Times New Roman"/>
          <w:sz w:val="24"/>
          <w:szCs w:val="24"/>
        </w:rPr>
        <w:t>Изучение литературы по выбранной теме нужно начинать с общих работ, чтобы получить представление об основных вопросах, к которым примыкает избранная тема, а затем уже вести поиск нового материала. Изучая литературные источники, нужно очень тщательно следить за оформлением выписок, чтобы в дальнейшем было легко ими пользоваться. Отобранный фактический материал тщательно регистрируется. При этом обязательно на таких выписках точно указывать источник заимствования, чтобы при необходимости их легко можно было найти.</w:t>
      </w:r>
    </w:p>
    <w:p w:rsidR="00AC5AF0" w:rsidRDefault="00AC5AF0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2EF8" w:rsidRPr="0000691F" w:rsidRDefault="00122EF8" w:rsidP="00122E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691F">
        <w:rPr>
          <w:rFonts w:ascii="Times New Roman" w:hAnsi="Times New Roman"/>
          <w:b/>
          <w:bCs/>
          <w:sz w:val="24"/>
          <w:szCs w:val="24"/>
        </w:rPr>
        <w:t xml:space="preserve">5.2. </w:t>
      </w:r>
      <w:r w:rsidRPr="0000691F">
        <w:rPr>
          <w:rFonts w:ascii="Times New Roman" w:hAnsi="Times New Roman"/>
          <w:b/>
          <w:color w:val="000000"/>
          <w:sz w:val="24"/>
          <w:szCs w:val="24"/>
        </w:rPr>
        <w:t xml:space="preserve">Разделы </w:t>
      </w:r>
      <w:r w:rsidRPr="00E444CD"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 w:rsidRPr="0000691F">
        <w:rPr>
          <w:rFonts w:ascii="Times New Roman" w:hAnsi="Times New Roman"/>
          <w:b/>
          <w:color w:val="000000"/>
          <w:sz w:val="24"/>
          <w:szCs w:val="24"/>
        </w:rPr>
        <w:t>практики и междисциплинарные связи с обеспечиваемыми (последующими) дисциплинами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4154"/>
        <w:gridCol w:w="1559"/>
        <w:gridCol w:w="1701"/>
        <w:gridCol w:w="1560"/>
      </w:tblGrid>
      <w:tr w:rsidR="00122EF8" w:rsidRPr="0000691F" w:rsidTr="00B26326">
        <w:tc>
          <w:tcPr>
            <w:tcW w:w="632" w:type="dxa"/>
            <w:vMerge w:val="restart"/>
          </w:tcPr>
          <w:p w:rsidR="00122EF8" w:rsidRPr="00E444CD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44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44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444CD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444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54" w:type="dxa"/>
            <w:vMerge w:val="restart"/>
          </w:tcPr>
          <w:p w:rsidR="00122EF8" w:rsidRPr="0000691F" w:rsidRDefault="00122EF8" w:rsidP="00B263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4820" w:type="dxa"/>
            <w:gridSpan w:val="3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Номера разделов данной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практики</w:t>
            </w: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, необходимых для изучения обеспечиваемых (последующих) дисциплин</w:t>
            </w:r>
          </w:p>
        </w:tc>
      </w:tr>
      <w:tr w:rsidR="00122EF8" w:rsidRPr="0000691F" w:rsidTr="00B26326">
        <w:tc>
          <w:tcPr>
            <w:tcW w:w="632" w:type="dxa"/>
            <w:vMerge/>
          </w:tcPr>
          <w:p w:rsidR="00122EF8" w:rsidRPr="0000691F" w:rsidRDefault="00122EF8" w:rsidP="00B263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4" w:type="dxa"/>
            <w:vMerge/>
          </w:tcPr>
          <w:p w:rsidR="00122EF8" w:rsidRPr="0000691F" w:rsidRDefault="00122EF8" w:rsidP="00B263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2EF8" w:rsidRPr="00E444CD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44C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122EF8" w:rsidRPr="00E444CD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44C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122EF8" w:rsidRPr="00E444CD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44C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</w:tr>
      <w:tr w:rsidR="00122EF8" w:rsidRPr="0000691F" w:rsidTr="00B26326">
        <w:tc>
          <w:tcPr>
            <w:tcW w:w="632" w:type="dxa"/>
          </w:tcPr>
          <w:p w:rsidR="00122EF8" w:rsidRPr="0000691F" w:rsidRDefault="00122EF8" w:rsidP="00F51932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54" w:type="dxa"/>
          </w:tcPr>
          <w:p w:rsidR="00122EF8" w:rsidRPr="0000691F" w:rsidRDefault="00122EF8" w:rsidP="00B263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Инновационные технологии</w:t>
            </w:r>
          </w:p>
        </w:tc>
        <w:tc>
          <w:tcPr>
            <w:tcW w:w="1559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60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122EF8" w:rsidRPr="0000691F" w:rsidTr="00B26326">
        <w:trPr>
          <w:trHeight w:val="602"/>
        </w:trPr>
        <w:tc>
          <w:tcPr>
            <w:tcW w:w="632" w:type="dxa"/>
          </w:tcPr>
          <w:p w:rsidR="00122EF8" w:rsidRPr="0000691F" w:rsidRDefault="00122EF8" w:rsidP="00F51932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54" w:type="dxa"/>
          </w:tcPr>
          <w:p w:rsidR="00122EF8" w:rsidRPr="0000691F" w:rsidRDefault="0089598F" w:rsidP="00B2632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растений с использованием спутниковых навигационных систем </w:t>
            </w:r>
            <w:r w:rsidR="00122E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60" w:type="dxa"/>
          </w:tcPr>
          <w:p w:rsidR="00122EF8" w:rsidRPr="0000691F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AC5AF0" w:rsidRDefault="00AC5AF0" w:rsidP="00122E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5AF0" w:rsidRDefault="00AC5AF0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122EF8" w:rsidRDefault="00122EF8" w:rsidP="00122EF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5.3</w:t>
      </w:r>
      <w:r w:rsidRPr="0000691F">
        <w:rPr>
          <w:rFonts w:ascii="Times New Roman" w:hAnsi="Times New Roman"/>
          <w:b/>
          <w:color w:val="000000"/>
          <w:sz w:val="24"/>
          <w:szCs w:val="24"/>
        </w:rPr>
        <w:t xml:space="preserve">. Учебно-методическое обеспечение самостоятельной работы студентов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126"/>
        <w:gridCol w:w="2176"/>
        <w:gridCol w:w="3212"/>
        <w:gridCol w:w="808"/>
        <w:gridCol w:w="1709"/>
      </w:tblGrid>
      <w:tr w:rsidR="00AC5AF0" w:rsidRPr="005B7E76" w:rsidTr="00AC5AF0">
        <w:trPr>
          <w:trHeight w:val="912"/>
        </w:trPr>
        <w:tc>
          <w:tcPr>
            <w:tcW w:w="282" w:type="pct"/>
            <w:vAlign w:val="center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88" w:type="pct"/>
            <w:vAlign w:val="center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137" w:type="pct"/>
            <w:vAlign w:val="center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1678" w:type="pct"/>
            <w:vAlign w:val="center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Виды СРС</w:t>
            </w:r>
          </w:p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vAlign w:val="center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93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AC5AF0" w:rsidRPr="005B7E76" w:rsidTr="00AC5AF0">
        <w:trPr>
          <w:trHeight w:val="283"/>
        </w:trPr>
        <w:tc>
          <w:tcPr>
            <w:tcW w:w="282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vMerge w:val="restar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7" w:type="pct"/>
          </w:tcPr>
          <w:p w:rsidR="00AC5AF0" w:rsidRPr="0060610E" w:rsidRDefault="00AC5AF0" w:rsidP="00DE0FE9">
            <w:pPr>
              <w:pStyle w:val="ab"/>
              <w:ind w:left="0"/>
              <w:jc w:val="both"/>
            </w:pPr>
            <w:r>
              <w:t>Подготовительный этап</w:t>
            </w:r>
          </w:p>
        </w:tc>
        <w:tc>
          <w:tcPr>
            <w:tcW w:w="1678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практическим занятиям, инструктаж.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auto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magenta"/>
                <w:lang w:eastAsia="ru-RU"/>
              </w:rPr>
            </w:pPr>
            <w:r w:rsidRPr="00651F7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pct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</w:tr>
      <w:tr w:rsidR="00AC5AF0" w:rsidRPr="005B7E76" w:rsidTr="00AC5AF0">
        <w:trPr>
          <w:trHeight w:val="300"/>
        </w:trPr>
        <w:tc>
          <w:tcPr>
            <w:tcW w:w="282" w:type="pct"/>
            <w:vMerge w:val="restar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pct"/>
            <w:vMerge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  <w:vMerge w:val="restart"/>
          </w:tcPr>
          <w:p w:rsidR="00AC5AF0" w:rsidRPr="002F5C29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Оцифровка полей </w:t>
            </w:r>
          </w:p>
        </w:tc>
        <w:tc>
          <w:tcPr>
            <w:tcW w:w="1678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электронной карты поля методом векторизации растрового снимка </w:t>
            </w:r>
          </w:p>
        </w:tc>
        <w:tc>
          <w:tcPr>
            <w:tcW w:w="422" w:type="pct"/>
            <w:tcBorders>
              <w:top w:val="single" w:sz="4" w:space="0" w:color="auto"/>
            </w:tcBorders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3" w:type="pct"/>
            <w:vMerge w:val="restart"/>
            <w:vAlign w:val="center"/>
          </w:tcPr>
          <w:p w:rsidR="00AC5AF0" w:rsidRDefault="00AC5AF0" w:rsidP="00DE0FE9">
            <w:pPr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</w:tr>
      <w:tr w:rsidR="00AC5AF0" w:rsidRPr="005B7E76" w:rsidTr="00AC5AF0">
        <w:trPr>
          <w:trHeight w:val="223"/>
        </w:trPr>
        <w:tc>
          <w:tcPr>
            <w:tcW w:w="282" w:type="pct"/>
            <w:vMerge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  <w:vMerge/>
          </w:tcPr>
          <w:p w:rsidR="00AC5AF0" w:rsidRPr="002C2242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pct"/>
          </w:tcPr>
          <w:p w:rsidR="00AC5AF0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422" w:type="pct"/>
          </w:tcPr>
          <w:p w:rsidR="00AC5AF0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pct"/>
            <w:vMerge/>
            <w:vAlign w:val="center"/>
          </w:tcPr>
          <w:p w:rsidR="00AC5AF0" w:rsidRDefault="00AC5AF0" w:rsidP="00DE0FE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C5AF0" w:rsidRPr="005B7E76" w:rsidTr="00AC5AF0">
        <w:trPr>
          <w:trHeight w:val="512"/>
        </w:trPr>
        <w:tc>
          <w:tcPr>
            <w:tcW w:w="282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pct"/>
            <w:vMerge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</w:tcPr>
          <w:p w:rsidR="00AC5AF0" w:rsidRPr="002F5C29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Отбор почвенных образцов </w:t>
            </w:r>
          </w:p>
        </w:tc>
        <w:tc>
          <w:tcPr>
            <w:tcW w:w="1678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422" w:type="pct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3" w:type="pct"/>
            <w:vAlign w:val="center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текущий</w:t>
            </w:r>
            <w:r w:rsidRPr="002F21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5AF0" w:rsidRPr="005B7E76" w:rsidTr="00265EA0">
        <w:trPr>
          <w:trHeight w:val="848"/>
        </w:trPr>
        <w:tc>
          <w:tcPr>
            <w:tcW w:w="282" w:type="pct"/>
          </w:tcPr>
          <w:p w:rsidR="00AC5AF0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pct"/>
            <w:vMerge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</w:tcPr>
          <w:p w:rsidR="00AC5AF0" w:rsidRPr="002F5C29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Агрохимический анализ почв и растений </w:t>
            </w:r>
          </w:p>
        </w:tc>
        <w:tc>
          <w:tcPr>
            <w:tcW w:w="1678" w:type="pct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практическим занятиям, подготовка отчета </w:t>
            </w:r>
          </w:p>
        </w:tc>
        <w:tc>
          <w:tcPr>
            <w:tcW w:w="422" w:type="pct"/>
          </w:tcPr>
          <w:p w:rsidR="00AC5AF0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3" w:type="pct"/>
            <w:vAlign w:val="center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</w:tr>
      <w:tr w:rsidR="00AC5AF0" w:rsidRPr="005B7E76" w:rsidTr="00AC5AF0">
        <w:tc>
          <w:tcPr>
            <w:tcW w:w="282" w:type="pct"/>
          </w:tcPr>
          <w:p w:rsidR="00AC5AF0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" w:type="pct"/>
            <w:vMerge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7" w:type="pct"/>
          </w:tcPr>
          <w:p w:rsidR="00AC5AF0" w:rsidRPr="002F5C29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1678" w:type="pct"/>
          </w:tcPr>
          <w:p w:rsidR="00AC5AF0" w:rsidRPr="005B7E76" w:rsidRDefault="00AC5AF0" w:rsidP="00DE0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отчета и его защита</w:t>
            </w:r>
          </w:p>
        </w:tc>
        <w:tc>
          <w:tcPr>
            <w:tcW w:w="422" w:type="pct"/>
          </w:tcPr>
          <w:p w:rsidR="00AC5AF0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3" w:type="pct"/>
            <w:vAlign w:val="center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2F21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тоговый</w:t>
            </w:r>
          </w:p>
        </w:tc>
      </w:tr>
      <w:tr w:rsidR="00AC5AF0" w:rsidRPr="005B7E76" w:rsidTr="00AC5AF0">
        <w:tc>
          <w:tcPr>
            <w:tcW w:w="3685" w:type="pct"/>
            <w:gridSpan w:val="4"/>
          </w:tcPr>
          <w:p w:rsidR="00AC5AF0" w:rsidRPr="005B7E76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7E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22" w:type="pct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93" w:type="pct"/>
          </w:tcPr>
          <w:p w:rsidR="00AC5AF0" w:rsidRPr="002F21CB" w:rsidRDefault="00AC5AF0" w:rsidP="00DE0FE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8816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Pr="008816A3">
        <w:rPr>
          <w:rFonts w:ascii="Times New Roman" w:hAnsi="Times New Roman"/>
          <w:b/>
          <w:color w:val="000000"/>
          <w:sz w:val="24"/>
          <w:szCs w:val="24"/>
          <w:lang w:eastAsia="ru-RU"/>
        </w:rPr>
        <w:t>. Форма отчетности по практике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16A3">
        <w:rPr>
          <w:rFonts w:ascii="Times New Roman" w:hAnsi="Times New Roman"/>
          <w:color w:val="000000"/>
          <w:sz w:val="24"/>
          <w:szCs w:val="24"/>
          <w:lang w:eastAsia="ru-RU"/>
        </w:rPr>
        <w:t>Аттестация по учебной практике выполняется в июне.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16A3">
        <w:rPr>
          <w:rFonts w:ascii="Times New Roman" w:hAnsi="Times New Roman"/>
          <w:color w:val="000000"/>
          <w:sz w:val="24"/>
          <w:szCs w:val="24"/>
          <w:lang w:eastAsia="ru-RU"/>
        </w:rPr>
        <w:t>Формы контроля: доклад в рамках занятий, индивидуальные консультации с руководителем практики, отчет, доклад на конференции.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16A3">
        <w:rPr>
          <w:rFonts w:ascii="Times New Roman" w:hAnsi="Times New Roman"/>
          <w:color w:val="000000"/>
          <w:sz w:val="24"/>
          <w:szCs w:val="24"/>
          <w:lang w:eastAsia="ru-RU"/>
        </w:rPr>
        <w:t>Итоговый контроль осуществляется при условии выполнения утвержденного плана практики.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hAnsi="Times New Roman"/>
          <w:sz w:val="24"/>
          <w:szCs w:val="24"/>
        </w:rPr>
        <w:t>После окончания практики магистрант готовит отчет (15-20 стр.), который включает в себя: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общие сведения о цели и задачах практики;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оценку современного состояния проблемы (обзор литературы);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физико-географическую характеристику района исследования;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сведения об использованной аппаратуре, методах исследования и методике обработки результатов;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полученные результаты;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основные выводы;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eastAsia="SymbolMT" w:hAnsi="Times New Roman"/>
          <w:sz w:val="24"/>
          <w:szCs w:val="24"/>
        </w:rPr>
        <w:t xml:space="preserve">- </w:t>
      </w:r>
      <w:r w:rsidRPr="008816A3">
        <w:rPr>
          <w:rFonts w:ascii="Times New Roman" w:hAnsi="Times New Roman"/>
          <w:sz w:val="24"/>
          <w:szCs w:val="24"/>
        </w:rPr>
        <w:t>список использованной литературы.</w:t>
      </w:r>
    </w:p>
    <w:p w:rsidR="00AC5AF0" w:rsidRPr="008816A3" w:rsidRDefault="00AC5AF0" w:rsidP="00AC5A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16A3">
        <w:rPr>
          <w:rFonts w:ascii="Times New Roman" w:hAnsi="Times New Roman"/>
          <w:sz w:val="24"/>
          <w:szCs w:val="24"/>
        </w:rPr>
        <w:t>Отчет и дневник, проверенный и подписанный руководителем сдается на кафедру. Защита отчета об учебной практике происходит перед комиссией кафедры или конференции. Магистрант делает доклад продолжительностью не более 10 минут (представляется иллюстрационный материал - презентация), в котором излагает полученные результаты, дает их интерпретацию и зачитывает выводы. Затем магистрант отвечает на вопросы по тематике работы.</w:t>
      </w:r>
    </w:p>
    <w:p w:rsidR="00122EF8" w:rsidRPr="0034224C" w:rsidRDefault="00122EF8" w:rsidP="00122EF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5AF0" w:rsidRDefault="00AC5AF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122EF8" w:rsidRPr="0034224C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4224C">
        <w:rPr>
          <w:rFonts w:ascii="Times New Roman" w:hAnsi="Times New Roman"/>
          <w:b/>
          <w:bCs/>
          <w:sz w:val="24"/>
          <w:szCs w:val="24"/>
        </w:rPr>
        <w:lastRenderedPageBreak/>
        <w:t>7. Фонд оценочных сре</w:t>
      </w:r>
      <w:proofErr w:type="gramStart"/>
      <w:r w:rsidRPr="0034224C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34224C">
        <w:rPr>
          <w:rFonts w:ascii="Times New Roman" w:hAnsi="Times New Roman"/>
          <w:b/>
          <w:bCs/>
          <w:sz w:val="24"/>
          <w:szCs w:val="24"/>
        </w:rPr>
        <w:t>я проведения промежуточной аттестации обучающихся по практике</w:t>
      </w:r>
    </w:p>
    <w:p w:rsidR="00122EF8" w:rsidRPr="0034224C" w:rsidRDefault="00122EF8" w:rsidP="00122EF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2EF8" w:rsidRPr="0034224C" w:rsidRDefault="00122EF8" w:rsidP="00F51932">
      <w:pPr>
        <w:numPr>
          <w:ilvl w:val="1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4224C">
        <w:rPr>
          <w:rFonts w:ascii="Times New Roman" w:hAnsi="Times New Roman"/>
          <w:b/>
          <w:iCs/>
          <w:sz w:val="24"/>
          <w:szCs w:val="24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tbl>
      <w:tblPr>
        <w:tblW w:w="9402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617"/>
        <w:gridCol w:w="2149"/>
        <w:gridCol w:w="2023"/>
      </w:tblGrid>
      <w:tr w:rsidR="00122EF8" w:rsidRPr="0034224C" w:rsidTr="00B26326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34224C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34224C">
              <w:rPr>
                <w:rFonts w:ascii="Times New Roman" w:hAnsi="Times New Roman"/>
                <w:sz w:val="23"/>
                <w:szCs w:val="23"/>
              </w:rPr>
              <w:t>п</w:t>
            </w:r>
            <w:proofErr w:type="spellEnd"/>
            <w:proofErr w:type="gramEnd"/>
            <w:r w:rsidRPr="0034224C">
              <w:rPr>
                <w:rFonts w:ascii="Times New Roman" w:hAnsi="Times New Roman"/>
                <w:sz w:val="23"/>
                <w:szCs w:val="23"/>
              </w:rPr>
              <w:t>/</w:t>
            </w:r>
            <w:proofErr w:type="spellStart"/>
            <w:r w:rsidRPr="0034224C">
              <w:rPr>
                <w:rFonts w:ascii="Times New Roman" w:hAnsi="Times New Roman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34224C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2EF8" w:rsidRPr="0034224C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22EF8" w:rsidRPr="0034224C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Pr="0034224C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AC5AF0" w:rsidRPr="0034224C" w:rsidTr="00C27FEF">
        <w:trPr>
          <w:trHeight w:val="978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C5AF0" w:rsidRPr="0000691F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C5AF0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ОК-</w:t>
            </w: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(знать)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AC5AF0" w:rsidRPr="00D358EE" w:rsidRDefault="00AC5AF0" w:rsidP="00AC5A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обсуждение основных проблем практики, зачет</w:t>
            </w:r>
          </w:p>
        </w:tc>
      </w:tr>
      <w:tr w:rsidR="00AC5AF0" w:rsidRPr="0034224C" w:rsidTr="00C27FEF">
        <w:trPr>
          <w:trHeight w:val="828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C5AF0" w:rsidRPr="0000691F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Оцифровка полей 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C5AF0" w:rsidRPr="0034224C" w:rsidRDefault="00AC5AF0" w:rsidP="00AC5A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ОК-</w:t>
            </w: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AC5AF0" w:rsidRPr="00D358EE" w:rsidRDefault="00AC5AF0" w:rsidP="00AC5A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обсуждение основных проблем практики, зачет</w:t>
            </w:r>
          </w:p>
        </w:tc>
      </w:tr>
      <w:tr w:rsidR="00AC5AF0" w:rsidRPr="0034224C" w:rsidTr="00C27FEF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3.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F0" w:rsidRPr="0000691F" w:rsidRDefault="00AC5AF0" w:rsidP="00DE0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Отбор почвенных образцов 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5AF0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24C">
              <w:rPr>
                <w:rFonts w:ascii="Times New Roman" w:hAnsi="Times New Roman"/>
                <w:sz w:val="23"/>
                <w:szCs w:val="23"/>
              </w:rPr>
              <w:t>ОК-</w:t>
            </w: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ОК-5 (владеть)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C5AF0" w:rsidRPr="00D358EE" w:rsidRDefault="00AC5AF0" w:rsidP="00AC5A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обсуждение основных проблем практики, зачет</w:t>
            </w:r>
          </w:p>
        </w:tc>
      </w:tr>
      <w:tr w:rsidR="00AC5AF0" w:rsidRPr="0034224C" w:rsidTr="00C27FEF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F0" w:rsidRDefault="00AC5AF0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Агрохимический анализ почв и растений 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ОК-5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C5AF0" w:rsidRPr="00D358EE" w:rsidRDefault="00AC5AF0" w:rsidP="00AC5A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обсуждение основных проблем практики, зачет</w:t>
            </w:r>
          </w:p>
        </w:tc>
      </w:tr>
      <w:tr w:rsidR="00AC5AF0" w:rsidRPr="0034224C" w:rsidTr="00C27FEF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AF0" w:rsidRDefault="00AC5AF0" w:rsidP="00B263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Заключительный этап 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5AF0" w:rsidRPr="0034224C" w:rsidRDefault="00AC5AF0" w:rsidP="00B263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ОК-5 (уметь)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C5AF0" w:rsidRPr="00D358EE" w:rsidRDefault="00AC5AF0" w:rsidP="00A744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Защита отчета, обсуждение основных проблем практики</w:t>
            </w:r>
            <w:r w:rsidR="00A74449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lang w:eastAsia="ru-RU"/>
              </w:rPr>
              <w:t>зачет</w:t>
            </w:r>
          </w:p>
        </w:tc>
      </w:tr>
    </w:tbl>
    <w:p w:rsidR="00122EF8" w:rsidRPr="0034224C" w:rsidRDefault="00122EF8" w:rsidP="00122E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</w:p>
    <w:p w:rsidR="00122EF8" w:rsidRDefault="00122EF8" w:rsidP="00F51932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34224C">
        <w:rPr>
          <w:rFonts w:ascii="Times New Roman" w:hAnsi="Times New Roman"/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6"/>
        <w:gridCol w:w="2545"/>
        <w:gridCol w:w="2545"/>
        <w:gridCol w:w="2545"/>
      </w:tblGrid>
      <w:tr w:rsidR="00A74449" w:rsidRPr="00710A69" w:rsidTr="00B26326">
        <w:tc>
          <w:tcPr>
            <w:tcW w:w="1936" w:type="dxa"/>
            <w:vMerge w:val="restart"/>
            <w:shd w:val="clear" w:color="auto" w:fill="auto"/>
          </w:tcPr>
          <w:p w:rsidR="00122EF8" w:rsidRPr="00710A69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10A69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Показатели</w:t>
            </w:r>
          </w:p>
        </w:tc>
        <w:tc>
          <w:tcPr>
            <w:tcW w:w="7635" w:type="dxa"/>
            <w:gridSpan w:val="3"/>
            <w:shd w:val="clear" w:color="auto" w:fill="auto"/>
          </w:tcPr>
          <w:p w:rsidR="00122EF8" w:rsidRPr="00710A69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10A6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Критерии оценивания</w:t>
            </w:r>
          </w:p>
        </w:tc>
      </w:tr>
      <w:tr w:rsidR="00A74449" w:rsidRPr="00710A69" w:rsidTr="00B26326">
        <w:tc>
          <w:tcPr>
            <w:tcW w:w="1936" w:type="dxa"/>
            <w:vMerge/>
            <w:shd w:val="clear" w:color="auto" w:fill="auto"/>
          </w:tcPr>
          <w:p w:rsidR="00122EF8" w:rsidRPr="00710A69" w:rsidRDefault="00122EF8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A69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710A69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A69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710A69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A69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710A69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122EF8" w:rsidRPr="00710A69" w:rsidTr="00B26326">
        <w:tc>
          <w:tcPr>
            <w:tcW w:w="9571" w:type="dxa"/>
            <w:gridSpan w:val="4"/>
            <w:shd w:val="clear" w:color="auto" w:fill="auto"/>
          </w:tcPr>
          <w:p w:rsidR="00122EF8" w:rsidRPr="00710A69" w:rsidRDefault="00122EF8" w:rsidP="00A7444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ОК-</w:t>
            </w:r>
            <w:r w:rsidR="00A74449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="00A74449">
              <w:rPr>
                <w:rFonts w:ascii="Times New Roman" w:hAnsi="Times New Roman"/>
                <w:sz w:val="24"/>
                <w:szCs w:val="24"/>
              </w:rPr>
              <w:t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</w:t>
            </w:r>
          </w:p>
        </w:tc>
      </w:tr>
      <w:tr w:rsidR="00A74449" w:rsidRPr="00710A69" w:rsidTr="00B26326">
        <w:tc>
          <w:tcPr>
            <w:tcW w:w="1936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rPr>
                <w:rFonts w:ascii="Times New Roman" w:hAnsi="Times New Roman"/>
              </w:rPr>
            </w:pPr>
            <w:r w:rsidRPr="00710A69">
              <w:rPr>
                <w:rFonts w:ascii="Times New Roman" w:hAnsi="Times New Roman"/>
                <w:b/>
                <w:bCs/>
                <w:color w:val="000000"/>
                <w:kern w:val="24"/>
              </w:rPr>
              <w:t>Знать:</w:t>
            </w:r>
            <w:r w:rsidRPr="00710A6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частично знает информационные технологии возделывания сельскохозяйственных культур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преимущественно знает информационные технологии возделывания сельскохозяйственных культур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знает информационные технологии возделывания сельскохозяйственных культур, а также может применять их на практике </w:t>
            </w:r>
          </w:p>
        </w:tc>
      </w:tr>
      <w:tr w:rsidR="00A74449" w:rsidRPr="00710A69" w:rsidTr="00B26326">
        <w:tc>
          <w:tcPr>
            <w:tcW w:w="1936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rPr>
                <w:rFonts w:ascii="Times New Roman" w:hAnsi="Times New Roman"/>
              </w:rPr>
            </w:pPr>
            <w:r w:rsidRPr="00710A69">
              <w:rPr>
                <w:rFonts w:ascii="Times New Roman" w:hAnsi="Times New Roman"/>
                <w:b/>
              </w:rPr>
              <w:t xml:space="preserve">Уметь: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A74449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частично может использовать в практической деятельности новые знания и умения инновационных технологий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A74449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использовать в практической деятельности новые знания и умения инновационных технологий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A74449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использовать в практической деятельности новые знания и умения инновационных технологий, может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сознательно объяснить и применить на практике </w:t>
            </w:r>
          </w:p>
        </w:tc>
      </w:tr>
      <w:tr w:rsidR="00A74449" w:rsidRPr="00710A69" w:rsidTr="00B26326">
        <w:tc>
          <w:tcPr>
            <w:tcW w:w="1936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rPr>
                <w:rFonts w:ascii="Times New Roman" w:hAnsi="Times New Roman"/>
              </w:rPr>
            </w:pPr>
            <w:r w:rsidRPr="00710A69">
              <w:rPr>
                <w:rFonts w:ascii="Times New Roman" w:hAnsi="Times New Roman"/>
                <w:b/>
              </w:rPr>
              <w:lastRenderedPageBreak/>
              <w:t xml:space="preserve">Иметь навыки: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частично владеет новыми знаниями информационных технологий, в том числе непосредственно не связанных со сферой деятельности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преимущественно владеет новыми знаниями информационных технологий, в том числе непосредственно не связанных со сферой деятельности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владеет новыми знаниями информационных технологий, в том числе непосредственно не связанных со сферой деятельности, может сознательно объяснить и применить на практике </w:t>
            </w:r>
          </w:p>
        </w:tc>
      </w:tr>
      <w:tr w:rsidR="00122EF8" w:rsidRPr="00710A69" w:rsidTr="00B26326">
        <w:tc>
          <w:tcPr>
            <w:tcW w:w="9571" w:type="dxa"/>
            <w:gridSpan w:val="4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ОК-5 </w:t>
            </w:r>
            <w:r>
              <w:rPr>
                <w:rFonts w:ascii="Times New Roman" w:hAnsi="Times New Roman"/>
                <w:sz w:val="24"/>
                <w:szCs w:val="24"/>
              </w:rPr>
              <w:t>Владением методами пропаганды научных достижений</w:t>
            </w:r>
          </w:p>
        </w:tc>
      </w:tr>
      <w:tr w:rsidR="00A74449" w:rsidRPr="00710A69" w:rsidTr="00B26326">
        <w:tc>
          <w:tcPr>
            <w:tcW w:w="1936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rPr>
                <w:rFonts w:ascii="Times New Roman" w:hAnsi="Times New Roman"/>
              </w:rPr>
            </w:pPr>
            <w:r w:rsidRPr="00710A69">
              <w:rPr>
                <w:rFonts w:ascii="Times New Roman" w:hAnsi="Times New Roman"/>
                <w:b/>
                <w:bCs/>
                <w:color w:val="000000"/>
                <w:kern w:val="24"/>
              </w:rPr>
              <w:t>Знать:</w:t>
            </w:r>
            <w:r w:rsidRPr="00710A6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частично методы пропаганды научных достижений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преимущественно методы пропаганды научных достижений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методы пропаганды научных достижений, а также применять их на практике </w:t>
            </w:r>
          </w:p>
        </w:tc>
      </w:tr>
      <w:tr w:rsidR="00A74449" w:rsidRPr="00710A69" w:rsidTr="00B26326">
        <w:tc>
          <w:tcPr>
            <w:tcW w:w="1936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rPr>
                <w:rFonts w:ascii="Times New Roman" w:hAnsi="Times New Roman"/>
              </w:rPr>
            </w:pPr>
            <w:r w:rsidRPr="00710A69">
              <w:rPr>
                <w:rFonts w:ascii="Times New Roman" w:hAnsi="Times New Roman"/>
                <w:b/>
              </w:rPr>
              <w:t xml:space="preserve">Уметь: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частично осуществлять мониторинг состояния агроценозов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преимущественно осуществлять мониторинг состояния агроценозов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осуществлять мониторинг состояния агроценозов, может сознательно объяснить и применить на практике </w:t>
            </w:r>
          </w:p>
        </w:tc>
      </w:tr>
      <w:tr w:rsidR="00A74449" w:rsidRPr="00710A69" w:rsidTr="00B26326">
        <w:tc>
          <w:tcPr>
            <w:tcW w:w="1936" w:type="dxa"/>
            <w:shd w:val="clear" w:color="auto" w:fill="auto"/>
            <w:vAlign w:val="center"/>
          </w:tcPr>
          <w:p w:rsidR="00122EF8" w:rsidRPr="00710A69" w:rsidRDefault="00122EF8" w:rsidP="00B26326">
            <w:pPr>
              <w:spacing w:after="0" w:line="240" w:lineRule="auto"/>
              <w:rPr>
                <w:rFonts w:ascii="Times New Roman" w:hAnsi="Times New Roman"/>
              </w:rPr>
            </w:pPr>
            <w:r w:rsidRPr="00710A69">
              <w:rPr>
                <w:rFonts w:ascii="Times New Roman" w:hAnsi="Times New Roman"/>
                <w:b/>
              </w:rPr>
              <w:t xml:space="preserve">Иметь навыки: 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частично навыками изложения, убеждения потребителя в агроэкономической целесообразности применения научных достижений в производстве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преимущественно навыками изложения, убеждения потребителя в агроэкономической целесообразности применения научных достижений в производстве</w:t>
            </w:r>
          </w:p>
        </w:tc>
        <w:tc>
          <w:tcPr>
            <w:tcW w:w="2545" w:type="dxa"/>
            <w:shd w:val="clear" w:color="auto" w:fill="auto"/>
          </w:tcPr>
          <w:p w:rsidR="00122EF8" w:rsidRPr="00710A69" w:rsidRDefault="00A74449" w:rsidP="00B263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преимущественно навыками изложения, убеждения потребителя в агроэкономической целесообразности применения научных достижений в производстве, может сознательно объяснить и применить на практике </w:t>
            </w:r>
          </w:p>
        </w:tc>
      </w:tr>
    </w:tbl>
    <w:p w:rsidR="00122EF8" w:rsidRDefault="00122EF8" w:rsidP="00122E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A74449" w:rsidRPr="00C32CA7" w:rsidRDefault="00A74449" w:rsidP="00A7444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C32CA7">
        <w:rPr>
          <w:rFonts w:ascii="Times New Roman" w:hAnsi="Times New Roman"/>
          <w:b/>
          <w:sz w:val="24"/>
          <w:szCs w:val="24"/>
        </w:rPr>
        <w:t>.2.1. Шкала оценивания зачета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762"/>
      </w:tblGrid>
      <w:tr w:rsidR="00A74449" w:rsidRPr="00C32CA7" w:rsidTr="00DE0FE9">
        <w:tc>
          <w:tcPr>
            <w:tcW w:w="1809" w:type="dxa"/>
            <w:shd w:val="clear" w:color="auto" w:fill="auto"/>
          </w:tcPr>
          <w:p w:rsidR="00A74449" w:rsidRPr="00C32CA7" w:rsidRDefault="00A74449" w:rsidP="00DE0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«Зачтено»</w:t>
            </w:r>
          </w:p>
        </w:tc>
        <w:tc>
          <w:tcPr>
            <w:tcW w:w="7762" w:type="dxa"/>
            <w:shd w:val="clear" w:color="auto" w:fill="auto"/>
          </w:tcPr>
          <w:p w:rsidR="00A74449" w:rsidRPr="00C32CA7" w:rsidRDefault="00A74449" w:rsidP="00DE0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результатам собственной деятельности</w:t>
            </w:r>
          </w:p>
        </w:tc>
      </w:tr>
      <w:tr w:rsidR="00A74449" w:rsidRPr="00C32CA7" w:rsidTr="00DE0FE9">
        <w:tc>
          <w:tcPr>
            <w:tcW w:w="1809" w:type="dxa"/>
            <w:shd w:val="clear" w:color="auto" w:fill="auto"/>
          </w:tcPr>
          <w:p w:rsidR="00A74449" w:rsidRPr="00C32CA7" w:rsidRDefault="00A74449" w:rsidP="00DE0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«Не зачтено»</w:t>
            </w:r>
          </w:p>
        </w:tc>
        <w:tc>
          <w:tcPr>
            <w:tcW w:w="7762" w:type="dxa"/>
            <w:shd w:val="clear" w:color="auto" w:fill="auto"/>
          </w:tcPr>
          <w:p w:rsidR="00A74449" w:rsidRPr="00C32CA7" w:rsidRDefault="00A74449" w:rsidP="00DE0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Студент имеет неясное представление об изучаемых явлениях и процессах; не умеет оценивать, анализировать и обобщать информацию; не может делать выводы по результатам собственной деятельности</w:t>
            </w:r>
          </w:p>
        </w:tc>
      </w:tr>
    </w:tbl>
    <w:p w:rsidR="00A74449" w:rsidRPr="00C32CA7" w:rsidRDefault="00A74449" w:rsidP="00A74449">
      <w:pPr>
        <w:pStyle w:val="Default"/>
        <w:ind w:firstLine="567"/>
        <w:jc w:val="both"/>
      </w:pPr>
    </w:p>
    <w:p w:rsidR="00A74449" w:rsidRPr="00310F1B" w:rsidRDefault="00A74449" w:rsidP="00A74449">
      <w:pPr>
        <w:autoSpaceDE w:val="0"/>
        <w:autoSpaceDN w:val="0"/>
        <w:adjustRightInd w:val="0"/>
        <w:spacing w:before="120" w:after="6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310F1B">
        <w:rPr>
          <w:rFonts w:ascii="Times New Roman" w:hAnsi="Times New Roman"/>
          <w:b/>
          <w:bCs/>
          <w:sz w:val="24"/>
          <w:szCs w:val="24"/>
        </w:rPr>
        <w:lastRenderedPageBreak/>
        <w:t xml:space="preserve">7.3. </w:t>
      </w:r>
      <w:r w:rsidRPr="00310F1B">
        <w:rPr>
          <w:rFonts w:ascii="Times New Roman" w:hAnsi="Times New Roman"/>
          <w:b/>
          <w:bCs/>
          <w:iCs/>
          <w:sz w:val="24"/>
          <w:szCs w:val="24"/>
          <w:lang w:eastAsia="ru-RU"/>
        </w:rPr>
        <w:t>Типовые контрольные задания или иные материалы:</w:t>
      </w:r>
    </w:p>
    <w:p w:rsidR="00A74449" w:rsidRPr="00310F1B" w:rsidRDefault="00A74449" w:rsidP="00A7444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10F1B">
        <w:rPr>
          <w:rFonts w:ascii="Times New Roman" w:hAnsi="Times New Roman"/>
          <w:sz w:val="24"/>
          <w:szCs w:val="24"/>
          <w:lang w:eastAsia="ru-RU"/>
        </w:rPr>
        <w:t>Указаны</w:t>
      </w:r>
      <w:proofErr w:type="gramEnd"/>
      <w:r w:rsidRPr="00310F1B">
        <w:rPr>
          <w:rFonts w:ascii="Times New Roman" w:hAnsi="Times New Roman"/>
          <w:sz w:val="24"/>
          <w:szCs w:val="24"/>
          <w:lang w:eastAsia="ru-RU"/>
        </w:rPr>
        <w:t xml:space="preserve"> в приложении 1.</w:t>
      </w:r>
    </w:p>
    <w:p w:rsidR="00A74449" w:rsidRPr="00310F1B" w:rsidRDefault="00A74449" w:rsidP="00A744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74449" w:rsidRPr="00310F1B" w:rsidRDefault="00A74449" w:rsidP="00A744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10F1B">
        <w:rPr>
          <w:rFonts w:ascii="Times New Roman" w:hAnsi="Times New Roman"/>
          <w:b/>
          <w:bCs/>
          <w:sz w:val="24"/>
          <w:szCs w:val="24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74449" w:rsidRPr="00F61460" w:rsidRDefault="00A74449" w:rsidP="00A744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460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A74449" w:rsidRPr="00310F1B" w:rsidRDefault="00A74449" w:rsidP="00A744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0F1B">
        <w:rPr>
          <w:rFonts w:ascii="Times New Roman" w:hAnsi="Times New Roman"/>
          <w:sz w:val="24"/>
          <w:szCs w:val="24"/>
        </w:rPr>
        <w:t>Зачет проходит в письменной форме доклада и иллюстрированной презентации. Магистрант делает доклад продолжительностью не более 10 минут (представляется иллюстрационный материал - презентация), в котором излагает полученные результаты, дает их интерпретацию и зачитывает выводы. Затем магистрант отвечает на вопросы по тематике работы.</w:t>
      </w:r>
    </w:p>
    <w:p w:rsidR="00122EF8" w:rsidRPr="005945BC" w:rsidRDefault="00122EF8" w:rsidP="00122EF8">
      <w:pPr>
        <w:spacing w:after="0"/>
        <w:jc w:val="both"/>
        <w:rPr>
          <w:rFonts w:ascii="Times New Roman" w:hAnsi="Times New Roman"/>
          <w:b/>
          <w:bCs/>
        </w:rPr>
      </w:pPr>
    </w:p>
    <w:p w:rsidR="00122EF8" w:rsidRPr="005945BC" w:rsidRDefault="00122EF8" w:rsidP="00122EF8">
      <w:pPr>
        <w:spacing w:after="0"/>
        <w:jc w:val="both"/>
        <w:rPr>
          <w:rFonts w:ascii="Times New Roman" w:hAnsi="Times New Roman"/>
          <w:b/>
          <w:bCs/>
        </w:rPr>
      </w:pPr>
      <w:r w:rsidRPr="005945BC">
        <w:rPr>
          <w:rFonts w:ascii="Times New Roman" w:hAnsi="Times New Roman"/>
          <w:b/>
          <w:bCs/>
        </w:rPr>
        <w:t>8. Перечень учебной литературы и ресурсов сети «Интернет», необходимых для проведения практики</w:t>
      </w:r>
    </w:p>
    <w:p w:rsidR="00C60A39" w:rsidRPr="00C60A39" w:rsidRDefault="00C60A39" w:rsidP="00C60A39">
      <w:pPr>
        <w:spacing w:after="0"/>
        <w:rPr>
          <w:rFonts w:ascii="Times New Roman" w:hAnsi="Times New Roman"/>
          <w:b/>
          <w:sz w:val="24"/>
          <w:szCs w:val="24"/>
        </w:rPr>
      </w:pPr>
      <w:r w:rsidRPr="00C60A39">
        <w:rPr>
          <w:rFonts w:ascii="Times New Roman" w:hAnsi="Times New Roman"/>
          <w:b/>
          <w:sz w:val="24"/>
          <w:szCs w:val="24"/>
        </w:rPr>
        <w:t>а) основная литература:</w:t>
      </w:r>
    </w:p>
    <w:p w:rsidR="00C60A39" w:rsidRPr="00606087" w:rsidRDefault="00C60A39" w:rsidP="00C60A3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06087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06087">
        <w:rPr>
          <w:rFonts w:ascii="Times New Roman" w:hAnsi="Times New Roman"/>
          <w:sz w:val="24"/>
          <w:szCs w:val="24"/>
        </w:rPr>
        <w:t>Муравин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 Э.А. Агрохимия / Э.А., В.И. Титов / </w:t>
      </w:r>
      <w:proofErr w:type="spellStart"/>
      <w:r w:rsidRPr="00606087">
        <w:rPr>
          <w:rFonts w:ascii="Times New Roman" w:hAnsi="Times New Roman"/>
          <w:sz w:val="24"/>
          <w:szCs w:val="24"/>
        </w:rPr>
        <w:t>М.:КолосС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, 2009. – 463 </w:t>
      </w:r>
      <w:proofErr w:type="gramStart"/>
      <w:r w:rsidRPr="00606087">
        <w:rPr>
          <w:rFonts w:ascii="Times New Roman" w:hAnsi="Times New Roman"/>
          <w:sz w:val="24"/>
          <w:szCs w:val="24"/>
        </w:rPr>
        <w:t>с</w:t>
      </w:r>
      <w:proofErr w:type="gramEnd"/>
      <w:r w:rsidRPr="00606087">
        <w:rPr>
          <w:rFonts w:ascii="Times New Roman" w:hAnsi="Times New Roman"/>
          <w:sz w:val="24"/>
          <w:szCs w:val="24"/>
        </w:rPr>
        <w:t>.</w:t>
      </w:r>
    </w:p>
    <w:p w:rsidR="00C60A39" w:rsidRPr="00606087" w:rsidRDefault="00C60A39" w:rsidP="00C60A3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2.Котиков Ю.Г. </w:t>
      </w:r>
      <w:proofErr w:type="spellStart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>Геоинформационные</w:t>
      </w:r>
      <w:proofErr w:type="spellEnd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 системы [Электронный ресурс]</w:t>
      </w:r>
      <w:proofErr w:type="gramStart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 :</w:t>
      </w:r>
      <w:proofErr w:type="gramEnd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 учебное пособие / Ю.Г. Котиков. — Электрон</w:t>
      </w:r>
      <w:proofErr w:type="gramStart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>.</w:t>
      </w:r>
      <w:proofErr w:type="gramEnd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 </w:t>
      </w:r>
      <w:proofErr w:type="gramStart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>т</w:t>
      </w:r>
      <w:proofErr w:type="gramEnd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>екстовые данные. — СПб</w:t>
      </w:r>
      <w:proofErr w:type="gramStart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. : </w:t>
      </w:r>
      <w:proofErr w:type="gramEnd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Санкт-Петербургский государственный архитектурно-строительный университет, ЭБС АСВ, 2016. — 224 </w:t>
      </w:r>
      <w:proofErr w:type="spellStart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>c</w:t>
      </w:r>
      <w:proofErr w:type="spellEnd"/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. — 978-5-9227-0626-1. — Режим доступа: </w:t>
      </w:r>
      <w:hyperlink r:id="rId7" w:history="1">
        <w:r w:rsidRPr="00606087">
          <w:rPr>
            <w:rStyle w:val="af"/>
            <w:rFonts w:ascii="Times New Roman" w:hAnsi="Times New Roman"/>
            <w:sz w:val="24"/>
            <w:szCs w:val="24"/>
            <w:shd w:val="clear" w:color="auto" w:fill="FCFCFC"/>
          </w:rPr>
          <w:t>http://www.iprbookshop.ru/63633.html</w:t>
        </w:r>
      </w:hyperlink>
    </w:p>
    <w:p w:rsidR="00C60A39" w:rsidRPr="00606087" w:rsidRDefault="00C60A39" w:rsidP="00C60A39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606087">
        <w:rPr>
          <w:rFonts w:ascii="Times New Roman" w:hAnsi="Times New Roman"/>
          <w:sz w:val="24"/>
          <w:szCs w:val="24"/>
        </w:rPr>
        <w:t>3.</w:t>
      </w:r>
      <w:r w:rsidRPr="00606087">
        <w:rPr>
          <w:rFonts w:ascii="Times New Roman" w:hAnsi="Times New Roman"/>
          <w:sz w:val="24"/>
          <w:szCs w:val="24"/>
          <w:shd w:val="clear" w:color="auto" w:fill="FCFCFC"/>
        </w:rPr>
        <w:t xml:space="preserve"> </w:t>
      </w:r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Зубков Н.В. Разработка системы удобрения в севообороте [Электронный ресурс]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/ Н.В. Зубков, В.М. Зубкова, А.В. Соловьев. — Электрон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Российский государственный аграрный заочный университет, 2010. — 204 </w:t>
      </w:r>
      <w:proofErr w:type="spell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2227-8397. — Режим доступа: </w:t>
      </w:r>
      <w:hyperlink r:id="rId8" w:history="1">
        <w:r w:rsidRPr="00606087">
          <w:rPr>
            <w:rStyle w:val="af"/>
            <w:rFonts w:ascii="Times New Roman" w:hAnsi="Times New Roman"/>
            <w:sz w:val="24"/>
            <w:szCs w:val="24"/>
            <w:shd w:val="clear" w:color="auto" w:fill="FCFCFC"/>
          </w:rPr>
          <w:t>http://www.iprbookshop.ru/20659.html</w:t>
        </w:r>
      </w:hyperlink>
    </w:p>
    <w:p w:rsidR="00C60A39" w:rsidRPr="00606087" w:rsidRDefault="00C60A39" w:rsidP="00C60A39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606087">
        <w:rPr>
          <w:rFonts w:ascii="Times New Roman" w:hAnsi="Times New Roman"/>
          <w:sz w:val="24"/>
          <w:szCs w:val="24"/>
        </w:rPr>
        <w:t>4.</w:t>
      </w:r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Соловьева Н.Ф. Опыт применения и развитие систем точного земледелия [Электронный ресурс]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научно-аналитический обзор / Н.Ф. Соловьева. — Электрон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Росинформагротех</w:t>
      </w:r>
      <w:proofErr w:type="spell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, 2008. — 100 </w:t>
      </w:r>
      <w:proofErr w:type="spellStart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606087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. — 2227-8397. — Режим доступа: </w:t>
      </w:r>
      <w:hyperlink r:id="rId9" w:history="1">
        <w:r w:rsidRPr="00606087">
          <w:rPr>
            <w:rStyle w:val="af"/>
            <w:rFonts w:ascii="Times New Roman" w:hAnsi="Times New Roman"/>
            <w:sz w:val="24"/>
            <w:szCs w:val="24"/>
            <w:shd w:val="clear" w:color="auto" w:fill="FCFCFC"/>
          </w:rPr>
          <w:t>http://www.iprbookshop.ru/15752.html</w:t>
        </w:r>
      </w:hyperlink>
    </w:p>
    <w:p w:rsidR="00C60A39" w:rsidRPr="00C60A39" w:rsidRDefault="00C60A39" w:rsidP="00C60A39">
      <w:pPr>
        <w:spacing w:after="0"/>
        <w:rPr>
          <w:rFonts w:ascii="Times New Roman" w:hAnsi="Times New Roman"/>
          <w:b/>
          <w:sz w:val="24"/>
          <w:szCs w:val="24"/>
        </w:rPr>
      </w:pPr>
      <w:r w:rsidRPr="00C60A39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C60A39" w:rsidRPr="00606087" w:rsidRDefault="00C60A39" w:rsidP="00C60A3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06087">
        <w:rPr>
          <w:rFonts w:ascii="Times New Roman" w:hAnsi="Times New Roman"/>
          <w:sz w:val="24"/>
          <w:szCs w:val="24"/>
        </w:rPr>
        <w:t xml:space="preserve">1. Полуэктов Р.А. Модели продукционного процесса сельскохозяйственных культур / Р.А. Полуэктов, А.И. Смоляр, В.В. </w:t>
      </w:r>
      <w:proofErr w:type="spellStart"/>
      <w:r w:rsidRPr="00606087">
        <w:rPr>
          <w:rFonts w:ascii="Times New Roman" w:hAnsi="Times New Roman"/>
          <w:sz w:val="24"/>
          <w:szCs w:val="24"/>
        </w:rPr>
        <w:t>Торлеев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, А.Г. </w:t>
      </w:r>
      <w:proofErr w:type="spellStart"/>
      <w:r w:rsidRPr="00606087">
        <w:rPr>
          <w:rFonts w:ascii="Times New Roman" w:hAnsi="Times New Roman"/>
          <w:sz w:val="24"/>
          <w:szCs w:val="24"/>
        </w:rPr>
        <w:t>Топанс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 / Санкт-Петербург, 2006. 394 </w:t>
      </w:r>
      <w:proofErr w:type="gramStart"/>
      <w:r w:rsidRPr="00606087">
        <w:rPr>
          <w:rFonts w:ascii="Times New Roman" w:hAnsi="Times New Roman"/>
          <w:sz w:val="24"/>
          <w:szCs w:val="24"/>
        </w:rPr>
        <w:t>с</w:t>
      </w:r>
      <w:proofErr w:type="gramEnd"/>
      <w:r w:rsidRPr="00606087">
        <w:rPr>
          <w:rFonts w:ascii="Times New Roman" w:hAnsi="Times New Roman"/>
          <w:sz w:val="24"/>
          <w:szCs w:val="24"/>
        </w:rPr>
        <w:t xml:space="preserve">. </w:t>
      </w:r>
    </w:p>
    <w:p w:rsidR="00C60A39" w:rsidRPr="00606087" w:rsidRDefault="00C60A39" w:rsidP="00C60A3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06087">
        <w:rPr>
          <w:rFonts w:ascii="Times New Roman" w:hAnsi="Times New Roman"/>
          <w:sz w:val="24"/>
          <w:szCs w:val="24"/>
        </w:rPr>
        <w:t xml:space="preserve">2. Федоренко В.Ф. Современные информационные технологии сельскохозяйственной техники / В.Ф. Федоренко, Н.В. </w:t>
      </w:r>
      <w:proofErr w:type="spellStart"/>
      <w:r w:rsidRPr="00606087">
        <w:rPr>
          <w:rFonts w:ascii="Times New Roman" w:hAnsi="Times New Roman"/>
          <w:sz w:val="24"/>
          <w:szCs w:val="24"/>
        </w:rPr>
        <w:t>Трубицын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 / М., 2015. 140 </w:t>
      </w:r>
      <w:proofErr w:type="gramStart"/>
      <w:r w:rsidRPr="00606087">
        <w:rPr>
          <w:rFonts w:ascii="Times New Roman" w:hAnsi="Times New Roman"/>
          <w:sz w:val="24"/>
          <w:szCs w:val="24"/>
        </w:rPr>
        <w:t>с</w:t>
      </w:r>
      <w:proofErr w:type="gramEnd"/>
      <w:r w:rsidRPr="00606087">
        <w:rPr>
          <w:rFonts w:ascii="Times New Roman" w:hAnsi="Times New Roman"/>
          <w:sz w:val="24"/>
          <w:szCs w:val="24"/>
        </w:rPr>
        <w:t>.</w:t>
      </w:r>
    </w:p>
    <w:p w:rsidR="00C60A39" w:rsidRPr="00606087" w:rsidRDefault="00C60A39" w:rsidP="00C60A3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06087">
        <w:rPr>
          <w:rFonts w:ascii="Times New Roman" w:hAnsi="Times New Roman"/>
          <w:sz w:val="24"/>
          <w:szCs w:val="24"/>
        </w:rPr>
        <w:t xml:space="preserve">3. Сухих В.И. </w:t>
      </w:r>
      <w:proofErr w:type="spellStart"/>
      <w:r w:rsidRPr="00606087">
        <w:rPr>
          <w:rFonts w:ascii="Times New Roman" w:hAnsi="Times New Roman"/>
          <w:sz w:val="24"/>
          <w:szCs w:val="24"/>
        </w:rPr>
        <w:t>Агрокосмические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 методы в лесном хозяйстве и ландшафтом строительстве. Йошкар-Ола, 2005. 390 </w:t>
      </w:r>
      <w:proofErr w:type="gramStart"/>
      <w:r w:rsidRPr="00606087">
        <w:rPr>
          <w:rFonts w:ascii="Times New Roman" w:hAnsi="Times New Roman"/>
          <w:sz w:val="24"/>
          <w:szCs w:val="24"/>
        </w:rPr>
        <w:t>с</w:t>
      </w:r>
      <w:proofErr w:type="gramEnd"/>
      <w:r w:rsidRPr="00606087">
        <w:rPr>
          <w:rFonts w:ascii="Times New Roman" w:hAnsi="Times New Roman"/>
          <w:sz w:val="24"/>
          <w:szCs w:val="24"/>
        </w:rPr>
        <w:t>.</w:t>
      </w:r>
    </w:p>
    <w:p w:rsidR="00C60A39" w:rsidRPr="00606087" w:rsidRDefault="00C60A39" w:rsidP="00C60A3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606087">
        <w:rPr>
          <w:rFonts w:ascii="Times New Roman" w:hAnsi="Times New Roman"/>
          <w:sz w:val="24"/>
          <w:szCs w:val="24"/>
        </w:rPr>
        <w:t xml:space="preserve">4.Бескид П.П. </w:t>
      </w:r>
      <w:proofErr w:type="spellStart"/>
      <w:r w:rsidRPr="00606087">
        <w:rPr>
          <w:rFonts w:ascii="Times New Roman" w:hAnsi="Times New Roman"/>
          <w:sz w:val="24"/>
          <w:szCs w:val="24"/>
        </w:rPr>
        <w:t>Геоинформационные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 системы и технологии / </w:t>
      </w:r>
      <w:proofErr w:type="spellStart"/>
      <w:r w:rsidRPr="00606087">
        <w:rPr>
          <w:rFonts w:ascii="Times New Roman" w:hAnsi="Times New Roman"/>
          <w:sz w:val="24"/>
          <w:szCs w:val="24"/>
        </w:rPr>
        <w:t>Бескид</w:t>
      </w:r>
      <w:proofErr w:type="spellEnd"/>
      <w:r w:rsidRPr="00606087">
        <w:rPr>
          <w:rFonts w:ascii="Times New Roman" w:hAnsi="Times New Roman"/>
          <w:sz w:val="24"/>
          <w:szCs w:val="24"/>
        </w:rPr>
        <w:t xml:space="preserve"> П.П. и др. – Санкт-Петербург: Издательство РГТУ, 2013. – 173 </w:t>
      </w:r>
      <w:proofErr w:type="gramStart"/>
      <w:r w:rsidRPr="00606087">
        <w:rPr>
          <w:rFonts w:ascii="Times New Roman" w:hAnsi="Times New Roman"/>
          <w:sz w:val="24"/>
          <w:szCs w:val="24"/>
        </w:rPr>
        <w:t>с</w:t>
      </w:r>
      <w:proofErr w:type="gramEnd"/>
      <w:r w:rsidRPr="00606087">
        <w:rPr>
          <w:rFonts w:ascii="Times New Roman" w:hAnsi="Times New Roman"/>
          <w:sz w:val="24"/>
          <w:szCs w:val="24"/>
        </w:rPr>
        <w:t>.</w:t>
      </w:r>
    </w:p>
    <w:p w:rsidR="00C60A39" w:rsidRDefault="00C60A39" w:rsidP="00C60A39">
      <w:pPr>
        <w:pStyle w:val="ab"/>
        <w:ind w:left="0"/>
        <w:rPr>
          <w:b/>
        </w:rPr>
      </w:pPr>
      <w:r>
        <w:rPr>
          <w:b/>
        </w:rPr>
        <w:t>в) перечень ресурсов информационно-телекоммуникационной сети "Интернет"</w:t>
      </w:r>
    </w:p>
    <w:p w:rsidR="00C60A39" w:rsidRPr="00CF0B73" w:rsidRDefault="00C60A39" w:rsidP="00C60A39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- Почвенный институт им. В.В. Докучаева: Режим доступа: http://www.esoil.ru/ </w:t>
      </w:r>
    </w:p>
    <w:p w:rsidR="00C60A39" w:rsidRPr="00CF0B73" w:rsidRDefault="00C60A39" w:rsidP="00C60A39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>- Центральный музей им В.В. Докучаева: Режим доступа: http://музей-почвоведения</w:t>
      </w:r>
      <w:proofErr w:type="gramStart"/>
      <w:r w:rsidRPr="00CF0B73">
        <w:rPr>
          <w:color w:val="auto"/>
        </w:rPr>
        <w:t>.р</w:t>
      </w:r>
      <w:proofErr w:type="gramEnd"/>
      <w:r w:rsidRPr="00CF0B73">
        <w:rPr>
          <w:color w:val="auto"/>
        </w:rPr>
        <w:t xml:space="preserve">ф/ </w:t>
      </w:r>
    </w:p>
    <w:p w:rsidR="00C60A39" w:rsidRPr="00CF0B73" w:rsidRDefault="00C60A39" w:rsidP="00C60A39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- Санкт-Петербургский государственный университет, кафедра почвоведения и экологии почв: Режим доступа: http://soil.spbu.ru/ </w:t>
      </w:r>
    </w:p>
    <w:p w:rsidR="00C60A39" w:rsidRPr="00CF0B73" w:rsidRDefault="00C60A39" w:rsidP="00C60A39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- Агроэкологический атлас России и сопредельных стран. Режим доступа http://www.agroatlas.ru/ </w:t>
      </w:r>
      <w:r w:rsidRPr="00CF0B73">
        <w:rPr>
          <w:i/>
          <w:iCs/>
          <w:color w:val="auto"/>
        </w:rPr>
        <w:t xml:space="preserve">периодические издания </w:t>
      </w:r>
    </w:p>
    <w:p w:rsidR="00C60A39" w:rsidRDefault="00C60A39" w:rsidP="00C60A39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Аграрная наука. Режим доступа: http://elibrary.ru; Вестник Российской академии сельскохозяйственных наук. Режим доступа: http://elibrary.ru; Доклады Российской академии сельскохозяйственных наук. Режим доступа: http://elibrary.ru; Нива Поволжья. </w:t>
      </w:r>
      <w:r w:rsidRPr="00CF0B73">
        <w:rPr>
          <w:color w:val="auto"/>
        </w:rPr>
        <w:lastRenderedPageBreak/>
        <w:t xml:space="preserve">Режим доступа: http://elibrary.ru; Известия Самарской государственной сельскохозяйственной академии. Режим доступа: http://elibrary.ru; Бюллетень почвенного института им. В.В.Докучаева. Режим доступа: http://elibrary.ru; Вестник Ульяновской государственной сельскохозяйственной академии: научно-теоретический журнал. Режим доступа: </w:t>
      </w:r>
      <w:hyperlink r:id="rId10" w:history="1">
        <w:r w:rsidRPr="00CF0B73">
          <w:rPr>
            <w:rStyle w:val="af"/>
            <w:color w:val="auto"/>
          </w:rPr>
          <w:t>http://elibrary.ru</w:t>
        </w:r>
      </w:hyperlink>
      <w:r w:rsidRPr="00CF0B73">
        <w:rPr>
          <w:color w:val="auto"/>
        </w:rPr>
        <w:t>.</w:t>
      </w:r>
    </w:p>
    <w:p w:rsidR="00C60A39" w:rsidRPr="00310F1B" w:rsidRDefault="00C60A39" w:rsidP="00C60A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10F1B">
        <w:rPr>
          <w:rFonts w:ascii="Times New Roman" w:hAnsi="Times New Roman"/>
          <w:b/>
          <w:bCs/>
          <w:color w:val="000000"/>
          <w:sz w:val="24"/>
          <w:szCs w:val="24"/>
        </w:rPr>
        <w:t>г) периодические научные издания</w:t>
      </w:r>
      <w:r w:rsidRPr="00310F1B">
        <w:rPr>
          <w:rFonts w:ascii="Times New Roman" w:hAnsi="Times New Roman"/>
          <w:bCs/>
          <w:i/>
          <w:color w:val="000000"/>
          <w:sz w:val="24"/>
          <w:szCs w:val="24"/>
        </w:rPr>
        <w:t>:</w:t>
      </w:r>
      <w:r w:rsidRPr="00310F1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10F1B">
        <w:rPr>
          <w:rFonts w:ascii="Times New Roman" w:hAnsi="Times New Roman"/>
          <w:bCs/>
          <w:color w:val="000000"/>
          <w:sz w:val="24"/>
          <w:szCs w:val="24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</w:rPr>
        <w:t>Агрохимия</w:t>
      </w:r>
      <w:r w:rsidRPr="00310F1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310F1B">
        <w:rPr>
          <w:rFonts w:ascii="Times New Roman" w:hAnsi="Times New Roman"/>
          <w:color w:val="000000"/>
          <w:sz w:val="24"/>
          <w:szCs w:val="24"/>
        </w:rPr>
        <w:t>, «</w:t>
      </w:r>
      <w:r>
        <w:rPr>
          <w:rFonts w:ascii="Times New Roman" w:hAnsi="Times New Roman"/>
          <w:color w:val="000000"/>
          <w:sz w:val="24"/>
          <w:szCs w:val="24"/>
        </w:rPr>
        <w:t>Почвоведение</w:t>
      </w:r>
      <w:r w:rsidRPr="00310F1B">
        <w:rPr>
          <w:rFonts w:ascii="Times New Roman" w:hAnsi="Times New Roman"/>
          <w:color w:val="000000"/>
          <w:sz w:val="24"/>
          <w:szCs w:val="24"/>
        </w:rPr>
        <w:t>», «</w:t>
      </w:r>
      <w:r>
        <w:rPr>
          <w:rFonts w:ascii="Times New Roman" w:hAnsi="Times New Roman"/>
          <w:color w:val="000000"/>
          <w:sz w:val="24"/>
          <w:szCs w:val="24"/>
        </w:rPr>
        <w:t>Экология</w:t>
      </w:r>
      <w:r w:rsidRPr="00310F1B">
        <w:rPr>
          <w:rFonts w:ascii="Times New Roman" w:hAnsi="Times New Roman"/>
          <w:color w:val="000000"/>
          <w:sz w:val="24"/>
          <w:szCs w:val="24"/>
        </w:rPr>
        <w:t>», «</w:t>
      </w:r>
      <w:r>
        <w:rPr>
          <w:rFonts w:ascii="Times New Roman" w:hAnsi="Times New Roman"/>
          <w:color w:val="000000"/>
          <w:sz w:val="24"/>
          <w:szCs w:val="24"/>
        </w:rPr>
        <w:t>Земледелие</w:t>
      </w:r>
      <w:r w:rsidRPr="00310F1B">
        <w:rPr>
          <w:rFonts w:ascii="Times New Roman" w:hAnsi="Times New Roman"/>
          <w:color w:val="000000"/>
          <w:sz w:val="24"/>
          <w:szCs w:val="24"/>
        </w:rPr>
        <w:t>», «</w:t>
      </w:r>
      <w:r>
        <w:rPr>
          <w:rFonts w:ascii="Times New Roman" w:hAnsi="Times New Roman"/>
          <w:color w:val="000000"/>
          <w:sz w:val="24"/>
          <w:szCs w:val="24"/>
        </w:rPr>
        <w:t>Агропродовольственная политика России».</w:t>
      </w:r>
    </w:p>
    <w:p w:rsidR="00122EF8" w:rsidRPr="005945BC" w:rsidRDefault="00122EF8" w:rsidP="00122EF8">
      <w:pPr>
        <w:spacing w:after="0"/>
        <w:jc w:val="both"/>
        <w:rPr>
          <w:rFonts w:ascii="Times New Roman" w:hAnsi="Times New Roman"/>
          <w:b/>
          <w:bCs/>
        </w:rPr>
      </w:pPr>
    </w:p>
    <w:p w:rsidR="00C60A39" w:rsidRDefault="00C60A39" w:rsidP="00C60A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9. П</w:t>
      </w:r>
      <w:r>
        <w:rPr>
          <w:rFonts w:ascii="Times New Roman" w:hAnsi="Times New Roman" w:cs="Times New Roman"/>
          <w:b/>
          <w:sz w:val="24"/>
          <w:szCs w:val="24"/>
        </w:rPr>
        <w:t xml:space="preserve">еречень информационных технологий </w:t>
      </w:r>
      <w:r>
        <w:rPr>
          <w:rFonts w:ascii="Times New Roman" w:hAnsi="Times New Roman" w:cs="Times New Roman"/>
          <w:sz w:val="24"/>
          <w:szCs w:val="24"/>
        </w:rPr>
        <w:t>– не требуется.</w:t>
      </w:r>
    </w:p>
    <w:p w:rsidR="00C60A39" w:rsidRPr="00964731" w:rsidRDefault="00C60A39" w:rsidP="00C60A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60A39" w:rsidRPr="00C60A39" w:rsidRDefault="00C60A39" w:rsidP="00C60A39">
      <w:pPr>
        <w:spacing w:after="0"/>
        <w:rPr>
          <w:rFonts w:ascii="Times New Roman" w:hAnsi="Times New Roman"/>
          <w:b/>
          <w:sz w:val="24"/>
          <w:szCs w:val="24"/>
        </w:rPr>
      </w:pPr>
      <w:r w:rsidRPr="00C60A39">
        <w:rPr>
          <w:rFonts w:ascii="Times New Roman" w:hAnsi="Times New Roman"/>
          <w:b/>
          <w:sz w:val="24"/>
          <w:szCs w:val="24"/>
        </w:rPr>
        <w:t>10. Материально-техническое обеспечение дисциплины</w:t>
      </w:r>
    </w:p>
    <w:p w:rsidR="00C60A39" w:rsidRPr="00C60A39" w:rsidRDefault="00C60A39" w:rsidP="00C60A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60A39">
        <w:rPr>
          <w:rFonts w:ascii="Times New Roman" w:hAnsi="Times New Roman"/>
          <w:sz w:val="24"/>
          <w:szCs w:val="24"/>
        </w:rPr>
        <w:t xml:space="preserve">Специальная учебно-научная лаборатория (аут. 7-219): тренажер «БНК </w:t>
      </w:r>
      <w:proofErr w:type="spellStart"/>
      <w:r w:rsidRPr="00C60A39">
        <w:rPr>
          <w:rFonts w:ascii="Times New Roman" w:hAnsi="Times New Roman"/>
          <w:sz w:val="24"/>
          <w:szCs w:val="24"/>
        </w:rPr>
        <w:t>Агронавигатор</w:t>
      </w:r>
      <w:proofErr w:type="spellEnd"/>
      <w:r w:rsidRPr="00C60A39">
        <w:rPr>
          <w:rFonts w:ascii="Times New Roman" w:hAnsi="Times New Roman"/>
          <w:sz w:val="24"/>
          <w:szCs w:val="24"/>
        </w:rPr>
        <w:t>», стенды:</w:t>
      </w:r>
    </w:p>
    <w:p w:rsidR="00C60A39" w:rsidRPr="00C60A39" w:rsidRDefault="00C60A39" w:rsidP="00C60A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60A39">
        <w:rPr>
          <w:rFonts w:ascii="Times New Roman" w:hAnsi="Times New Roman"/>
          <w:sz w:val="24"/>
          <w:szCs w:val="24"/>
        </w:rPr>
        <w:t>-система дифференцированного внесения минеральных удобрений при посеве посевными агрегатами;</w:t>
      </w:r>
    </w:p>
    <w:p w:rsidR="00C60A39" w:rsidRPr="00C60A39" w:rsidRDefault="00C60A39" w:rsidP="00C60A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60A39">
        <w:rPr>
          <w:rFonts w:ascii="Times New Roman" w:hAnsi="Times New Roman"/>
          <w:sz w:val="24"/>
          <w:szCs w:val="24"/>
        </w:rPr>
        <w:t>-система автоматизированного управления опрыскивателями;</w:t>
      </w:r>
    </w:p>
    <w:p w:rsidR="00C60A39" w:rsidRPr="00C60A39" w:rsidRDefault="00C60A39" w:rsidP="00C60A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60A39">
        <w:rPr>
          <w:rFonts w:ascii="Times New Roman" w:hAnsi="Times New Roman"/>
          <w:sz w:val="24"/>
          <w:szCs w:val="24"/>
        </w:rPr>
        <w:t>-система автоматизированного управления разбрасывателем минеральных удобрений;</w:t>
      </w:r>
    </w:p>
    <w:p w:rsidR="00C60A39" w:rsidRPr="00C60A39" w:rsidRDefault="00C60A39" w:rsidP="00C60A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60A39">
        <w:rPr>
          <w:rFonts w:ascii="Times New Roman" w:hAnsi="Times New Roman"/>
          <w:sz w:val="24"/>
          <w:szCs w:val="24"/>
        </w:rPr>
        <w:t>-</w:t>
      </w:r>
      <w:proofErr w:type="spellStart"/>
      <w:r w:rsidRPr="00C60A39">
        <w:rPr>
          <w:rFonts w:ascii="Times New Roman" w:hAnsi="Times New Roman"/>
          <w:sz w:val="24"/>
          <w:szCs w:val="24"/>
        </w:rPr>
        <w:t>пневмоавтоматический</w:t>
      </w:r>
      <w:proofErr w:type="spellEnd"/>
      <w:r w:rsidRPr="00C60A39">
        <w:rPr>
          <w:rFonts w:ascii="Times New Roman" w:hAnsi="Times New Roman"/>
          <w:sz w:val="24"/>
          <w:szCs w:val="24"/>
        </w:rPr>
        <w:t xml:space="preserve"> пробоотборник почвенных образцов (собственного производства);</w:t>
      </w:r>
    </w:p>
    <w:p w:rsidR="00C60A39" w:rsidRPr="00C60A39" w:rsidRDefault="00C60A39" w:rsidP="00C60A3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60A39">
        <w:rPr>
          <w:rFonts w:ascii="Times New Roman" w:hAnsi="Times New Roman"/>
          <w:sz w:val="24"/>
          <w:szCs w:val="24"/>
        </w:rPr>
        <w:t>-различные ручные буры для отбора почвенных образцов.</w:t>
      </w:r>
    </w:p>
    <w:p w:rsidR="00122EF8" w:rsidRPr="005945BC" w:rsidRDefault="00122EF8" w:rsidP="00122EF8">
      <w:pPr>
        <w:spacing w:after="0"/>
        <w:ind w:firstLine="709"/>
        <w:jc w:val="both"/>
        <w:rPr>
          <w:rFonts w:ascii="Times New Roman" w:hAnsi="Times New Roman"/>
        </w:rPr>
      </w:pPr>
    </w:p>
    <w:p w:rsidR="00122EF8" w:rsidRPr="005945BC" w:rsidRDefault="00122EF8" w:rsidP="00122EF8">
      <w:pPr>
        <w:spacing w:after="0"/>
        <w:ind w:firstLine="709"/>
        <w:jc w:val="both"/>
        <w:rPr>
          <w:rFonts w:ascii="Times New Roman" w:hAnsi="Times New Roman"/>
        </w:rPr>
      </w:pPr>
    </w:p>
    <w:p w:rsidR="00327ADF" w:rsidRDefault="00122EF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27ADF" w:rsidRDefault="00327AD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-352425</wp:posOffset>
            </wp:positionV>
            <wp:extent cx="7561580" cy="10686415"/>
            <wp:effectExtent l="19050" t="0" r="1270" b="0"/>
            <wp:wrapTight wrapText="bothSides">
              <wp:wrapPolygon edited="0">
                <wp:start x="-54" y="0"/>
                <wp:lineTo x="-54" y="21563"/>
                <wp:lineTo x="21604" y="21563"/>
                <wp:lineTo x="21604" y="0"/>
                <wp:lineTo x="-54" y="0"/>
              </wp:wrapPolygon>
            </wp:wrapTight>
            <wp:docPr id="3" name="Рисунок 3" descr="C:\Users\o_kulyasova\Desktop\Алена\Практики магистры\первичные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_kulyasova\Desktop\Алена\Практики магистры\первичные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EF8" w:rsidRPr="00923F4F" w:rsidRDefault="00122EF8" w:rsidP="00122EF8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lastRenderedPageBreak/>
        <w:t>КОНТРОЛЬНЫЕ ЗАДАНИЯ И ИНЫЕ МАТЕРИАЛЫ ОЦЕНКИ</w:t>
      </w:r>
    </w:p>
    <w:p w:rsidR="00122EF8" w:rsidRDefault="00122EF8" w:rsidP="00122EF8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 xml:space="preserve">знаний, умений, навыков и (или) опыта деятельности, характеризующие этапы формирования компетенций в процессе освоения программы </w:t>
      </w:r>
      <w:r w:rsidR="00C60A39">
        <w:rPr>
          <w:rFonts w:ascii="Times New Roman" w:hAnsi="Times New Roman"/>
          <w:b/>
          <w:bCs/>
          <w:sz w:val="24"/>
          <w:szCs w:val="24"/>
        </w:rPr>
        <w:t xml:space="preserve">учебной </w:t>
      </w:r>
      <w:r w:rsidRPr="00923F4F">
        <w:rPr>
          <w:rFonts w:ascii="Times New Roman" w:hAnsi="Times New Roman"/>
          <w:b/>
          <w:bCs/>
          <w:sz w:val="24"/>
          <w:szCs w:val="24"/>
        </w:rPr>
        <w:t>практики</w:t>
      </w:r>
    </w:p>
    <w:p w:rsidR="00122EF8" w:rsidRDefault="00122EF8" w:rsidP="00122EF8">
      <w:pPr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Вопросы для собеседования: </w:t>
      </w:r>
    </w:p>
    <w:p w:rsidR="00C60A39" w:rsidRDefault="00C60A39" w:rsidP="00122EF8">
      <w:pPr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sz w:val="24"/>
          <w:szCs w:val="24"/>
        </w:rPr>
      </w:pPr>
    </w:p>
    <w:p w:rsidR="00C60A39" w:rsidRDefault="00C60A39" w:rsidP="00122EF8">
      <w:pPr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Раздел «Оцифровка полей »</w:t>
      </w:r>
    </w:p>
    <w:p w:rsidR="00C60A39" w:rsidRPr="00923F4F" w:rsidRDefault="00C60A39" w:rsidP="00122EF8">
      <w:pPr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«Создание электронной карты поля векторизации растрового снимка»</w:t>
      </w:r>
    </w:p>
    <w:p w:rsidR="00122EF8" w:rsidRPr="00923F4F" w:rsidRDefault="00C60A39" w:rsidP="00F51932">
      <w:pPr>
        <w:numPr>
          <w:ilvl w:val="0"/>
          <w:numId w:val="7"/>
        </w:numPr>
        <w:tabs>
          <w:tab w:val="left" w:pos="70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электронного образца полей с использованием космических систем </w:t>
      </w:r>
    </w:p>
    <w:p w:rsidR="00122EF8" w:rsidRPr="00923F4F" w:rsidRDefault="00C60A39" w:rsidP="00F51932">
      <w:pPr>
        <w:numPr>
          <w:ilvl w:val="0"/>
          <w:numId w:val="7"/>
        </w:numPr>
        <w:tabs>
          <w:tab w:val="left" w:pos="70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карт полей методом дешифрования </w:t>
      </w:r>
      <w:proofErr w:type="spellStart"/>
      <w:r>
        <w:rPr>
          <w:rFonts w:ascii="Times New Roman" w:hAnsi="Times New Roman"/>
          <w:sz w:val="24"/>
          <w:szCs w:val="24"/>
        </w:rPr>
        <w:t>космоснимков</w:t>
      </w:r>
      <w:proofErr w:type="spellEnd"/>
    </w:p>
    <w:p w:rsidR="00122EF8" w:rsidRPr="00923F4F" w:rsidRDefault="00C60A39" w:rsidP="00F51932">
      <w:pPr>
        <w:numPr>
          <w:ilvl w:val="0"/>
          <w:numId w:val="7"/>
        </w:numPr>
        <w:tabs>
          <w:tab w:val="left" w:pos="70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создания электронных участков</w:t>
      </w:r>
    </w:p>
    <w:p w:rsidR="00122EF8" w:rsidRPr="00923F4F" w:rsidRDefault="00945CA5" w:rsidP="00F51932">
      <w:pPr>
        <w:numPr>
          <w:ilvl w:val="0"/>
          <w:numId w:val="7"/>
        </w:numPr>
        <w:tabs>
          <w:tab w:val="left" w:pos="70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точности приёмка спутниковых снимков навигационных сигналов</w:t>
      </w:r>
    </w:p>
    <w:p w:rsidR="00122EF8" w:rsidRPr="00923F4F" w:rsidRDefault="00945CA5" w:rsidP="00F51932">
      <w:pPr>
        <w:numPr>
          <w:ilvl w:val="0"/>
          <w:numId w:val="7"/>
        </w:numPr>
        <w:tabs>
          <w:tab w:val="left" w:pos="708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беспилотных летательных аппаратов для мониторинга агроценозов </w:t>
      </w:r>
    </w:p>
    <w:p w:rsidR="00122EF8" w:rsidRPr="00923F4F" w:rsidRDefault="00122EF8" w:rsidP="00122EF8">
      <w:pPr>
        <w:pStyle w:val="ab"/>
        <w:widowControl w:val="0"/>
        <w:autoSpaceDE w:val="0"/>
        <w:autoSpaceDN w:val="0"/>
        <w:adjustRightInd w:val="0"/>
        <w:ind w:left="0"/>
        <w:rPr>
          <w:b/>
          <w:bCs/>
          <w:iCs/>
        </w:rPr>
      </w:pPr>
      <w:r w:rsidRPr="00923F4F">
        <w:rPr>
          <w:b/>
        </w:rPr>
        <w:t xml:space="preserve">Процедура оценивания </w:t>
      </w:r>
      <w:r w:rsidRPr="00923F4F">
        <w:rPr>
          <w:b/>
          <w:bCs/>
          <w:iCs/>
        </w:rPr>
        <w:t>собеседования</w:t>
      </w:r>
    </w:p>
    <w:p w:rsidR="00122EF8" w:rsidRPr="00923F4F" w:rsidRDefault="00122EF8" w:rsidP="00122EF8">
      <w:pPr>
        <w:pStyle w:val="ab"/>
        <w:widowControl w:val="0"/>
        <w:autoSpaceDE w:val="0"/>
        <w:autoSpaceDN w:val="0"/>
        <w:adjustRightInd w:val="0"/>
        <w:ind w:left="0" w:firstLine="360"/>
        <w:jc w:val="both"/>
      </w:pPr>
      <w:r w:rsidRPr="00923F4F">
        <w:t xml:space="preserve">Используется фронтальный опрос, который предполагает работу преподавателя одновременно со всей аудиторией, и проводиться  в виде беседы по вопросам. При отборе вопросов и постановке перед </w:t>
      </w:r>
      <w:r w:rsidR="0022633E">
        <w:t>магистрантами</w:t>
      </w:r>
      <w:r w:rsidRPr="00923F4F">
        <w:t xml:space="preserve"> учитывается следующее: </w:t>
      </w:r>
    </w:p>
    <w:p w:rsidR="00122EF8" w:rsidRPr="00923F4F" w:rsidRDefault="00122EF8" w:rsidP="00F51932">
      <w:pPr>
        <w:widowControl w:val="0"/>
        <w:numPr>
          <w:ilvl w:val="0"/>
          <w:numId w:val="2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3F4F">
        <w:rPr>
          <w:rFonts w:ascii="Times New Roman" w:hAnsi="Times New Roman"/>
          <w:sz w:val="24"/>
          <w:szCs w:val="24"/>
        </w:rPr>
        <w:t>задается не более пяти вопросов</w:t>
      </w:r>
      <w:proofErr w:type="gramEnd"/>
      <w:r w:rsidRPr="00923F4F">
        <w:rPr>
          <w:rFonts w:ascii="Times New Roman" w:hAnsi="Times New Roman"/>
          <w:sz w:val="24"/>
          <w:szCs w:val="24"/>
        </w:rPr>
        <w:t>, они должны непосредственно относиться к проверяемой теме;</w:t>
      </w:r>
    </w:p>
    <w:p w:rsidR="00122EF8" w:rsidRPr="00923F4F" w:rsidRDefault="00122EF8" w:rsidP="00F51932">
      <w:pPr>
        <w:widowControl w:val="0"/>
        <w:numPr>
          <w:ilvl w:val="0"/>
          <w:numId w:val="2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sz w:val="24"/>
          <w:szCs w:val="24"/>
        </w:rPr>
        <w:t xml:space="preserve">формулировка вопроса должна быть однозначной и понятной </w:t>
      </w:r>
      <w:proofErr w:type="gramStart"/>
      <w:r w:rsidRPr="00923F4F">
        <w:rPr>
          <w:rFonts w:ascii="Times New Roman" w:hAnsi="Times New Roman"/>
          <w:sz w:val="24"/>
          <w:szCs w:val="24"/>
        </w:rPr>
        <w:t>отвечающему</w:t>
      </w:r>
      <w:proofErr w:type="gramEnd"/>
      <w:r w:rsidRPr="00923F4F">
        <w:rPr>
          <w:rFonts w:ascii="Times New Roman" w:hAnsi="Times New Roman"/>
          <w:sz w:val="24"/>
          <w:szCs w:val="24"/>
        </w:rPr>
        <w:t xml:space="preserve">; </w:t>
      </w:r>
    </w:p>
    <w:p w:rsidR="00122EF8" w:rsidRPr="00923F4F" w:rsidRDefault="00122EF8" w:rsidP="00F51932">
      <w:pPr>
        <w:widowControl w:val="0"/>
        <w:numPr>
          <w:ilvl w:val="0"/>
          <w:numId w:val="2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sz w:val="24"/>
          <w:szCs w:val="24"/>
        </w:rPr>
        <w:t xml:space="preserve">недопустимо предлагать </w:t>
      </w:r>
      <w:r w:rsidR="0022633E">
        <w:rPr>
          <w:rFonts w:ascii="Times New Roman" w:hAnsi="Times New Roman"/>
          <w:sz w:val="24"/>
          <w:szCs w:val="24"/>
        </w:rPr>
        <w:t>магистрантам</w:t>
      </w:r>
      <w:r w:rsidRPr="00923F4F">
        <w:rPr>
          <w:rFonts w:ascii="Times New Roman" w:hAnsi="Times New Roman"/>
          <w:sz w:val="24"/>
          <w:szCs w:val="24"/>
        </w:rPr>
        <w:t xml:space="preserve"> вопросы, требующие множества ответов, т.е. вопросы открытой формы или так называемые «тестовые» вопросы с ответом «да/нет».</w:t>
      </w:r>
    </w:p>
    <w:p w:rsidR="00122EF8" w:rsidRPr="00923F4F" w:rsidRDefault="00122EF8" w:rsidP="00122EF8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sz w:val="24"/>
          <w:szCs w:val="24"/>
        </w:rPr>
        <w:t>Ответы даются или по принципу круга, где каждый следующий отвечает на поставленный педагогом вопрос;</w:t>
      </w:r>
    </w:p>
    <w:p w:rsidR="00122EF8" w:rsidRPr="00923F4F" w:rsidRDefault="00122EF8" w:rsidP="00F51932">
      <w:pPr>
        <w:widowControl w:val="0"/>
        <w:numPr>
          <w:ilvl w:val="0"/>
          <w:numId w:val="3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sz w:val="24"/>
          <w:szCs w:val="24"/>
        </w:rPr>
        <w:t xml:space="preserve">следует соблюдать динамику ответов: не затягивать паузы между ответами </w:t>
      </w:r>
      <w:r w:rsidR="0022633E">
        <w:rPr>
          <w:rFonts w:ascii="Times New Roman" w:hAnsi="Times New Roman"/>
          <w:sz w:val="24"/>
          <w:szCs w:val="24"/>
        </w:rPr>
        <w:t>магистрантов</w:t>
      </w:r>
      <w:r w:rsidRPr="00923F4F">
        <w:rPr>
          <w:rFonts w:ascii="Times New Roman" w:hAnsi="Times New Roman"/>
          <w:sz w:val="24"/>
          <w:szCs w:val="24"/>
        </w:rPr>
        <w:t xml:space="preserve">, если требуется задать наводящий вопрос, то следует попросить ответить на заданный вопрос другого </w:t>
      </w:r>
      <w:r w:rsidR="0022633E">
        <w:rPr>
          <w:rFonts w:ascii="Times New Roman" w:hAnsi="Times New Roman"/>
          <w:sz w:val="24"/>
          <w:szCs w:val="24"/>
        </w:rPr>
        <w:t>магистранта</w:t>
      </w:r>
      <w:r w:rsidRPr="00923F4F">
        <w:rPr>
          <w:rFonts w:ascii="Times New Roman" w:hAnsi="Times New Roman"/>
          <w:sz w:val="24"/>
          <w:szCs w:val="24"/>
        </w:rPr>
        <w:t xml:space="preserve"> или попросить дополнить отвечающего;</w:t>
      </w:r>
    </w:p>
    <w:p w:rsidR="00122EF8" w:rsidRPr="00923F4F" w:rsidRDefault="00122EF8" w:rsidP="00F51932">
      <w:pPr>
        <w:widowControl w:val="0"/>
        <w:numPr>
          <w:ilvl w:val="0"/>
          <w:numId w:val="3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sz w:val="24"/>
          <w:szCs w:val="24"/>
        </w:rPr>
        <w:t xml:space="preserve">использую опрос «тройкой». На заданный преподавателем вопрос отвечают три </w:t>
      </w:r>
      <w:r w:rsidR="0022633E">
        <w:rPr>
          <w:rFonts w:ascii="Times New Roman" w:hAnsi="Times New Roman"/>
          <w:sz w:val="24"/>
          <w:szCs w:val="24"/>
        </w:rPr>
        <w:t>магистранта</w:t>
      </w:r>
      <w:r w:rsidRPr="00923F4F">
        <w:rPr>
          <w:rFonts w:ascii="Times New Roman" w:hAnsi="Times New Roman"/>
          <w:sz w:val="24"/>
          <w:szCs w:val="24"/>
        </w:rPr>
        <w:t xml:space="preserve"> одновременно: ответ первого дополняет второй, третий комментирует, остальным предоставляется право оценивания ответа всех троих.</w:t>
      </w:r>
    </w:p>
    <w:p w:rsidR="00122EF8" w:rsidRPr="00923F4F" w:rsidRDefault="00122EF8" w:rsidP="00122EF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sz w:val="24"/>
          <w:szCs w:val="24"/>
        </w:rPr>
        <w:t xml:space="preserve">В конце опроса преподаватель дает заключительные комментарии по качеству ответов всех </w:t>
      </w:r>
      <w:r w:rsidR="0022633E">
        <w:rPr>
          <w:rFonts w:ascii="Times New Roman" w:hAnsi="Times New Roman"/>
          <w:sz w:val="24"/>
          <w:szCs w:val="24"/>
        </w:rPr>
        <w:t>магистрантов</w:t>
      </w:r>
      <w:r w:rsidRPr="00923F4F">
        <w:rPr>
          <w:rFonts w:ascii="Times New Roman" w:hAnsi="Times New Roman"/>
          <w:sz w:val="24"/>
          <w:szCs w:val="24"/>
        </w:rPr>
        <w:t xml:space="preserve">. </w:t>
      </w:r>
    </w:p>
    <w:p w:rsidR="00122EF8" w:rsidRPr="00923F4F" w:rsidRDefault="00122EF8" w:rsidP="00122EF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22EF8" w:rsidRPr="00923F4F" w:rsidRDefault="00122EF8" w:rsidP="00122EF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>Критерии оценки собеседования:</w:t>
      </w:r>
    </w:p>
    <w:p w:rsidR="00122EF8" w:rsidRPr="00923F4F" w:rsidRDefault="00122EF8" w:rsidP="00122EF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 xml:space="preserve">оценка «отлично» </w:t>
      </w:r>
      <w:r w:rsidRPr="00923F4F">
        <w:rPr>
          <w:rFonts w:ascii="Times New Roman" w:hAnsi="Times New Roman"/>
          <w:bCs/>
          <w:sz w:val="24"/>
          <w:szCs w:val="24"/>
        </w:rPr>
        <w:t xml:space="preserve">выставляется </w:t>
      </w:r>
      <w:r w:rsidR="0022633E">
        <w:rPr>
          <w:rFonts w:ascii="Times New Roman" w:hAnsi="Times New Roman"/>
          <w:bCs/>
          <w:sz w:val="24"/>
          <w:szCs w:val="24"/>
        </w:rPr>
        <w:t>магистранту</w:t>
      </w:r>
      <w:r w:rsidRPr="00923F4F">
        <w:rPr>
          <w:rFonts w:ascii="Times New Roman" w:hAnsi="Times New Roman"/>
          <w:bCs/>
          <w:sz w:val="24"/>
          <w:szCs w:val="24"/>
        </w:rPr>
        <w:t>, если он</w:t>
      </w:r>
      <w:r w:rsidRPr="00923F4F">
        <w:rPr>
          <w:rFonts w:ascii="Times New Roman" w:hAnsi="Times New Roman"/>
          <w:sz w:val="24"/>
          <w:szCs w:val="24"/>
        </w:rPr>
        <w:t xml:space="preserve"> правильно от</w:t>
      </w:r>
      <w:r w:rsidR="0022633E">
        <w:rPr>
          <w:rFonts w:ascii="Times New Roman" w:hAnsi="Times New Roman"/>
          <w:sz w:val="24"/>
          <w:szCs w:val="24"/>
        </w:rPr>
        <w:t>ветил на вопросы. Показал отлич</w:t>
      </w:r>
      <w:r w:rsidRPr="00923F4F">
        <w:rPr>
          <w:rFonts w:ascii="Times New Roman" w:hAnsi="Times New Roman"/>
          <w:sz w:val="24"/>
          <w:szCs w:val="24"/>
        </w:rPr>
        <w:t>ные владения навыками применения полученных знаний и умений при решении профессиональных задач в рамках усвоенного учебного материала.</w:t>
      </w:r>
    </w:p>
    <w:p w:rsidR="00122EF8" w:rsidRPr="00923F4F" w:rsidRDefault="00122EF8" w:rsidP="00122EF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 xml:space="preserve">оценка «хорошо» </w:t>
      </w:r>
      <w:r w:rsidRPr="00923F4F">
        <w:rPr>
          <w:rFonts w:ascii="Times New Roman" w:hAnsi="Times New Roman"/>
          <w:bCs/>
          <w:sz w:val="24"/>
          <w:szCs w:val="24"/>
        </w:rPr>
        <w:t xml:space="preserve">выставляется </w:t>
      </w:r>
      <w:r w:rsidR="0022633E">
        <w:rPr>
          <w:rFonts w:ascii="Times New Roman" w:hAnsi="Times New Roman"/>
          <w:bCs/>
          <w:sz w:val="24"/>
          <w:szCs w:val="24"/>
        </w:rPr>
        <w:t>магистранту</w:t>
      </w:r>
      <w:r w:rsidRPr="00923F4F">
        <w:rPr>
          <w:rFonts w:ascii="Times New Roman" w:hAnsi="Times New Roman"/>
          <w:bCs/>
          <w:sz w:val="24"/>
          <w:szCs w:val="24"/>
        </w:rPr>
        <w:t>, если он</w:t>
      </w:r>
      <w:r w:rsidRPr="00923F4F">
        <w:rPr>
          <w:rFonts w:ascii="Times New Roman" w:hAnsi="Times New Roman"/>
          <w:sz w:val="24"/>
          <w:szCs w:val="24"/>
        </w:rPr>
        <w:t xml:space="preserve"> ответил на вопросы с небольшими неточностями. Показал хорошие владения навыками применения полученных знаний и умений при решении профессиональных задач в рамках усвоенного учебного материала. </w:t>
      </w:r>
    </w:p>
    <w:p w:rsidR="00122EF8" w:rsidRPr="00923F4F" w:rsidRDefault="00122EF8" w:rsidP="00122E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>оценка «</w:t>
      </w:r>
      <w:r w:rsidRPr="00923F4F">
        <w:rPr>
          <w:rFonts w:ascii="Times New Roman" w:hAnsi="Times New Roman"/>
          <w:b/>
          <w:sz w:val="24"/>
          <w:szCs w:val="24"/>
        </w:rPr>
        <w:t>удовлетворительно</w:t>
      </w:r>
      <w:r w:rsidRPr="00923F4F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923F4F">
        <w:rPr>
          <w:rFonts w:ascii="Times New Roman" w:hAnsi="Times New Roman"/>
          <w:bCs/>
          <w:sz w:val="24"/>
          <w:szCs w:val="24"/>
        </w:rPr>
        <w:t xml:space="preserve">выставляется </w:t>
      </w:r>
      <w:r w:rsidR="0022633E">
        <w:rPr>
          <w:rFonts w:ascii="Times New Roman" w:hAnsi="Times New Roman"/>
          <w:bCs/>
          <w:sz w:val="24"/>
          <w:szCs w:val="24"/>
        </w:rPr>
        <w:t>магистранту</w:t>
      </w:r>
      <w:r w:rsidRPr="00923F4F">
        <w:rPr>
          <w:rFonts w:ascii="Times New Roman" w:hAnsi="Times New Roman"/>
          <w:bCs/>
          <w:sz w:val="24"/>
          <w:szCs w:val="24"/>
        </w:rPr>
        <w:t>, если он</w:t>
      </w:r>
      <w:r w:rsidRPr="00923F4F">
        <w:rPr>
          <w:rFonts w:ascii="Times New Roman" w:hAnsi="Times New Roman"/>
          <w:sz w:val="24"/>
          <w:szCs w:val="24"/>
        </w:rPr>
        <w:t xml:space="preserve"> ответил на вопросы с существенными неточностями. Показал удовле</w:t>
      </w:r>
      <w:r w:rsidR="0022633E">
        <w:rPr>
          <w:rFonts w:ascii="Times New Roman" w:hAnsi="Times New Roman"/>
          <w:sz w:val="24"/>
          <w:szCs w:val="24"/>
        </w:rPr>
        <w:t xml:space="preserve">творительное владение навыками </w:t>
      </w:r>
      <w:r w:rsidRPr="00923F4F">
        <w:rPr>
          <w:rFonts w:ascii="Times New Roman" w:hAnsi="Times New Roman"/>
          <w:sz w:val="24"/>
          <w:szCs w:val="24"/>
        </w:rPr>
        <w:t xml:space="preserve">применения полученных знаний и умений при решении  профессиональных задач в рамках усвоенного учебного материала. </w:t>
      </w:r>
    </w:p>
    <w:p w:rsidR="00122EF8" w:rsidRPr="00923F4F" w:rsidRDefault="00122EF8" w:rsidP="00122EF8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>оценка «не</w:t>
      </w:r>
      <w:r w:rsidRPr="00923F4F">
        <w:rPr>
          <w:rFonts w:ascii="Times New Roman" w:hAnsi="Times New Roman"/>
          <w:b/>
          <w:sz w:val="24"/>
          <w:szCs w:val="24"/>
        </w:rPr>
        <w:t>удовлетворительно</w:t>
      </w:r>
      <w:r w:rsidRPr="00923F4F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923F4F">
        <w:rPr>
          <w:rFonts w:ascii="Times New Roman" w:hAnsi="Times New Roman"/>
          <w:bCs/>
          <w:sz w:val="24"/>
          <w:szCs w:val="24"/>
        </w:rPr>
        <w:t xml:space="preserve">выставляется </w:t>
      </w:r>
      <w:r w:rsidR="0022633E">
        <w:rPr>
          <w:rFonts w:ascii="Times New Roman" w:hAnsi="Times New Roman"/>
          <w:bCs/>
          <w:sz w:val="24"/>
          <w:szCs w:val="24"/>
        </w:rPr>
        <w:t>магистранту</w:t>
      </w:r>
      <w:r w:rsidRPr="00923F4F">
        <w:rPr>
          <w:rFonts w:ascii="Times New Roman" w:hAnsi="Times New Roman"/>
          <w:bCs/>
          <w:sz w:val="24"/>
          <w:szCs w:val="24"/>
        </w:rPr>
        <w:t>, если он</w:t>
      </w:r>
      <w:r w:rsidRPr="00923F4F">
        <w:rPr>
          <w:rFonts w:ascii="Times New Roman" w:hAnsi="Times New Roman"/>
          <w:sz w:val="24"/>
          <w:szCs w:val="24"/>
        </w:rPr>
        <w:t xml:space="preserve"> при ответе продемонстрировал недостаточный уровень владения умениями и навыками при решении профессио</w:t>
      </w:r>
      <w:r w:rsidR="0022633E">
        <w:rPr>
          <w:rFonts w:ascii="Times New Roman" w:hAnsi="Times New Roman"/>
          <w:sz w:val="24"/>
          <w:szCs w:val="24"/>
        </w:rPr>
        <w:t>нальных задач в рамках усвоенно</w:t>
      </w:r>
      <w:r w:rsidRPr="00923F4F">
        <w:rPr>
          <w:rFonts w:ascii="Times New Roman" w:hAnsi="Times New Roman"/>
          <w:sz w:val="24"/>
          <w:szCs w:val="24"/>
        </w:rPr>
        <w:t xml:space="preserve">го учебного материала. </w:t>
      </w:r>
    </w:p>
    <w:p w:rsidR="00122EF8" w:rsidRDefault="00945CA5" w:rsidP="00122EF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Темы рефератов </w:t>
      </w:r>
    </w:p>
    <w:p w:rsidR="00945CA5" w:rsidRDefault="00945CA5" w:rsidP="00122EF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«Отбор почвенных образцов»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lastRenderedPageBreak/>
        <w:t xml:space="preserve">Оцифровка полей современными методами 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Составление агрохимических картограмм 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Отбор почвенных образцов с географической привязкой к координатам 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Порядок расчета норм азотных удобрений для их внесения в режиме </w:t>
      </w:r>
      <w:r w:rsidRPr="00945CA5">
        <w:rPr>
          <w:lang w:val="en-US"/>
        </w:rPr>
        <w:t>off</w:t>
      </w:r>
      <w:r w:rsidRPr="00FA3C46">
        <w:t>-</w:t>
      </w:r>
      <w:r w:rsidRPr="00945CA5">
        <w:rPr>
          <w:lang w:val="en-US"/>
        </w:rPr>
        <w:t>line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Порядок расчета норм фосфорных удобрений для их внесения в режиме </w:t>
      </w:r>
      <w:r w:rsidRPr="00945CA5">
        <w:rPr>
          <w:lang w:val="en-US"/>
        </w:rPr>
        <w:t>off</w:t>
      </w:r>
      <w:r w:rsidRPr="00FA3C46">
        <w:t>-</w:t>
      </w:r>
      <w:r w:rsidRPr="00945CA5">
        <w:rPr>
          <w:lang w:val="en-US"/>
        </w:rPr>
        <w:t>line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Порядок расчета норм </w:t>
      </w:r>
      <w:proofErr w:type="spellStart"/>
      <w:r>
        <w:t>калийныхудобрений</w:t>
      </w:r>
      <w:proofErr w:type="spellEnd"/>
      <w:r>
        <w:t xml:space="preserve"> для их внесения в режиме </w:t>
      </w:r>
      <w:r w:rsidRPr="00945CA5">
        <w:rPr>
          <w:lang w:val="en-US"/>
        </w:rPr>
        <w:t>off</w:t>
      </w:r>
      <w:r w:rsidRPr="00FA3C46">
        <w:t>-</w:t>
      </w:r>
      <w:r w:rsidRPr="00945CA5">
        <w:rPr>
          <w:lang w:val="en-US"/>
        </w:rPr>
        <w:t>line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Порядок расчета норм извести для их внесения в режиме </w:t>
      </w:r>
      <w:r w:rsidRPr="00945CA5">
        <w:rPr>
          <w:lang w:val="en-US"/>
        </w:rPr>
        <w:t>off</w:t>
      </w:r>
      <w:r w:rsidRPr="00FA3C46">
        <w:t>-</w:t>
      </w:r>
      <w:r w:rsidRPr="00945CA5">
        <w:rPr>
          <w:lang w:val="en-US"/>
        </w:rPr>
        <w:t>line</w:t>
      </w:r>
    </w:p>
    <w:p w:rsidR="00945CA5" w:rsidRDefault="00945CA5" w:rsidP="00945CA5">
      <w:pPr>
        <w:pStyle w:val="ab"/>
        <w:numPr>
          <w:ilvl w:val="0"/>
          <w:numId w:val="10"/>
        </w:numPr>
        <w:tabs>
          <w:tab w:val="left" w:pos="708"/>
        </w:tabs>
        <w:jc w:val="both"/>
      </w:pPr>
      <w:r>
        <w:t xml:space="preserve">Порядок расчета норм гипса для их внесения в режиме </w:t>
      </w:r>
      <w:r w:rsidRPr="00945CA5">
        <w:rPr>
          <w:lang w:val="en-US"/>
        </w:rPr>
        <w:t>off</w:t>
      </w:r>
      <w:r w:rsidRPr="00FA3C46">
        <w:t>-</w:t>
      </w:r>
      <w:r w:rsidRPr="00945CA5">
        <w:rPr>
          <w:lang w:val="en-US"/>
        </w:rPr>
        <w:t>line</w:t>
      </w:r>
    </w:p>
    <w:p w:rsidR="00945CA5" w:rsidRPr="0022633E" w:rsidRDefault="00945CA5" w:rsidP="0022633E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2633E">
        <w:rPr>
          <w:rFonts w:ascii="Times New Roman" w:hAnsi="Times New Roman"/>
          <w:b/>
          <w:sz w:val="24"/>
          <w:szCs w:val="24"/>
        </w:rPr>
        <w:t xml:space="preserve">Вопросы к защите реферата: </w:t>
      </w:r>
    </w:p>
    <w:p w:rsidR="00945CA5" w:rsidRPr="0022633E" w:rsidRDefault="00945CA5" w:rsidP="0022633E">
      <w:pPr>
        <w:pStyle w:val="ab"/>
        <w:tabs>
          <w:tab w:val="left" w:pos="0"/>
        </w:tabs>
        <w:ind w:left="0" w:firstLine="567"/>
        <w:jc w:val="both"/>
      </w:pPr>
      <w:r w:rsidRPr="0022633E">
        <w:t xml:space="preserve">1.Картограммы содержания азота в почве  </w:t>
      </w:r>
    </w:p>
    <w:p w:rsidR="00945CA5" w:rsidRPr="0022633E" w:rsidRDefault="00945CA5" w:rsidP="0022633E">
      <w:pPr>
        <w:pStyle w:val="ab"/>
        <w:tabs>
          <w:tab w:val="left" w:pos="0"/>
        </w:tabs>
        <w:ind w:left="0" w:firstLine="567"/>
        <w:jc w:val="both"/>
      </w:pPr>
      <w:r w:rsidRPr="0022633E">
        <w:t xml:space="preserve">2. Картограммы содержания фосфора в почве  </w:t>
      </w:r>
    </w:p>
    <w:p w:rsidR="00945CA5" w:rsidRPr="0022633E" w:rsidRDefault="00945CA5" w:rsidP="0022633E">
      <w:pPr>
        <w:pStyle w:val="ab"/>
        <w:tabs>
          <w:tab w:val="left" w:pos="0"/>
        </w:tabs>
        <w:ind w:left="0" w:firstLine="567"/>
        <w:jc w:val="both"/>
      </w:pPr>
      <w:r w:rsidRPr="0022633E">
        <w:t xml:space="preserve">3. Картограммы содержания калия в почве  </w:t>
      </w:r>
    </w:p>
    <w:p w:rsidR="00945CA5" w:rsidRPr="0022633E" w:rsidRDefault="00945CA5" w:rsidP="0022633E">
      <w:pPr>
        <w:pStyle w:val="ab"/>
        <w:tabs>
          <w:tab w:val="left" w:pos="0"/>
        </w:tabs>
        <w:ind w:left="0" w:firstLine="567"/>
        <w:jc w:val="both"/>
      </w:pPr>
      <w:r w:rsidRPr="0022633E">
        <w:t xml:space="preserve">4. Картограммы содержания гумуса в почве  </w:t>
      </w:r>
    </w:p>
    <w:p w:rsidR="00945CA5" w:rsidRPr="0022633E" w:rsidRDefault="00945CA5" w:rsidP="0022633E">
      <w:pPr>
        <w:pStyle w:val="ab"/>
        <w:tabs>
          <w:tab w:val="left" w:pos="0"/>
        </w:tabs>
        <w:ind w:left="0" w:firstLine="567"/>
        <w:jc w:val="both"/>
      </w:pPr>
      <w:r w:rsidRPr="0022633E">
        <w:t xml:space="preserve">5. Картограммы </w:t>
      </w:r>
      <w:proofErr w:type="spellStart"/>
      <w:r w:rsidRPr="0022633E">
        <w:t>рН</w:t>
      </w:r>
      <w:proofErr w:type="spellEnd"/>
    </w:p>
    <w:p w:rsidR="00945CA5" w:rsidRDefault="00945CA5" w:rsidP="00945CA5">
      <w:pPr>
        <w:pStyle w:val="ab"/>
        <w:widowControl w:val="0"/>
        <w:overflowPunct w:val="0"/>
        <w:autoSpaceDE w:val="0"/>
        <w:autoSpaceDN w:val="0"/>
        <w:adjustRightInd w:val="0"/>
        <w:spacing w:line="211" w:lineRule="auto"/>
        <w:ind w:left="0" w:firstLine="709"/>
        <w:rPr>
          <w:b/>
        </w:rPr>
      </w:pPr>
    </w:p>
    <w:p w:rsidR="00945CA5" w:rsidRDefault="00945CA5" w:rsidP="00945CA5">
      <w:pPr>
        <w:pStyle w:val="ab"/>
        <w:widowControl w:val="0"/>
        <w:overflowPunct w:val="0"/>
        <w:autoSpaceDE w:val="0"/>
        <w:autoSpaceDN w:val="0"/>
        <w:adjustRightInd w:val="0"/>
        <w:spacing w:line="211" w:lineRule="auto"/>
        <w:ind w:left="0" w:firstLine="709"/>
        <w:rPr>
          <w:b/>
          <w:bCs/>
          <w:iCs/>
        </w:rPr>
      </w:pPr>
      <w:r>
        <w:rPr>
          <w:b/>
        </w:rPr>
        <w:t xml:space="preserve">Процедура оценивания </w:t>
      </w:r>
      <w:r>
        <w:rPr>
          <w:b/>
          <w:bCs/>
          <w:iCs/>
        </w:rPr>
        <w:t>реферата:</w:t>
      </w:r>
    </w:p>
    <w:p w:rsidR="00945CA5" w:rsidRDefault="00945CA5" w:rsidP="00945CA5">
      <w:pPr>
        <w:pStyle w:val="ab"/>
        <w:widowControl w:val="0"/>
        <w:overflowPunct w:val="0"/>
        <w:autoSpaceDE w:val="0"/>
        <w:autoSpaceDN w:val="0"/>
        <w:adjustRightInd w:val="0"/>
        <w:spacing w:line="211" w:lineRule="auto"/>
        <w:ind w:left="0" w:firstLine="709"/>
        <w:rPr>
          <w:b/>
          <w:bCs/>
          <w:iCs/>
        </w:rPr>
      </w:pPr>
      <w:r>
        <w:t xml:space="preserve">1. Новизна текста - актуальность проблемы и темы; - новизна и самостоятельность в постановке проблемы, в формулировании нового аспекта выбранной для анализа проблемы; - наличие авторской позиции, самостоятельность суждений. </w:t>
      </w:r>
    </w:p>
    <w:p w:rsidR="00945CA5" w:rsidRDefault="00945CA5" w:rsidP="00945CA5">
      <w:pPr>
        <w:pStyle w:val="Default"/>
        <w:ind w:firstLine="567"/>
        <w:jc w:val="both"/>
      </w:pPr>
      <w:r>
        <w:t xml:space="preserve">2. Степень раскрытия сущности проблемы - соответствие плана теме доклада; - соответствие содержания теме и плану доклада; - полнота и глубина раскрытия основных понятий проблемы; - обоснованность способов и методов работы с материалом; - умение работать с литературой, систематизировать и структурировать материал; - умение обобщать, сопоставлять различные точки зрения по рассматриваемому вопросу, аргументировать основные положения и выводы. </w:t>
      </w:r>
    </w:p>
    <w:p w:rsidR="00945CA5" w:rsidRDefault="00945CA5" w:rsidP="00945CA5">
      <w:pPr>
        <w:pStyle w:val="Default"/>
        <w:ind w:firstLine="567"/>
        <w:jc w:val="both"/>
      </w:pPr>
      <w:r>
        <w:t xml:space="preserve">3. Обоснованность выбора источников - круг, полнота использования литературных источников по проблеме; - привлечение новейших работ по проблеме (журнальные публикации, материалы сборников научных трудов и т.д.). </w:t>
      </w:r>
    </w:p>
    <w:p w:rsidR="00945CA5" w:rsidRDefault="00945CA5" w:rsidP="00945CA5">
      <w:pPr>
        <w:pStyle w:val="Default"/>
        <w:ind w:firstLine="567"/>
        <w:jc w:val="both"/>
      </w:pPr>
      <w:r>
        <w:t xml:space="preserve">4. Соблюдение требований к оформлению - правильное оформление ссылок на используемую литературу; - грамотность и культура изложения; - владение терминологией и понятийным аппаратом проблемы; - соблюдение требований к объему доклада; - культура оформления: выделение абзацев. </w:t>
      </w:r>
    </w:p>
    <w:p w:rsidR="00945CA5" w:rsidRDefault="00945CA5" w:rsidP="00945CA5">
      <w:pPr>
        <w:pStyle w:val="Default"/>
        <w:ind w:firstLine="567"/>
        <w:jc w:val="both"/>
      </w:pPr>
      <w:r>
        <w:t xml:space="preserve">5. Грамотность - отсутствие орфографических и синтаксических ошибок, стилистических погрешностей; - отсутствие опечаток, сокращений слов, </w:t>
      </w:r>
      <w:proofErr w:type="gramStart"/>
      <w:r>
        <w:t>кроме</w:t>
      </w:r>
      <w:proofErr w:type="gramEnd"/>
      <w:r>
        <w:t xml:space="preserve"> общепринятых; - литературный стиль.</w:t>
      </w:r>
    </w:p>
    <w:p w:rsidR="00945CA5" w:rsidRDefault="00945CA5" w:rsidP="00945CA5">
      <w:pPr>
        <w:pStyle w:val="2"/>
        <w:spacing w:line="276" w:lineRule="auto"/>
        <w:ind w:left="644"/>
      </w:pPr>
    </w:p>
    <w:p w:rsidR="00945CA5" w:rsidRPr="00945CA5" w:rsidRDefault="00945CA5" w:rsidP="00945CA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45CA5">
        <w:rPr>
          <w:rFonts w:ascii="Times New Roman" w:hAnsi="Times New Roman"/>
          <w:b/>
          <w:bCs/>
          <w:sz w:val="24"/>
          <w:szCs w:val="24"/>
        </w:rPr>
        <w:t>Критерии оценки реферата:</w:t>
      </w:r>
    </w:p>
    <w:p w:rsidR="00945CA5" w:rsidRPr="00945CA5" w:rsidRDefault="00945CA5" w:rsidP="00945CA5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945CA5" w:rsidRPr="00945CA5" w:rsidRDefault="00945CA5" w:rsidP="00945CA5">
      <w:pPr>
        <w:widowControl w:val="0"/>
        <w:numPr>
          <w:ilvl w:val="1"/>
          <w:numId w:val="11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45CA5">
        <w:rPr>
          <w:rFonts w:ascii="Times New Roman" w:hAnsi="Times New Roman"/>
          <w:b/>
          <w:sz w:val="24"/>
          <w:szCs w:val="24"/>
        </w:rPr>
        <w:t>оценка «отлично»</w:t>
      </w:r>
      <w:r w:rsidRPr="00945CA5">
        <w:rPr>
          <w:rFonts w:ascii="Times New Roman" w:hAnsi="Times New Roman"/>
          <w:sz w:val="24"/>
          <w:szCs w:val="24"/>
        </w:rPr>
        <w:t xml:space="preserve"> выставляется </w:t>
      </w:r>
      <w:r w:rsidR="0022633E">
        <w:rPr>
          <w:rFonts w:ascii="Times New Roman" w:hAnsi="Times New Roman"/>
          <w:sz w:val="24"/>
          <w:szCs w:val="24"/>
        </w:rPr>
        <w:t>магистранту</w:t>
      </w:r>
      <w:r w:rsidRPr="00945CA5">
        <w:rPr>
          <w:rFonts w:ascii="Times New Roman" w:hAnsi="Times New Roman"/>
          <w:sz w:val="24"/>
          <w:szCs w:val="24"/>
        </w:rPr>
        <w:t xml:space="preserve">, если тема реферата полностью раскрыта, содержание реферата соответствует плану, </w:t>
      </w:r>
      <w:r w:rsidR="0022633E">
        <w:rPr>
          <w:rFonts w:ascii="Times New Roman" w:hAnsi="Times New Roman"/>
          <w:sz w:val="24"/>
          <w:szCs w:val="24"/>
        </w:rPr>
        <w:t>магистрант</w:t>
      </w:r>
      <w:r w:rsidRPr="00945CA5">
        <w:rPr>
          <w:rFonts w:ascii="Times New Roman" w:hAnsi="Times New Roman"/>
          <w:sz w:val="24"/>
          <w:szCs w:val="24"/>
        </w:rPr>
        <w:t xml:space="preserve"> хорошо владеет материалом, успешно отвечает на все вопросы.</w:t>
      </w:r>
    </w:p>
    <w:p w:rsidR="00945CA5" w:rsidRPr="00945CA5" w:rsidRDefault="00945CA5" w:rsidP="00945CA5">
      <w:pPr>
        <w:widowControl w:val="0"/>
        <w:numPr>
          <w:ilvl w:val="1"/>
          <w:numId w:val="11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45CA5">
        <w:rPr>
          <w:rFonts w:ascii="Times New Roman" w:hAnsi="Times New Roman"/>
          <w:b/>
          <w:sz w:val="24"/>
          <w:szCs w:val="24"/>
        </w:rPr>
        <w:t>оценка «хорошо»</w:t>
      </w:r>
      <w:r w:rsidRPr="00945CA5">
        <w:rPr>
          <w:rFonts w:ascii="Times New Roman" w:hAnsi="Times New Roman"/>
          <w:sz w:val="24"/>
          <w:szCs w:val="24"/>
        </w:rPr>
        <w:t xml:space="preserve"> выставляется </w:t>
      </w:r>
      <w:r w:rsidR="0022633E">
        <w:rPr>
          <w:rFonts w:ascii="Times New Roman" w:hAnsi="Times New Roman"/>
          <w:sz w:val="24"/>
          <w:szCs w:val="24"/>
        </w:rPr>
        <w:t>магистранту</w:t>
      </w:r>
      <w:r w:rsidRPr="00945CA5">
        <w:rPr>
          <w:rFonts w:ascii="Times New Roman" w:hAnsi="Times New Roman"/>
          <w:sz w:val="24"/>
          <w:szCs w:val="24"/>
        </w:rPr>
        <w:t xml:space="preserve">, если тема реферата раскрыта в достаточной мере, но имеются стилистические и орфографические ошибки, содержание реферата соответствует плану, </w:t>
      </w:r>
      <w:r w:rsidR="0022633E">
        <w:rPr>
          <w:rFonts w:ascii="Times New Roman" w:hAnsi="Times New Roman"/>
          <w:sz w:val="24"/>
          <w:szCs w:val="24"/>
        </w:rPr>
        <w:t>магистрант</w:t>
      </w:r>
      <w:r w:rsidRPr="00945CA5">
        <w:rPr>
          <w:rFonts w:ascii="Times New Roman" w:hAnsi="Times New Roman"/>
          <w:sz w:val="24"/>
          <w:szCs w:val="24"/>
        </w:rPr>
        <w:t xml:space="preserve"> владеет материалом, отвечает на абсолютное большинство вопросов.</w:t>
      </w:r>
    </w:p>
    <w:p w:rsidR="00945CA5" w:rsidRPr="00945CA5" w:rsidRDefault="00945CA5" w:rsidP="00945CA5">
      <w:pPr>
        <w:widowControl w:val="0"/>
        <w:numPr>
          <w:ilvl w:val="1"/>
          <w:numId w:val="11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45CA5">
        <w:rPr>
          <w:rFonts w:ascii="Times New Roman" w:hAnsi="Times New Roman"/>
          <w:b/>
          <w:sz w:val="24"/>
          <w:szCs w:val="24"/>
        </w:rPr>
        <w:t>оценка «удовлетворительно»</w:t>
      </w:r>
      <w:r w:rsidRPr="00945CA5">
        <w:rPr>
          <w:rFonts w:ascii="Times New Roman" w:hAnsi="Times New Roman"/>
          <w:sz w:val="24"/>
          <w:szCs w:val="24"/>
        </w:rPr>
        <w:t xml:space="preserve"> выставляется </w:t>
      </w:r>
      <w:r w:rsidR="0022633E">
        <w:rPr>
          <w:rFonts w:ascii="Times New Roman" w:hAnsi="Times New Roman"/>
          <w:sz w:val="24"/>
          <w:szCs w:val="24"/>
        </w:rPr>
        <w:t>магистранту</w:t>
      </w:r>
      <w:r w:rsidRPr="00945CA5">
        <w:rPr>
          <w:rFonts w:ascii="Times New Roman" w:hAnsi="Times New Roman"/>
          <w:sz w:val="24"/>
          <w:szCs w:val="24"/>
        </w:rPr>
        <w:t>, если тема реферата раскрыта не в полной мере, содержание реферата соответствует плану, владение материалом частичное, студент отвечает на более чем 50% вопросов.</w:t>
      </w:r>
    </w:p>
    <w:p w:rsidR="00945CA5" w:rsidRPr="00945CA5" w:rsidRDefault="00945CA5" w:rsidP="00945CA5">
      <w:pPr>
        <w:widowControl w:val="0"/>
        <w:numPr>
          <w:ilvl w:val="1"/>
          <w:numId w:val="11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45CA5">
        <w:rPr>
          <w:rFonts w:ascii="Times New Roman" w:hAnsi="Times New Roman"/>
          <w:b/>
          <w:sz w:val="24"/>
          <w:szCs w:val="24"/>
        </w:rPr>
        <w:t>оценка «неудовлетворительно»</w:t>
      </w:r>
      <w:r w:rsidRPr="00945CA5">
        <w:rPr>
          <w:rFonts w:ascii="Times New Roman" w:hAnsi="Times New Roman"/>
          <w:sz w:val="24"/>
          <w:szCs w:val="24"/>
        </w:rPr>
        <w:t xml:space="preserve"> выставляется </w:t>
      </w:r>
      <w:r w:rsidR="0022633E">
        <w:rPr>
          <w:rFonts w:ascii="Times New Roman" w:hAnsi="Times New Roman"/>
          <w:sz w:val="24"/>
          <w:szCs w:val="24"/>
        </w:rPr>
        <w:t>магистранту</w:t>
      </w:r>
      <w:r w:rsidRPr="00945CA5">
        <w:rPr>
          <w:rFonts w:ascii="Times New Roman" w:hAnsi="Times New Roman"/>
          <w:sz w:val="24"/>
          <w:szCs w:val="24"/>
        </w:rPr>
        <w:t>, если тема реферата не раскрыта, содержание реферата не соответствует плану, владение материалом частичное, студент не отвечает на более чем 50% вопросов.</w:t>
      </w:r>
    </w:p>
    <w:p w:rsidR="00945CA5" w:rsidRDefault="00945CA5" w:rsidP="00122EF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22EF8" w:rsidRDefault="00122EF8" w:rsidP="00122EF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7498C">
        <w:rPr>
          <w:rFonts w:ascii="Times New Roman" w:hAnsi="Times New Roman"/>
          <w:b/>
          <w:sz w:val="24"/>
          <w:szCs w:val="24"/>
        </w:rPr>
        <w:t>Вопросы к зачету: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Понятие дифференцированного внесения минеральных удобрений с использованием космических систем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lastRenderedPageBreak/>
        <w:t xml:space="preserve">Создание электронной карты задания для дифференцированного внесения минеральных удобрений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Комплектация оборудования для дифференцированного внесения минеральных удобрений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Дифференцированное внесение минеральных удобрений при посеве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Дифференцированное внесение минеральных удобрений перед посевом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Дифференцированное внесение минеральных удобрений в период вегетации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Техническое решение дифференцированного внесения удобрений перед посевом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Техническое решение дифференцированного внесения удобрений при посеве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Техническое решение дифференцированного внесения удобрений при подкормке яровых зерновых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Техническое решение дифференцированного внесения минеральных удобрений перед посевом 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Экономическая оценка дифференцированного внесения минеральных удобрений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Экологическая оценка дифференцированного внесения минеральных удобрений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Общая схема технического решения при дифференцированном внесении удобрений в режиме </w:t>
      </w:r>
      <w:r w:rsidRPr="00945CA5">
        <w:rPr>
          <w:color w:val="000000" w:themeColor="text1"/>
          <w:lang w:val="en-US"/>
        </w:rPr>
        <w:t>on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Расчет нормы минеральных удобрений для их внесения в режиме </w:t>
      </w:r>
      <w:r w:rsidRPr="00945CA5">
        <w:rPr>
          <w:color w:val="000000" w:themeColor="text1"/>
          <w:lang w:val="en-US"/>
        </w:rPr>
        <w:t>on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  <w:r w:rsidRPr="00945CA5">
        <w:rPr>
          <w:color w:val="000000" w:themeColor="text1"/>
        </w:rPr>
        <w:t xml:space="preserve">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Составление калибровочного графика с помощью прибора </w:t>
      </w:r>
      <w:r w:rsidRPr="00945CA5">
        <w:rPr>
          <w:color w:val="000000" w:themeColor="text1"/>
          <w:lang w:val="en-US"/>
        </w:rPr>
        <w:t>N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Tester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Принцип работы техники при внесении удобрений в режиме </w:t>
      </w:r>
      <w:r w:rsidRPr="00945CA5">
        <w:rPr>
          <w:color w:val="000000" w:themeColor="text1"/>
          <w:lang w:val="en-US"/>
        </w:rPr>
        <w:t>on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Интерпретация результатов сенсорных датчиков в программном обеспечении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Сравнительная агроэкономическая оценка дифференцированного внесения удобрений в режиме </w:t>
      </w:r>
      <w:r w:rsidRPr="00945CA5">
        <w:rPr>
          <w:color w:val="000000" w:themeColor="text1"/>
          <w:lang w:val="en-US"/>
        </w:rPr>
        <w:t>off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  <w:r w:rsidRPr="00945CA5">
        <w:rPr>
          <w:color w:val="000000" w:themeColor="text1"/>
        </w:rPr>
        <w:t xml:space="preserve"> и </w:t>
      </w:r>
      <w:r w:rsidRPr="00945CA5">
        <w:rPr>
          <w:color w:val="000000" w:themeColor="text1"/>
          <w:lang w:val="en-US"/>
        </w:rPr>
        <w:t>on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>и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Экологическая оценка дифференцированного внесения минеральных удобрений в режиме </w:t>
      </w:r>
      <w:r w:rsidRPr="00945CA5">
        <w:rPr>
          <w:color w:val="000000" w:themeColor="text1"/>
          <w:lang w:val="en-US"/>
        </w:rPr>
        <w:t>on</w:t>
      </w:r>
      <w:r w:rsidRPr="00945CA5">
        <w:rPr>
          <w:color w:val="000000" w:themeColor="text1"/>
        </w:rPr>
        <w:t>-</w:t>
      </w:r>
      <w:r w:rsidRPr="00945CA5">
        <w:rPr>
          <w:color w:val="000000" w:themeColor="text1"/>
          <w:lang w:val="en-US"/>
        </w:rPr>
        <w:t>line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Характеристика бортовых навигационных компьютеров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Коррекция точности приема спутниковых навигационных сигналов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Особенности исполнения параллельного вождения при внесении минеральных удобрений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Классификация подруливающих устройств и возможность их установки для параллельного вождения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Экономическая оценка внесения удобрений при использовании параллельного вождения </w:t>
      </w:r>
    </w:p>
    <w:p w:rsidR="00945CA5" w:rsidRPr="00945CA5" w:rsidRDefault="00945CA5" w:rsidP="00945CA5">
      <w:pPr>
        <w:pStyle w:val="ab"/>
        <w:numPr>
          <w:ilvl w:val="0"/>
          <w:numId w:val="13"/>
        </w:numPr>
        <w:ind w:left="0" w:firstLine="0"/>
        <w:jc w:val="both"/>
        <w:rPr>
          <w:color w:val="000000" w:themeColor="text1"/>
        </w:rPr>
      </w:pPr>
      <w:r w:rsidRPr="00945CA5">
        <w:rPr>
          <w:color w:val="000000" w:themeColor="text1"/>
        </w:rPr>
        <w:t xml:space="preserve">Агроэкологическая оценка внесения удобрений при использовании параллельного вождения </w:t>
      </w:r>
    </w:p>
    <w:p w:rsidR="00AB4161" w:rsidRDefault="00AB4161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122EF8" w:rsidRPr="0077498C" w:rsidRDefault="00122EF8" w:rsidP="00122EF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7498C">
        <w:rPr>
          <w:rFonts w:ascii="Times New Roman" w:hAnsi="Times New Roman"/>
          <w:b/>
          <w:color w:val="000000"/>
          <w:sz w:val="24"/>
          <w:szCs w:val="24"/>
        </w:rPr>
        <w:lastRenderedPageBreak/>
        <w:t>Процедура оценивания зачета</w:t>
      </w:r>
    </w:p>
    <w:p w:rsidR="00122EF8" w:rsidRPr="0077498C" w:rsidRDefault="00122EF8" w:rsidP="00122EF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7498C">
        <w:rPr>
          <w:rFonts w:ascii="Times New Roman" w:hAnsi="Times New Roman"/>
          <w:color w:val="000000"/>
          <w:sz w:val="24"/>
          <w:szCs w:val="24"/>
        </w:rPr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студента. </w:t>
      </w:r>
      <w:r w:rsidR="0022633E">
        <w:rPr>
          <w:rFonts w:ascii="Times New Roman" w:hAnsi="Times New Roman"/>
          <w:color w:val="000000"/>
          <w:sz w:val="24"/>
          <w:szCs w:val="24"/>
        </w:rPr>
        <w:t xml:space="preserve">Магистранту </w:t>
      </w:r>
      <w:r w:rsidRPr="0077498C">
        <w:rPr>
          <w:rFonts w:ascii="Times New Roman" w:hAnsi="Times New Roman"/>
          <w:color w:val="000000"/>
          <w:sz w:val="24"/>
          <w:szCs w:val="24"/>
        </w:rPr>
        <w:t xml:space="preserve">достается вариант задания путем собственного случайного выбора и предоставляется 30 минут на подготовку. Задание состоит из 2 вопросов. По результатам ответа </w:t>
      </w:r>
      <w:r w:rsidR="0022633E">
        <w:rPr>
          <w:rFonts w:ascii="Times New Roman" w:hAnsi="Times New Roman"/>
          <w:color w:val="000000"/>
          <w:sz w:val="24"/>
          <w:szCs w:val="24"/>
        </w:rPr>
        <w:t>магистранта</w:t>
      </w:r>
      <w:r w:rsidRPr="0077498C">
        <w:rPr>
          <w:rFonts w:ascii="Times New Roman" w:hAnsi="Times New Roman"/>
          <w:color w:val="000000"/>
          <w:sz w:val="24"/>
          <w:szCs w:val="24"/>
        </w:rPr>
        <w:t xml:space="preserve"> выставляется зачет (незачет) в соответствии с критериями оценки.</w:t>
      </w:r>
    </w:p>
    <w:p w:rsidR="00122EF8" w:rsidRPr="00923F4F" w:rsidRDefault="00122EF8" w:rsidP="00122EF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923F4F">
        <w:rPr>
          <w:rFonts w:ascii="Times New Roman" w:hAnsi="Times New Roman"/>
          <w:b/>
          <w:bCs/>
          <w:sz w:val="24"/>
          <w:szCs w:val="24"/>
        </w:rPr>
        <w:t xml:space="preserve">Критерии оценки </w:t>
      </w:r>
      <w:r>
        <w:rPr>
          <w:rFonts w:ascii="Times New Roman" w:hAnsi="Times New Roman"/>
          <w:b/>
          <w:bCs/>
          <w:sz w:val="24"/>
          <w:szCs w:val="24"/>
        </w:rPr>
        <w:t>зачета: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762"/>
      </w:tblGrid>
      <w:tr w:rsidR="00AB4161" w:rsidRPr="00C32CA7" w:rsidTr="00BA7664">
        <w:tc>
          <w:tcPr>
            <w:tcW w:w="1809" w:type="dxa"/>
            <w:shd w:val="clear" w:color="auto" w:fill="auto"/>
          </w:tcPr>
          <w:p w:rsidR="00AB4161" w:rsidRPr="00C32CA7" w:rsidRDefault="00AB4161" w:rsidP="00BA7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«Зачтено»</w:t>
            </w:r>
          </w:p>
        </w:tc>
        <w:tc>
          <w:tcPr>
            <w:tcW w:w="7762" w:type="dxa"/>
            <w:shd w:val="clear" w:color="auto" w:fill="auto"/>
          </w:tcPr>
          <w:p w:rsidR="00AB4161" w:rsidRPr="00C32CA7" w:rsidRDefault="00AB4161" w:rsidP="00BA7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результатам собственной деятельности</w:t>
            </w:r>
          </w:p>
        </w:tc>
      </w:tr>
      <w:tr w:rsidR="00AB4161" w:rsidRPr="00C32CA7" w:rsidTr="00BA7664">
        <w:tc>
          <w:tcPr>
            <w:tcW w:w="1809" w:type="dxa"/>
            <w:shd w:val="clear" w:color="auto" w:fill="auto"/>
          </w:tcPr>
          <w:p w:rsidR="00AB4161" w:rsidRPr="00C32CA7" w:rsidRDefault="00AB4161" w:rsidP="00BA7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«Не зачтено»</w:t>
            </w:r>
          </w:p>
        </w:tc>
        <w:tc>
          <w:tcPr>
            <w:tcW w:w="7762" w:type="dxa"/>
            <w:shd w:val="clear" w:color="auto" w:fill="auto"/>
          </w:tcPr>
          <w:p w:rsidR="00AB4161" w:rsidRPr="00C32CA7" w:rsidRDefault="00AB4161" w:rsidP="00BA7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CA7">
              <w:rPr>
                <w:rFonts w:ascii="Times New Roman" w:hAnsi="Times New Roman"/>
                <w:sz w:val="24"/>
                <w:szCs w:val="24"/>
              </w:rPr>
              <w:t>Студент имеет неясное представление об изучаемых явлениях и процессах; не умеет оценивать, анализировать и обобщать информацию; не может делать выводы по результатам собственной деятельности</w:t>
            </w:r>
          </w:p>
        </w:tc>
      </w:tr>
    </w:tbl>
    <w:p w:rsidR="00B76D3D" w:rsidRDefault="00B76D3D" w:rsidP="00122EF8">
      <w:pPr>
        <w:pStyle w:val="Default"/>
        <w:jc w:val="both"/>
      </w:pPr>
    </w:p>
    <w:sectPr w:rsidR="00B76D3D" w:rsidSect="00C60A3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878"/>
    <w:multiLevelType w:val="hybridMultilevel"/>
    <w:tmpl w:val="196C8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3624876"/>
    <w:multiLevelType w:val="hybridMultilevel"/>
    <w:tmpl w:val="55C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E22467"/>
    <w:multiLevelType w:val="hybridMultilevel"/>
    <w:tmpl w:val="ED22D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C76A38"/>
    <w:multiLevelType w:val="hybridMultilevel"/>
    <w:tmpl w:val="E4C26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B72C29"/>
    <w:multiLevelType w:val="hybridMultilevel"/>
    <w:tmpl w:val="D6843A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182090F"/>
    <w:multiLevelType w:val="hybridMultilevel"/>
    <w:tmpl w:val="06BC95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D136A2"/>
    <w:multiLevelType w:val="hybridMultilevel"/>
    <w:tmpl w:val="3BD02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7A4E49B5"/>
    <w:multiLevelType w:val="hybridMultilevel"/>
    <w:tmpl w:val="F42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45587F"/>
    <w:multiLevelType w:val="hybridMultilevel"/>
    <w:tmpl w:val="99D28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10"/>
  </w:num>
  <w:num w:numId="1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</w:num>
  <w:num w:numId="13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22EF8"/>
    <w:rsid w:val="00082AC7"/>
    <w:rsid w:val="00122EF8"/>
    <w:rsid w:val="0019114C"/>
    <w:rsid w:val="001F322E"/>
    <w:rsid w:val="00223FD0"/>
    <w:rsid w:val="0022633E"/>
    <w:rsid w:val="00327ADF"/>
    <w:rsid w:val="00575CA0"/>
    <w:rsid w:val="00747885"/>
    <w:rsid w:val="007A1804"/>
    <w:rsid w:val="0089598F"/>
    <w:rsid w:val="00933CE8"/>
    <w:rsid w:val="00945CA5"/>
    <w:rsid w:val="009475A9"/>
    <w:rsid w:val="00A74449"/>
    <w:rsid w:val="00A81B98"/>
    <w:rsid w:val="00AB13C9"/>
    <w:rsid w:val="00AB1BC3"/>
    <w:rsid w:val="00AB4161"/>
    <w:rsid w:val="00AC5AF0"/>
    <w:rsid w:val="00B76D3D"/>
    <w:rsid w:val="00C60018"/>
    <w:rsid w:val="00C60A39"/>
    <w:rsid w:val="00CC7357"/>
    <w:rsid w:val="00D673C9"/>
    <w:rsid w:val="00DA69A7"/>
    <w:rsid w:val="00F44DFA"/>
    <w:rsid w:val="00F51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2EF8"/>
    <w:rPr>
      <w:rFonts w:ascii="Calibri" w:eastAsia="Calibri" w:hAnsi="Calibri" w:cs="Times New Roman"/>
    </w:rPr>
  </w:style>
  <w:style w:type="paragraph" w:styleId="4">
    <w:name w:val="heading 4"/>
    <w:basedOn w:val="a0"/>
    <w:next w:val="a0"/>
    <w:link w:val="40"/>
    <w:qFormat/>
    <w:rsid w:val="00122EF8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22EF8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122EF8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122EF8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22EF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22EF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122EF8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122EF8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122E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122E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122EF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122EF8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122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Plain Text"/>
    <w:basedOn w:val="a0"/>
    <w:link w:val="a7"/>
    <w:uiPriority w:val="99"/>
    <w:rsid w:val="00122EF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rsid w:val="00122EF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122EF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122EF8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rsid w:val="00122E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122E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rsid w:val="00122E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122EF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122EF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rsid w:val="00122E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122EF8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122EF8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122E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122EF8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122EF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122EF8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122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22E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22EF8"/>
    <w:rPr>
      <w:color w:val="auto"/>
    </w:rPr>
  </w:style>
  <w:style w:type="paragraph" w:customStyle="1" w:styleId="ConsPlusNormal">
    <w:name w:val="ConsPlusNormal"/>
    <w:uiPriority w:val="99"/>
    <w:rsid w:val="00122E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122E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122EF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122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122EF8"/>
    <w:rPr>
      <w:rFonts w:ascii="Segoe UI" w:eastAsia="Calibri" w:hAnsi="Segoe UI" w:cs="Segoe UI"/>
      <w:sz w:val="18"/>
      <w:szCs w:val="18"/>
    </w:rPr>
  </w:style>
  <w:style w:type="character" w:styleId="af3">
    <w:name w:val="Strong"/>
    <w:basedOn w:val="a1"/>
    <w:uiPriority w:val="22"/>
    <w:qFormat/>
    <w:rsid w:val="00122EF8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122EF8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rsid w:val="00122EF8"/>
    <w:rPr>
      <w:rFonts w:ascii="Calibri" w:eastAsia="Times New Roman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122EF8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122E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1"/>
    <w:basedOn w:val="a1"/>
    <w:rsid w:val="00122EF8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21">
    <w:name w:val="Body Text 2"/>
    <w:basedOn w:val="a0"/>
    <w:link w:val="22"/>
    <w:rsid w:val="00122E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122EF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1"/>
    <w:link w:val="3"/>
    <w:rsid w:val="00122EF8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0"/>
    <w:link w:val="af7"/>
    <w:rsid w:val="00122EF8"/>
    <w:pPr>
      <w:widowControl w:val="0"/>
      <w:shd w:val="clear" w:color="auto" w:fill="FFFFFF"/>
      <w:spacing w:after="0" w:line="322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23">
    <w:name w:val="Основной текст (2)"/>
    <w:basedOn w:val="a1"/>
    <w:rsid w:val="00122EF8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10">
    <w:name w:val="A1"/>
    <w:uiPriority w:val="99"/>
    <w:rsid w:val="00122EF8"/>
    <w:rPr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122EF8"/>
    <w:pPr>
      <w:spacing w:line="22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122EF8"/>
    <w:pPr>
      <w:spacing w:line="241" w:lineRule="atLeast"/>
    </w:pPr>
    <w:rPr>
      <w:color w:val="auto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0659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prbookshop.ru/63633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http://elibrar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1575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3884</Words>
  <Characters>22140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o_kulyasova</dc:creator>
  <cp:keywords/>
  <dc:description/>
  <cp:lastModifiedBy>o_kulyasova</cp:lastModifiedBy>
  <cp:revision>13</cp:revision>
  <cp:lastPrinted>2018-05-28T09:35:00Z</cp:lastPrinted>
  <dcterms:created xsi:type="dcterms:W3CDTF">2018-05-18T06:39:00Z</dcterms:created>
  <dcterms:modified xsi:type="dcterms:W3CDTF">2018-06-07T12:10:00Z</dcterms:modified>
</cp:coreProperties>
</file>