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CE" w:rsidRDefault="00045DCE">
      <w:pPr>
        <w:tabs>
          <w:tab w:val="clear" w:pos="708"/>
        </w:tabs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43800" cy="10706100"/>
            <wp:effectExtent l="19050" t="0" r="0" b="0"/>
            <wp:wrapTight wrapText="bothSides">
              <wp:wrapPolygon edited="0">
                <wp:start x="-55" y="0"/>
                <wp:lineTo x="-55" y="21562"/>
                <wp:lineTo x="21600" y="21562"/>
                <wp:lineTo x="21600" y="0"/>
                <wp:lineTo x="-55" y="0"/>
              </wp:wrapPolygon>
            </wp:wrapTight>
            <wp:docPr id="1" name="Рисунок 1" descr="C:\Users\o_kulyasova\Desktop\Алена\Семизоров\СКАНЫ\Магистратура\мониторинг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Семизоров\СКАНЫ\Магистратура\мониторинг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DCE" w:rsidRDefault="00045DCE">
      <w:pPr>
        <w:tabs>
          <w:tab w:val="clear" w:pos="708"/>
        </w:tabs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4275" cy="10706100"/>
            <wp:effectExtent l="19050" t="0" r="9525" b="0"/>
            <wp:wrapTight wrapText="bothSides">
              <wp:wrapPolygon edited="0">
                <wp:start x="-55" y="0"/>
                <wp:lineTo x="-55" y="21562"/>
                <wp:lineTo x="21627" y="21562"/>
                <wp:lineTo x="21627" y="0"/>
                <wp:lineTo x="-55" y="0"/>
              </wp:wrapPolygon>
            </wp:wrapTight>
            <wp:docPr id="2" name="Рисунок 2" descr="C:\Users\o_kulyasova\Desktop\Алена\Семизоров\СКАНЫ\Магистратура\мониторинг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Семизоров\СКАНЫ\Магистратура\мониторинг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4A4" w:rsidRDefault="00CE34A4" w:rsidP="00CE34A4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auto"/>
        </w:rPr>
        <w:t>обучения по дисциплине</w:t>
      </w:r>
      <w:proofErr w:type="gramEnd"/>
      <w:r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5"/>
        <w:gridCol w:w="3626"/>
        <w:gridCol w:w="4249"/>
      </w:tblGrid>
      <w:tr w:rsidR="00CE34A4" w:rsidTr="00C041A3">
        <w:trPr>
          <w:trHeight w:val="566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4A4" w:rsidRDefault="00CE34A4" w:rsidP="00CE34A4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Коды компетенции 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pStyle w:val="Default1"/>
              <w:spacing w:line="276" w:lineRule="auto"/>
              <w:jc w:val="center"/>
            </w:pPr>
            <w:r>
              <w:rPr>
                <w:bCs/>
              </w:rPr>
              <w:t>Результаты освоения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CE34A4" w:rsidTr="00C041A3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ОПК-3</w:t>
            </w:r>
          </w:p>
        </w:tc>
        <w:tc>
          <w:tcPr>
            <w:tcW w:w="3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Способностью понимать сущность современных проблем </w:t>
            </w:r>
            <w:proofErr w:type="spellStart"/>
            <w:r>
              <w:rPr>
                <w:lang w:eastAsia="en-US"/>
              </w:rPr>
              <w:t>агропочвоведения</w:t>
            </w:r>
            <w:proofErr w:type="spellEnd"/>
            <w:r>
              <w:rPr>
                <w:lang w:eastAsia="en-US"/>
              </w:rPr>
              <w:t>, агрохимии и экологии, современных технологий воспроизводства плодородия почв, научно-технологическую политику в области  экологически безопасной сельскохозяйственной продукции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знать: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207DB">
              <w:t>информационные технологии и системы при проведении агрохимического обследования почв и выполнения аналитической работы</w:t>
            </w:r>
          </w:p>
        </w:tc>
      </w:tr>
      <w:tr w:rsidR="00CE34A4" w:rsidTr="00C041A3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207DB">
              <w:rPr>
                <w:color w:val="000000" w:themeColor="text1"/>
              </w:rPr>
              <w:t>рационально сформировать техническое оснащение для применения различных видов удобрений под определенную сельскохозяйственную культуру в хозяйстве</w:t>
            </w:r>
          </w:p>
        </w:tc>
      </w:tr>
      <w:tr w:rsidR="00CE34A4" w:rsidTr="00C041A3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владеть: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207DB">
              <w:t xml:space="preserve">различными приёмами информационных технологий в проведении почвенного и  агрохимического </w:t>
            </w:r>
            <w:proofErr w:type="gramStart"/>
            <w:r w:rsidR="007207DB">
              <w:t>обследования</w:t>
            </w:r>
            <w:proofErr w:type="gramEnd"/>
            <w:r w:rsidR="007207DB">
              <w:t xml:space="preserve"> а также растений возделываемых в сельскохозяйственных предприятиях</w:t>
            </w:r>
          </w:p>
        </w:tc>
      </w:tr>
      <w:tr w:rsidR="00CE34A4" w:rsidTr="00C041A3">
        <w:trPr>
          <w:trHeight w:val="13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ПК-8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Способностью обосновать оптимальный способ использования земли, средств химизации и механизации для получения наибольшей экономической и экологической эффективности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E34A4" w:rsidRPr="003A54A8" w:rsidRDefault="00CE34A4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знать: </w:t>
            </w:r>
            <w:r w:rsidR="00C041A3" w:rsidRPr="000826F7">
              <w:t>систему севооборотов и землеустройства сельскохозяйственного предприятия, а так же структуру посевных площадей</w:t>
            </w:r>
            <w:r w:rsidR="007207DB">
              <w:t xml:space="preserve"> для формирования</w:t>
            </w:r>
            <w:r w:rsidR="007207DB">
              <w:rPr>
                <w:lang w:eastAsia="en-US"/>
              </w:rPr>
              <w:t xml:space="preserve"> наибольшей экономической и экологической эффективности</w:t>
            </w:r>
            <w:r w:rsidR="00C041A3" w:rsidRPr="000826F7">
              <w:t>.</w:t>
            </w:r>
          </w:p>
        </w:tc>
      </w:tr>
      <w:tr w:rsidR="00CE34A4" w:rsidTr="00C041A3">
        <w:trPr>
          <w:trHeight w:val="162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041A3" w:rsidRPr="000826F7">
              <w:t>распределять по полям сельскохозяйственные культуры с учётом их географического расположения, площади и направления хозяйства.</w:t>
            </w:r>
          </w:p>
        </w:tc>
      </w:tr>
      <w:tr w:rsidR="00CE34A4" w:rsidTr="00C041A3">
        <w:trPr>
          <w:trHeight w:val="116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владеть: </w:t>
            </w:r>
            <w:proofErr w:type="gramStart"/>
            <w:r w:rsidR="00C041A3" w:rsidRPr="000826F7">
              <w:rPr>
                <w:bCs/>
                <w:iCs/>
              </w:rPr>
              <w:t>научно-обоснованно</w:t>
            </w:r>
            <w:proofErr w:type="gramEnd"/>
            <w:r w:rsidR="00C041A3" w:rsidRPr="000826F7">
              <w:rPr>
                <w:bCs/>
                <w:iCs/>
              </w:rPr>
              <w:t xml:space="preserve"> размещать культуры в севообороте, планировать систему обработки почвы, выстраивать процесс агротехнологических мероприятий по уходу за сельскохозяйственными культурами, рассчитывать уровень питания под планируемый урожай возделываемых культур.</w:t>
            </w:r>
          </w:p>
        </w:tc>
      </w:tr>
    </w:tbl>
    <w:p w:rsidR="00CE34A4" w:rsidRDefault="00CE34A4" w:rsidP="00CE34A4">
      <w:pPr>
        <w:jc w:val="both"/>
        <w:rPr>
          <w:b/>
        </w:rPr>
      </w:pPr>
    </w:p>
    <w:p w:rsidR="00714774" w:rsidRDefault="00714774" w:rsidP="00CE34A4">
      <w:pPr>
        <w:jc w:val="both"/>
        <w:rPr>
          <w:b/>
        </w:rPr>
      </w:pPr>
    </w:p>
    <w:p w:rsidR="00714774" w:rsidRDefault="00714774" w:rsidP="00CE34A4">
      <w:pPr>
        <w:jc w:val="both"/>
        <w:rPr>
          <w:b/>
        </w:rPr>
      </w:pPr>
    </w:p>
    <w:p w:rsidR="00714774" w:rsidRDefault="00714774" w:rsidP="00CE34A4">
      <w:pPr>
        <w:jc w:val="both"/>
        <w:rPr>
          <w:b/>
        </w:rPr>
      </w:pPr>
    </w:p>
    <w:p w:rsidR="00CE34A4" w:rsidRDefault="00CE34A4" w:rsidP="00CE34A4">
      <w:pPr>
        <w:jc w:val="both"/>
        <w:rPr>
          <w:b/>
        </w:rPr>
      </w:pPr>
      <w:r>
        <w:rPr>
          <w:b/>
        </w:rPr>
        <w:lastRenderedPageBreak/>
        <w:t>2. Место дисциплины в структуре образовательной программы:</w:t>
      </w:r>
    </w:p>
    <w:p w:rsidR="00CE34A4" w:rsidRDefault="00CE34A4" w:rsidP="00CE34A4">
      <w:pPr>
        <w:ind w:firstLine="851"/>
        <w:jc w:val="both"/>
      </w:pPr>
      <w:r>
        <w:t>Учебная дисциплина «Мониторинг с/</w:t>
      </w:r>
      <w:proofErr w:type="spellStart"/>
      <w:r>
        <w:t>х</w:t>
      </w:r>
      <w:proofErr w:type="spellEnd"/>
      <w:r>
        <w:t xml:space="preserve"> агрегатов с использованием КС» входит в дисциплины вариативной части, включенных в учебный план согласно ФГОС </w:t>
      </w:r>
      <w:proofErr w:type="gramStart"/>
      <w:r>
        <w:t>ВО</w:t>
      </w:r>
      <w:proofErr w:type="gramEnd"/>
      <w:r>
        <w:t xml:space="preserve"> направления 35.04.03 – «Агрохимия и </w:t>
      </w:r>
      <w:proofErr w:type="spellStart"/>
      <w:r>
        <w:t>агропочвоведение</w:t>
      </w:r>
      <w:proofErr w:type="spellEnd"/>
      <w:r>
        <w:t>».</w:t>
      </w:r>
    </w:p>
    <w:p w:rsidR="00CE34A4" w:rsidRDefault="00CE34A4" w:rsidP="00CE34A4">
      <w:pPr>
        <w:ind w:firstLine="851"/>
        <w:jc w:val="both"/>
      </w:pPr>
      <w:r>
        <w:t>Предшествующими курсами, на которых непосредственно базируется дисциплина «Мониторинг с/</w:t>
      </w:r>
      <w:proofErr w:type="spellStart"/>
      <w:r>
        <w:t>х</w:t>
      </w:r>
      <w:proofErr w:type="spellEnd"/>
      <w:r>
        <w:t xml:space="preserve"> агрегатов с использованием КС» являются: система удобрений в Западной Сибири, моделирование почвообразовательных процессов с использованием ГИС-технологий, инструментальные методы исследований. </w:t>
      </w:r>
    </w:p>
    <w:p w:rsidR="00CE34A4" w:rsidRDefault="00CE34A4" w:rsidP="00CE34A4">
      <w:pPr>
        <w:ind w:firstLine="851"/>
        <w:jc w:val="both"/>
      </w:pPr>
      <w:r>
        <w:t>Дисциплина «Мониторинг с/</w:t>
      </w:r>
      <w:proofErr w:type="spellStart"/>
      <w:r>
        <w:t>х</w:t>
      </w:r>
      <w:proofErr w:type="spellEnd"/>
      <w:r>
        <w:t xml:space="preserve"> агрегатов с использованием КС» является основополагающей для Государственной итоговой аттестации.</w:t>
      </w:r>
    </w:p>
    <w:p w:rsidR="00CE34A4" w:rsidRDefault="00CE34A4" w:rsidP="00CE34A4">
      <w:pPr>
        <w:ind w:firstLine="851"/>
        <w:jc w:val="both"/>
      </w:pPr>
      <w:r>
        <w:t xml:space="preserve">Дисциплина изучается на 2 курсе в 4  семестра по очной форме обучения. </w:t>
      </w:r>
    </w:p>
    <w:p w:rsidR="00C30F11" w:rsidRDefault="00C30F11" w:rsidP="00CE34A4">
      <w:pPr>
        <w:rPr>
          <w:b/>
          <w:color w:val="000000"/>
        </w:rPr>
      </w:pPr>
    </w:p>
    <w:p w:rsidR="00CE34A4" w:rsidRDefault="00CE34A4" w:rsidP="00CE34A4">
      <w:pPr>
        <w:rPr>
          <w:b/>
          <w:color w:val="000000"/>
        </w:rPr>
      </w:pPr>
      <w:r>
        <w:rPr>
          <w:b/>
          <w:color w:val="000000"/>
        </w:rPr>
        <w:t>3. Объем дисциплины и виды учебной работы</w:t>
      </w:r>
    </w:p>
    <w:p w:rsidR="00CE34A4" w:rsidRDefault="00CE34A4" w:rsidP="00CE34A4">
      <w:pPr>
        <w:rPr>
          <w:color w:val="000000"/>
        </w:rPr>
      </w:pPr>
      <w:r>
        <w:rPr>
          <w:color w:val="000000"/>
        </w:rPr>
        <w:t>Общая трудоемкость дисциплины составляет 72 часов (2 зачетные единицы).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7"/>
        <w:gridCol w:w="3009"/>
        <w:gridCol w:w="15"/>
      </w:tblGrid>
      <w:tr w:rsidR="00CE34A4" w:rsidTr="00CE34A4">
        <w:trPr>
          <w:trHeight w:val="422"/>
        </w:trPr>
        <w:tc>
          <w:tcPr>
            <w:tcW w:w="3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CE34A4" w:rsidTr="00CE34A4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Аудиторные занятия (всего)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Pr="00475830" w:rsidRDefault="00CE34A4" w:rsidP="00CE34A4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  <w:tr w:rsidR="00CE34A4" w:rsidTr="00CE34A4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Pr="00475830" w:rsidRDefault="00CE34A4" w:rsidP="00CE34A4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E34A4" w:rsidTr="00CE34A4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Pr="00475830" w:rsidRDefault="00CE34A4" w:rsidP="00CE34A4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CE34A4" w:rsidTr="00CE34A4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 занятия (ПЗ)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Pr="00475830" w:rsidRDefault="00CE34A4" w:rsidP="00CE34A4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CE34A4" w:rsidTr="00CE34A4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(всего)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Pr="00475830" w:rsidRDefault="00CE34A4" w:rsidP="00CE34A4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</w:tr>
      <w:tr w:rsidR="00CE34A4" w:rsidTr="00CE34A4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Pr="005E536C" w:rsidRDefault="00CE34A4" w:rsidP="00CE34A4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</w:tr>
      <w:tr w:rsidR="00CE34A4" w:rsidTr="00CE34A4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Проработка материала лекций, </w:t>
            </w:r>
          </w:p>
          <w:p w:rsidR="00CE34A4" w:rsidRDefault="00CE34A4" w:rsidP="00CE34A4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</w:t>
            </w:r>
            <w:r w:rsidR="00011C79">
              <w:rPr>
                <w:lang w:eastAsia="en-US"/>
              </w:rPr>
              <w:t xml:space="preserve">практическим </w:t>
            </w:r>
            <w:r>
              <w:rPr>
                <w:lang w:eastAsia="en-US"/>
              </w:rPr>
              <w:t>занятиям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Pr="0016535B" w:rsidRDefault="00CE34A4" w:rsidP="00CE34A4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CE34A4" w:rsidTr="00CE34A4">
        <w:trPr>
          <w:trHeight w:val="361"/>
        </w:trPr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изучение тем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Pr="0016535B" w:rsidRDefault="00CE34A4" w:rsidP="00CE34A4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E34A4" w:rsidTr="00CE34A4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Реферат 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Pr="0016535B" w:rsidRDefault="00CE34A4" w:rsidP="00CE34A4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CE34A4" w:rsidTr="00CE34A4"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Pr="00475830" w:rsidRDefault="00CE34A4" w:rsidP="00CE34A4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 промежуточной аттестации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Pr="00475830" w:rsidRDefault="00CE34A4" w:rsidP="00CE34A4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</w:tr>
      <w:tr w:rsidR="00CE34A4" w:rsidTr="00CE34A4">
        <w:trPr>
          <w:gridAfter w:val="1"/>
          <w:wAfter w:w="8" w:type="pct"/>
          <w:trHeight w:val="645"/>
        </w:trPr>
        <w:tc>
          <w:tcPr>
            <w:tcW w:w="3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4A4" w:rsidRPr="00475830" w:rsidRDefault="00CE34A4" w:rsidP="00CE34A4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трудоемкость    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4A4" w:rsidRPr="00475830" w:rsidRDefault="00CE34A4" w:rsidP="00CE34A4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  <w:r w:rsidRPr="00475830">
              <w:rPr>
                <w:lang w:eastAsia="en-US"/>
              </w:rPr>
              <w:t xml:space="preserve"> часов </w:t>
            </w:r>
          </w:p>
          <w:p w:rsidR="00CE34A4" w:rsidRPr="00475830" w:rsidRDefault="00CE34A4" w:rsidP="00CE34A4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475830">
              <w:rPr>
                <w:lang w:eastAsia="en-US"/>
              </w:rPr>
              <w:t xml:space="preserve">  </w:t>
            </w:r>
            <w:proofErr w:type="spellStart"/>
            <w:r w:rsidRPr="00475830">
              <w:rPr>
                <w:lang w:eastAsia="en-US"/>
              </w:rPr>
              <w:t>з</w:t>
            </w:r>
            <w:proofErr w:type="spellEnd"/>
            <w:r w:rsidRPr="00475830">
              <w:rPr>
                <w:lang w:eastAsia="en-US"/>
              </w:rPr>
              <w:t>. ед.</w:t>
            </w:r>
          </w:p>
        </w:tc>
      </w:tr>
    </w:tbl>
    <w:p w:rsidR="00CE34A4" w:rsidRDefault="00CE34A4" w:rsidP="00CE34A4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 Содержание дисциплины</w:t>
      </w:r>
    </w:p>
    <w:p w:rsidR="00CE34A4" w:rsidRDefault="00CE34A4" w:rsidP="00CE34A4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3865"/>
        <w:gridCol w:w="5068"/>
      </w:tblGrid>
      <w:tr w:rsidR="00CE34A4" w:rsidTr="0012003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раздела</w:t>
            </w:r>
          </w:p>
        </w:tc>
      </w:tr>
      <w:tr w:rsidR="00CE34A4" w:rsidTr="0012003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7207DB" w:rsidP="007207D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История развития и основные понятия о системах мониторинга сельскохозяйственных агрегатов и автотранспорта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120032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 развития систем мониторинга автотранспорта. Классификация систем мониторинга единиц техники в сельскохозяйственных предприятиях</w:t>
            </w:r>
            <w:r w:rsidR="00211FBF">
              <w:rPr>
                <w:lang w:eastAsia="en-US"/>
              </w:rPr>
              <w:t xml:space="preserve"> и их комплектация</w:t>
            </w:r>
            <w:r>
              <w:rPr>
                <w:lang w:eastAsia="en-US"/>
              </w:rPr>
              <w:t xml:space="preserve">. </w:t>
            </w:r>
          </w:p>
        </w:tc>
      </w:tr>
      <w:tr w:rsidR="00CE34A4" w:rsidTr="0012003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Pr="001E244A" w:rsidRDefault="007207DB" w:rsidP="00CE3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Системы слежения и логистика движения сельскохозяйственных агрегатов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120032" w:rsidP="00CE34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Выбор наиболее оптимальных траекторий движения сельскохозяйственных агрегатов по полю при выполнении агротехнологических мероприятий с учётом предыдущей обработки почвы и размещаемой культуры</w:t>
            </w:r>
            <w:r w:rsidR="00211FBF">
              <w:rPr>
                <w:lang w:eastAsia="en-US"/>
              </w:rPr>
              <w:t xml:space="preserve">. </w:t>
            </w:r>
          </w:p>
        </w:tc>
      </w:tr>
      <w:tr w:rsidR="00CE34A4" w:rsidTr="0012003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Pr="001E244A" w:rsidRDefault="00120032" w:rsidP="00CE3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Системы слежения и логистика движения обслуживающей техники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Pr="00785136" w:rsidRDefault="00DF43F0" w:rsidP="00DF43F0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Учёт пройденного пути автотранспорта. Возможности подключения к системе слежения датчиков расходомеров </w:t>
            </w:r>
            <w:r>
              <w:rPr>
                <w:lang w:eastAsia="en-US"/>
              </w:rPr>
              <w:lastRenderedPageBreak/>
              <w:t>топливозаправщиков, а так же транспорта перевозки молока.</w:t>
            </w:r>
          </w:p>
        </w:tc>
      </w:tr>
      <w:tr w:rsidR="00CE34A4" w:rsidTr="0012003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120032" w:rsidP="00CE3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Учёт качества выполнения полевых работ сельскохозяйственной техникой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7803F0" w:rsidP="00CE34A4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Системы и комплектующие для учёта контроля качества выполнения сельскохозяйственных работ выполняемых в поле.</w:t>
            </w:r>
          </w:p>
        </w:tc>
      </w:tr>
    </w:tbl>
    <w:p w:rsidR="00CE34A4" w:rsidRDefault="00CE34A4" w:rsidP="00CE34A4">
      <w:pPr>
        <w:ind w:firstLine="360"/>
        <w:outlineLvl w:val="0"/>
      </w:pPr>
      <w:r>
        <w:rPr>
          <w:b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31"/>
        <w:gridCol w:w="3251"/>
        <w:gridCol w:w="1755"/>
        <w:gridCol w:w="1559"/>
        <w:gridCol w:w="1417"/>
        <w:gridCol w:w="993"/>
      </w:tblGrid>
      <w:tr w:rsidR="00CE34A4" w:rsidTr="00CE34A4"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/</w:t>
            </w:r>
            <w:proofErr w:type="spellStart"/>
            <w:r>
              <w:rPr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32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обеспечиваемых (последующих) дисциплин</w:t>
            </w:r>
          </w:p>
        </w:tc>
        <w:tc>
          <w:tcPr>
            <w:tcW w:w="57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E34A4" w:rsidTr="00CE34A4">
        <w:tc>
          <w:tcPr>
            <w:tcW w:w="63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color w:val="000000"/>
                <w:lang w:eastAsia="en-US"/>
              </w:rPr>
            </w:pPr>
          </w:p>
        </w:tc>
        <w:tc>
          <w:tcPr>
            <w:tcW w:w="325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color w:val="000000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4A4" w:rsidRDefault="00CE34A4" w:rsidP="00CE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CE34A4" w:rsidTr="00CE34A4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Государственная итоговая аттестация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4A4" w:rsidRDefault="00CE34A4" w:rsidP="00CE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34A4" w:rsidRDefault="00CE34A4" w:rsidP="00CE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CE34A4" w:rsidRDefault="00CE34A4" w:rsidP="00CE34A4">
      <w:pPr>
        <w:ind w:firstLine="357"/>
        <w:outlineLvl w:val="0"/>
        <w:rPr>
          <w:b/>
        </w:rPr>
      </w:pPr>
    </w:p>
    <w:p w:rsidR="00CE34A4" w:rsidRDefault="00CE34A4" w:rsidP="00CE34A4">
      <w:pPr>
        <w:ind w:firstLine="357"/>
        <w:outlineLvl w:val="0"/>
        <w:rPr>
          <w:b/>
        </w:rPr>
      </w:pPr>
      <w:r>
        <w:rPr>
          <w:b/>
        </w:rPr>
        <w:t xml:space="preserve">4.3. Разделы дисциплин и виды занятий </w:t>
      </w:r>
    </w:p>
    <w:tbl>
      <w:tblPr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47"/>
        <w:gridCol w:w="4318"/>
        <w:gridCol w:w="1080"/>
        <w:gridCol w:w="1260"/>
        <w:gridCol w:w="1080"/>
        <w:gridCol w:w="1260"/>
      </w:tblGrid>
      <w:tr w:rsidR="00CE34A4" w:rsidTr="00CE34A4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</w:tr>
      <w:tr w:rsidR="00C30F11" w:rsidTr="00CE34A4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C30F11" w:rsidP="00124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История развития и основные понятия о системах мониторинга сельскохозяйственных агрегатов и автотранспорта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8173DD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8173DD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30F11" w:rsidRDefault="00406CF8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C30F11" w:rsidTr="00CE34A4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Pr="001E244A" w:rsidRDefault="00C30F11" w:rsidP="00124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Системы слежения и логистика движения сельскохозяйственных агрегатов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8173DD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8173DD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30F11" w:rsidRDefault="00406CF8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C30F11" w:rsidTr="00CE34A4">
        <w:trPr>
          <w:trHeight w:val="607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Pr="001E244A" w:rsidRDefault="00C30F11" w:rsidP="00124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Системы слежения и логистика движения обслуживающей техники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8173DD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8173DD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30F11" w:rsidRDefault="00406CF8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C30F11" w:rsidTr="00CE34A4">
        <w:trPr>
          <w:trHeight w:val="243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C30F11" w:rsidP="00124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Учёт качества выполнения полевых работ сельскохозяйственной техникой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8173DD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0F11" w:rsidRDefault="00406CF8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30F11" w:rsidRDefault="00406CF8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C30F11" w:rsidTr="00CE34A4">
        <w:tc>
          <w:tcPr>
            <w:tcW w:w="49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30F11" w:rsidRPr="00CE34A4" w:rsidRDefault="00C30F11" w:rsidP="00CE34A4">
            <w:pPr>
              <w:pStyle w:val="2"/>
              <w:spacing w:after="0" w:line="240" w:lineRule="auto"/>
              <w:rPr>
                <w:b/>
                <w:lang w:eastAsia="en-US"/>
              </w:rPr>
            </w:pPr>
            <w:r w:rsidRPr="00CE34A4">
              <w:rPr>
                <w:b/>
                <w:lang w:eastAsia="en-US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30F11" w:rsidRPr="00CE34A4" w:rsidRDefault="00C30F11" w:rsidP="00CE34A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E34A4">
              <w:rPr>
                <w:b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30F11" w:rsidRPr="00CE34A4" w:rsidRDefault="00C30F11" w:rsidP="00CE34A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E34A4">
              <w:rPr>
                <w:b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30F11" w:rsidRPr="00CE34A4" w:rsidRDefault="00C30F11" w:rsidP="00CE34A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E34A4">
              <w:rPr>
                <w:b/>
                <w:lang w:eastAsia="en-US"/>
              </w:rPr>
              <w:t>52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0F11" w:rsidRPr="00CE34A4" w:rsidRDefault="00C30F11" w:rsidP="00CE34A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E34A4">
              <w:rPr>
                <w:b/>
                <w:lang w:eastAsia="en-US"/>
              </w:rPr>
              <w:t>72</w:t>
            </w:r>
          </w:p>
        </w:tc>
      </w:tr>
    </w:tbl>
    <w:p w:rsidR="00CE34A4" w:rsidRDefault="00CE34A4" w:rsidP="00CE34A4">
      <w:pPr>
        <w:spacing w:line="360" w:lineRule="auto"/>
        <w:ind w:firstLine="360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4.4. Практические занятия  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410"/>
        <w:gridCol w:w="4815"/>
        <w:gridCol w:w="1700"/>
      </w:tblGrid>
      <w:tr w:rsidR="00CE34A4" w:rsidTr="008173DD">
        <w:trPr>
          <w:trHeight w:val="541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pStyle w:val="a8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/</w:t>
            </w:r>
            <w:proofErr w:type="spell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pStyle w:val="a8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раздела дисциплины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E34A4" w:rsidRDefault="00CE34A4" w:rsidP="00CE34A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практических занятий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34A4" w:rsidRDefault="00CE34A4" w:rsidP="00CE34A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Трудоемкость</w:t>
            </w:r>
          </w:p>
          <w:p w:rsidR="00CE34A4" w:rsidRDefault="00CE34A4" w:rsidP="008173D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(час)</w:t>
            </w:r>
          </w:p>
        </w:tc>
      </w:tr>
      <w:tr w:rsidR="00C30F11" w:rsidTr="008173DD">
        <w:trPr>
          <w:trHeight w:val="248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30F11" w:rsidRDefault="008173DD" w:rsidP="008173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30F11" w:rsidRPr="00C30F11" w:rsidRDefault="008173DD" w:rsidP="008173DD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C30F11" w:rsidRDefault="008173DD" w:rsidP="008173D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</w:p>
        </w:tc>
      </w:tr>
      <w:tr w:rsidR="00C30F11" w:rsidTr="008173DD">
        <w:trPr>
          <w:trHeight w:val="906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30F11" w:rsidRPr="001E244A" w:rsidRDefault="008173DD" w:rsidP="008173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30F11" w:rsidRDefault="008173DD" w:rsidP="00CE34A4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t>Особенности установки систем мониторинга на сельскохозяйственные агрегаты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C30F11" w:rsidRDefault="008173DD" w:rsidP="00CE34A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C30F11" w:rsidTr="008173DD">
        <w:trPr>
          <w:trHeight w:val="83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30F11" w:rsidRPr="001E244A" w:rsidRDefault="008173DD" w:rsidP="008173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30F11" w:rsidRPr="00435B78" w:rsidRDefault="00C30F11" w:rsidP="00CE34A4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proofErr w:type="gramStart"/>
            <w:r>
              <w:t>Контроль за</w:t>
            </w:r>
            <w:proofErr w:type="gramEnd"/>
            <w:r>
              <w:t xml:space="preserve"> расходом топлива сельскохозяйственных агрегатов в зависимости от вида выполняемых работ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C30F11" w:rsidRDefault="008173DD" w:rsidP="00CE34A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C30F11" w:rsidTr="008173DD">
        <w:trPr>
          <w:trHeight w:val="268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30F11" w:rsidRDefault="008173DD" w:rsidP="008173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30F11" w:rsidRDefault="00C30F11" w:rsidP="00CE34A4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t>Формирование отчётов систем мониторинга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C30F11" w:rsidRDefault="008173DD" w:rsidP="00CE34A4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C30F11" w:rsidTr="00CE34A4">
        <w:tc>
          <w:tcPr>
            <w:tcW w:w="79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30F11" w:rsidRPr="00CE34A4" w:rsidRDefault="00C30F11" w:rsidP="00CE34A4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CE34A4">
              <w:rPr>
                <w:b/>
                <w:color w:val="000000" w:themeColor="text1"/>
                <w:lang w:eastAsia="en-US"/>
              </w:rPr>
              <w:t xml:space="preserve">                                                                                                            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0F11" w:rsidRPr="00CE34A4" w:rsidRDefault="00C30F11" w:rsidP="00CE34A4">
            <w:pPr>
              <w:pStyle w:val="a8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CE34A4">
              <w:rPr>
                <w:b/>
                <w:color w:val="000000" w:themeColor="text1"/>
                <w:lang w:eastAsia="en-US"/>
              </w:rPr>
              <w:t>10</w:t>
            </w:r>
          </w:p>
        </w:tc>
      </w:tr>
    </w:tbl>
    <w:p w:rsidR="00CE34A4" w:rsidRDefault="00CE34A4" w:rsidP="00CE34A4">
      <w:pPr>
        <w:jc w:val="both"/>
        <w:rPr>
          <w:b/>
          <w:color w:val="000000" w:themeColor="text1"/>
        </w:rPr>
      </w:pPr>
    </w:p>
    <w:p w:rsidR="00CE34A4" w:rsidRDefault="00CE34A4" w:rsidP="00CE34A4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4.5. Примерная тематика курсовых проектов (работ) – </w:t>
      </w:r>
      <w:r>
        <w:rPr>
          <w:color w:val="000000" w:themeColor="text1"/>
        </w:rPr>
        <w:t>не предусмотрено УП.</w:t>
      </w:r>
    </w:p>
    <w:p w:rsidR="00CE34A4" w:rsidRDefault="00CE34A4" w:rsidP="00CE34A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5. Учебно-методическое обеспечение самостоятельной работы </w:t>
      </w:r>
      <w:proofErr w:type="gramStart"/>
      <w:r>
        <w:rPr>
          <w:b/>
          <w:color w:val="000000" w:themeColor="text1"/>
        </w:rPr>
        <w:t>обучающихся</w:t>
      </w:r>
      <w:proofErr w:type="gramEnd"/>
      <w:r>
        <w:rPr>
          <w:b/>
          <w:color w:val="000000" w:themeColor="text1"/>
        </w:rPr>
        <w:t xml:space="preserve"> по дисциплине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6"/>
        <w:gridCol w:w="1171"/>
        <w:gridCol w:w="7"/>
        <w:gridCol w:w="2542"/>
        <w:gridCol w:w="2865"/>
        <w:gridCol w:w="842"/>
        <w:gridCol w:w="1850"/>
      </w:tblGrid>
      <w:tr w:rsidR="00CE34A4" w:rsidTr="00CE34A4">
        <w:trPr>
          <w:trHeight w:val="9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lang w:eastAsia="en-US"/>
              </w:rPr>
              <w:t>/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семестра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раздела учебной дисциплины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Виды СРС</w:t>
            </w:r>
          </w:p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vertAlign w:val="superscript"/>
                <w:lang w:eastAsia="en-US"/>
              </w:rPr>
            </w:pPr>
            <w:r>
              <w:rPr>
                <w:b/>
                <w:bCs/>
                <w:lang w:eastAsia="en-US"/>
              </w:rPr>
              <w:t>Всего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контроля</w:t>
            </w:r>
          </w:p>
        </w:tc>
      </w:tr>
      <w:tr w:rsidR="00CE34A4" w:rsidTr="00CE34A4">
        <w:trPr>
          <w:trHeight w:val="1026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34A4" w:rsidRDefault="008173DD" w:rsidP="00CE3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 развития и основные понятия о системах мониторинга сельскохозяйственных агрегатов и автотранспорта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8173DD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Зачет </w:t>
            </w:r>
          </w:p>
        </w:tc>
      </w:tr>
      <w:tr w:rsidR="00CE34A4" w:rsidTr="00CE34A4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Реферат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8173DD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Реферат </w:t>
            </w:r>
          </w:p>
        </w:tc>
      </w:tr>
      <w:tr w:rsidR="00CE34A4" w:rsidTr="00CE34A4">
        <w:trPr>
          <w:trHeight w:val="1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Самостоятельное изучение темы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8173DD" w:rsidP="00CE34A4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Собеседование</w:t>
            </w:r>
          </w:p>
        </w:tc>
      </w:tr>
      <w:tr w:rsidR="008173DD" w:rsidTr="00124F32">
        <w:trPr>
          <w:trHeight w:val="166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DD" w:rsidRDefault="008173DD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73DD" w:rsidRDefault="008173DD" w:rsidP="00CE34A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DD" w:rsidRPr="001E244A" w:rsidRDefault="008173DD" w:rsidP="00CE3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Системы слежения и логистика движения сельскохозяйственных агрегатов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3DD" w:rsidRDefault="008173DD" w:rsidP="00CE34A4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3DD" w:rsidRDefault="008173DD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3DD" w:rsidRDefault="008173DD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Зачет</w:t>
            </w:r>
          </w:p>
        </w:tc>
      </w:tr>
      <w:tr w:rsidR="00CE34A4" w:rsidTr="00CE34A4">
        <w:trPr>
          <w:trHeight w:val="10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8173DD" w:rsidP="00CE3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Системы слежения и логистика движения обслуживающей техники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A4" w:rsidRDefault="008173DD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8173DD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Зачет</w:t>
            </w:r>
          </w:p>
        </w:tc>
      </w:tr>
      <w:tr w:rsidR="008173DD" w:rsidTr="00124F32">
        <w:trPr>
          <w:trHeight w:val="158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3DD" w:rsidRDefault="008173DD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7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73DD" w:rsidRDefault="008173DD" w:rsidP="00CE34A4">
            <w:pPr>
              <w:tabs>
                <w:tab w:val="right" w:leader="underscore" w:pos="9639"/>
              </w:tabs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3DD" w:rsidRDefault="008173DD" w:rsidP="00CE34A4">
            <w:pPr>
              <w:tabs>
                <w:tab w:val="right" w:leader="underscore" w:pos="9639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Учёт качества выполнения полевых работ сельскохозяйственной техникой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3DD" w:rsidRDefault="008173DD" w:rsidP="00CE34A4">
            <w:pPr>
              <w:tabs>
                <w:tab w:val="right" w:leader="underscore" w:pos="9639"/>
              </w:tabs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3DD" w:rsidRDefault="00406CF8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3DD" w:rsidRDefault="008173DD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Зачет </w:t>
            </w:r>
          </w:p>
        </w:tc>
      </w:tr>
      <w:tr w:rsidR="00CE34A4" w:rsidTr="00CE34A4"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часов в семестре: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A4" w:rsidRDefault="008173DD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A4" w:rsidRDefault="00CE34A4" w:rsidP="00CE34A4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CE34A4" w:rsidRDefault="00CE34A4" w:rsidP="00CE34A4">
      <w:pPr>
        <w:autoSpaceDE w:val="0"/>
        <w:autoSpaceDN w:val="0"/>
        <w:adjustRightInd w:val="0"/>
        <w:rPr>
          <w:b/>
          <w:iCs/>
        </w:rPr>
      </w:pPr>
    </w:p>
    <w:p w:rsidR="00CE34A4" w:rsidRDefault="00CE34A4" w:rsidP="00CE34A4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5.1. Учебно-методические материалы для самостоятельной работы:</w:t>
      </w:r>
    </w:p>
    <w:p w:rsidR="0044313A" w:rsidRPr="00897F5C" w:rsidRDefault="0044313A" w:rsidP="0044313A">
      <w:pPr>
        <w:ind w:firstLine="567"/>
        <w:jc w:val="both"/>
      </w:pPr>
      <w:r>
        <w:rPr>
          <w:shd w:val="clear" w:color="auto" w:fill="FCFCFC"/>
        </w:rPr>
        <w:t>1</w:t>
      </w:r>
      <w:r w:rsidRPr="00897F5C">
        <w:rPr>
          <w:shd w:val="clear" w:color="auto" w:fill="FCFCFC"/>
        </w:rPr>
        <w:t xml:space="preserve">.Котиков Ю.Г. </w:t>
      </w:r>
      <w:proofErr w:type="spellStart"/>
      <w:r w:rsidRPr="00897F5C">
        <w:rPr>
          <w:shd w:val="clear" w:color="auto" w:fill="FCFCFC"/>
        </w:rPr>
        <w:t>Геоинформационные</w:t>
      </w:r>
      <w:proofErr w:type="spellEnd"/>
      <w:r w:rsidRPr="00897F5C">
        <w:rPr>
          <w:shd w:val="clear" w:color="auto" w:fill="FCFCFC"/>
        </w:rPr>
        <w:t xml:space="preserve"> системы [Электронный ресурс]</w:t>
      </w:r>
      <w:proofErr w:type="gramStart"/>
      <w:r w:rsidRPr="00897F5C">
        <w:rPr>
          <w:shd w:val="clear" w:color="auto" w:fill="FCFCFC"/>
        </w:rPr>
        <w:t xml:space="preserve"> :</w:t>
      </w:r>
      <w:proofErr w:type="gramEnd"/>
      <w:r w:rsidRPr="00897F5C">
        <w:rPr>
          <w:shd w:val="clear" w:color="auto" w:fill="FCFCFC"/>
        </w:rPr>
        <w:t xml:space="preserve"> учебное пособие / Ю.Г. Котиков. — Электрон</w:t>
      </w:r>
      <w:proofErr w:type="gramStart"/>
      <w:r w:rsidRPr="00897F5C">
        <w:rPr>
          <w:shd w:val="clear" w:color="auto" w:fill="FCFCFC"/>
        </w:rPr>
        <w:t>.</w:t>
      </w:r>
      <w:proofErr w:type="gramEnd"/>
      <w:r w:rsidRPr="00897F5C">
        <w:rPr>
          <w:shd w:val="clear" w:color="auto" w:fill="FCFCFC"/>
        </w:rPr>
        <w:t xml:space="preserve"> </w:t>
      </w:r>
      <w:proofErr w:type="gramStart"/>
      <w:r w:rsidRPr="00897F5C">
        <w:rPr>
          <w:shd w:val="clear" w:color="auto" w:fill="FCFCFC"/>
        </w:rPr>
        <w:t>т</w:t>
      </w:r>
      <w:proofErr w:type="gramEnd"/>
      <w:r w:rsidRPr="00897F5C">
        <w:rPr>
          <w:shd w:val="clear" w:color="auto" w:fill="FCFCFC"/>
        </w:rPr>
        <w:t>екстовые данные. — СПб</w:t>
      </w:r>
      <w:proofErr w:type="gramStart"/>
      <w:r w:rsidRPr="00897F5C">
        <w:rPr>
          <w:shd w:val="clear" w:color="auto" w:fill="FCFCFC"/>
        </w:rPr>
        <w:t xml:space="preserve">. : </w:t>
      </w:r>
      <w:proofErr w:type="gramEnd"/>
      <w:r w:rsidRPr="00897F5C">
        <w:rPr>
          <w:shd w:val="clear" w:color="auto" w:fill="FCFCFC"/>
        </w:rPr>
        <w:t xml:space="preserve">Санкт-Петербургский государственный архитектурно-строительный университет, ЭБС АСВ, 2016. — 224 </w:t>
      </w:r>
      <w:proofErr w:type="spellStart"/>
      <w:r w:rsidRPr="00897F5C">
        <w:rPr>
          <w:shd w:val="clear" w:color="auto" w:fill="FCFCFC"/>
        </w:rPr>
        <w:t>c</w:t>
      </w:r>
      <w:proofErr w:type="spellEnd"/>
      <w:r w:rsidRPr="00897F5C">
        <w:rPr>
          <w:shd w:val="clear" w:color="auto" w:fill="FCFCFC"/>
        </w:rPr>
        <w:t xml:space="preserve">. — 978-5-9227-0626-1. — Режим доступа: </w:t>
      </w:r>
      <w:hyperlink r:id="rId7" w:history="1">
        <w:r w:rsidRPr="00897F5C">
          <w:rPr>
            <w:rStyle w:val="a3"/>
            <w:color w:val="auto"/>
            <w:shd w:val="clear" w:color="auto" w:fill="FCFCFC"/>
          </w:rPr>
          <w:t>http://www.iprbookshop.ru/63633.html</w:t>
        </w:r>
      </w:hyperlink>
    </w:p>
    <w:p w:rsidR="0044313A" w:rsidRPr="00897F5C" w:rsidRDefault="0044313A" w:rsidP="0044313A">
      <w:pPr>
        <w:ind w:firstLine="567"/>
        <w:jc w:val="both"/>
        <w:rPr>
          <w:color w:val="000000"/>
          <w:shd w:val="clear" w:color="auto" w:fill="FCFCFC"/>
        </w:rPr>
      </w:pPr>
      <w:r>
        <w:t>2</w:t>
      </w:r>
      <w:r w:rsidRPr="00897F5C">
        <w:t>.</w:t>
      </w:r>
      <w:r w:rsidRPr="00897F5C">
        <w:rPr>
          <w:shd w:val="clear" w:color="auto" w:fill="FCFCFC"/>
        </w:rPr>
        <w:t xml:space="preserve"> </w:t>
      </w:r>
      <w:r w:rsidRPr="00897F5C">
        <w:rPr>
          <w:color w:val="000000"/>
          <w:shd w:val="clear" w:color="auto" w:fill="FCFCFC"/>
        </w:rPr>
        <w:t>Зубков Н.В. Разработка системы удобрения в севообороте [Электронный ресурс]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учебное пособие / Н.В. Зубков, В.М. Зубкова, А.В. Соловьев. — Электрон</w:t>
      </w:r>
      <w:proofErr w:type="gramStart"/>
      <w:r w:rsidRPr="00897F5C">
        <w:rPr>
          <w:color w:val="000000"/>
          <w:shd w:val="clear" w:color="auto" w:fill="FCFCFC"/>
        </w:rPr>
        <w:t>.</w:t>
      </w:r>
      <w:proofErr w:type="gramEnd"/>
      <w:r w:rsidRPr="00897F5C">
        <w:rPr>
          <w:color w:val="000000"/>
          <w:shd w:val="clear" w:color="auto" w:fill="FCFCFC"/>
        </w:rPr>
        <w:t xml:space="preserve"> </w:t>
      </w:r>
      <w:proofErr w:type="gramStart"/>
      <w:r w:rsidRPr="00897F5C">
        <w:rPr>
          <w:color w:val="000000"/>
          <w:shd w:val="clear" w:color="auto" w:fill="FCFCFC"/>
        </w:rPr>
        <w:t>т</w:t>
      </w:r>
      <w:proofErr w:type="gramEnd"/>
      <w:r w:rsidRPr="00897F5C">
        <w:rPr>
          <w:color w:val="000000"/>
          <w:shd w:val="clear" w:color="auto" w:fill="FCFCFC"/>
        </w:rPr>
        <w:t>екстовые данные. — М.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Российский государственный аграрный заочный университет, 2010. — 204 </w:t>
      </w:r>
      <w:proofErr w:type="spellStart"/>
      <w:r w:rsidRPr="00897F5C">
        <w:rPr>
          <w:color w:val="000000"/>
          <w:shd w:val="clear" w:color="auto" w:fill="FCFCFC"/>
        </w:rPr>
        <w:t>c</w:t>
      </w:r>
      <w:proofErr w:type="spellEnd"/>
      <w:r w:rsidRPr="00897F5C">
        <w:rPr>
          <w:color w:val="000000"/>
          <w:shd w:val="clear" w:color="auto" w:fill="FCFCFC"/>
        </w:rPr>
        <w:t xml:space="preserve">. — 2227-8397. — Режим доступа: </w:t>
      </w:r>
      <w:hyperlink r:id="rId8" w:history="1">
        <w:r w:rsidRPr="00897F5C">
          <w:rPr>
            <w:rStyle w:val="a3"/>
            <w:shd w:val="clear" w:color="auto" w:fill="FCFCFC"/>
          </w:rPr>
          <w:t>http://www.iprbookshop.ru/20659.html</w:t>
        </w:r>
      </w:hyperlink>
    </w:p>
    <w:p w:rsidR="0044313A" w:rsidRPr="00897F5C" w:rsidRDefault="0044313A" w:rsidP="0044313A">
      <w:pPr>
        <w:ind w:firstLine="567"/>
        <w:jc w:val="both"/>
        <w:rPr>
          <w:color w:val="000000"/>
          <w:shd w:val="clear" w:color="auto" w:fill="FCFCFC"/>
        </w:rPr>
      </w:pPr>
      <w:r>
        <w:t>3</w:t>
      </w:r>
      <w:r w:rsidRPr="00897F5C">
        <w:t>.</w:t>
      </w:r>
      <w:r w:rsidRPr="00897F5C">
        <w:rPr>
          <w:color w:val="000000"/>
          <w:shd w:val="clear" w:color="auto" w:fill="FCFCFC"/>
        </w:rPr>
        <w:t xml:space="preserve"> Соловьева Н.Ф. Опыт применения и развитие систем точного земледелия [Электронный ресурс]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научно-аналитический обзор / Н.Ф. Соловьева. — Электрон</w:t>
      </w:r>
      <w:proofErr w:type="gramStart"/>
      <w:r w:rsidRPr="00897F5C">
        <w:rPr>
          <w:color w:val="000000"/>
          <w:shd w:val="clear" w:color="auto" w:fill="FCFCFC"/>
        </w:rPr>
        <w:t>.</w:t>
      </w:r>
      <w:proofErr w:type="gramEnd"/>
      <w:r w:rsidRPr="00897F5C">
        <w:rPr>
          <w:color w:val="000000"/>
          <w:shd w:val="clear" w:color="auto" w:fill="FCFCFC"/>
        </w:rPr>
        <w:t xml:space="preserve"> </w:t>
      </w:r>
      <w:proofErr w:type="gramStart"/>
      <w:r w:rsidRPr="00897F5C">
        <w:rPr>
          <w:color w:val="000000"/>
          <w:shd w:val="clear" w:color="auto" w:fill="FCFCFC"/>
        </w:rPr>
        <w:t>т</w:t>
      </w:r>
      <w:proofErr w:type="gramEnd"/>
      <w:r w:rsidRPr="00897F5C">
        <w:rPr>
          <w:color w:val="000000"/>
          <w:shd w:val="clear" w:color="auto" w:fill="FCFCFC"/>
        </w:rPr>
        <w:t>екстовые данные. — М.</w:t>
      </w:r>
      <w:proofErr w:type="gramStart"/>
      <w:r w:rsidRPr="00897F5C">
        <w:rPr>
          <w:color w:val="000000"/>
          <w:shd w:val="clear" w:color="auto" w:fill="FCFCFC"/>
        </w:rPr>
        <w:t xml:space="preserve"> :</w:t>
      </w:r>
      <w:proofErr w:type="gramEnd"/>
      <w:r w:rsidRPr="00897F5C">
        <w:rPr>
          <w:color w:val="000000"/>
          <w:shd w:val="clear" w:color="auto" w:fill="FCFCFC"/>
        </w:rPr>
        <w:t xml:space="preserve"> </w:t>
      </w:r>
      <w:proofErr w:type="spellStart"/>
      <w:r w:rsidRPr="00897F5C">
        <w:rPr>
          <w:color w:val="000000"/>
          <w:shd w:val="clear" w:color="auto" w:fill="FCFCFC"/>
        </w:rPr>
        <w:t>Росинформагротех</w:t>
      </w:r>
      <w:proofErr w:type="spellEnd"/>
      <w:r w:rsidRPr="00897F5C">
        <w:rPr>
          <w:color w:val="000000"/>
          <w:shd w:val="clear" w:color="auto" w:fill="FCFCFC"/>
        </w:rPr>
        <w:t xml:space="preserve">, 2008. — 100 </w:t>
      </w:r>
      <w:proofErr w:type="spellStart"/>
      <w:r w:rsidRPr="00897F5C">
        <w:rPr>
          <w:color w:val="000000"/>
          <w:shd w:val="clear" w:color="auto" w:fill="FCFCFC"/>
        </w:rPr>
        <w:t>c</w:t>
      </w:r>
      <w:proofErr w:type="spellEnd"/>
      <w:r w:rsidRPr="00897F5C">
        <w:rPr>
          <w:color w:val="000000"/>
          <w:shd w:val="clear" w:color="auto" w:fill="FCFCFC"/>
        </w:rPr>
        <w:t xml:space="preserve">. — 2227-8397. — Режим доступа: </w:t>
      </w:r>
      <w:hyperlink r:id="rId9" w:history="1">
        <w:r w:rsidRPr="00897F5C">
          <w:rPr>
            <w:rStyle w:val="a3"/>
            <w:shd w:val="clear" w:color="auto" w:fill="FCFCFC"/>
          </w:rPr>
          <w:t>http://www.iprbookshop.ru/15752.html</w:t>
        </w:r>
      </w:hyperlink>
    </w:p>
    <w:p w:rsidR="00CE34A4" w:rsidRPr="00897F5C" w:rsidRDefault="00CE34A4" w:rsidP="00CE34A4">
      <w:pPr>
        <w:ind w:firstLine="567"/>
        <w:jc w:val="both"/>
      </w:pPr>
    </w:p>
    <w:p w:rsidR="00CE34A4" w:rsidRDefault="00CE34A4" w:rsidP="00CE34A4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5.2. Темы, выносимые на самостоятельное изучение:</w:t>
      </w:r>
    </w:p>
    <w:p w:rsidR="005C2BB3" w:rsidRPr="005C2BB3" w:rsidRDefault="005C2BB3" w:rsidP="005C2BB3">
      <w:pPr>
        <w:pStyle w:val="1"/>
        <w:shd w:val="clear" w:color="auto" w:fill="FEFEFE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C2BB3">
        <w:rPr>
          <w:b w:val="0"/>
          <w:sz w:val="24"/>
          <w:szCs w:val="24"/>
        </w:rPr>
        <w:t>1. Понятие и роль механизации в сельском хозяйстве</w:t>
      </w:r>
    </w:p>
    <w:p w:rsidR="00CE34A4" w:rsidRDefault="00CE34A4" w:rsidP="00CE34A4">
      <w:pPr>
        <w:ind w:firstLine="284"/>
        <w:jc w:val="both"/>
        <w:rPr>
          <w:b/>
        </w:rPr>
      </w:pPr>
    </w:p>
    <w:p w:rsidR="00CE34A4" w:rsidRDefault="00CE34A4" w:rsidP="00CE34A4">
      <w:pPr>
        <w:pStyle w:val="a7"/>
        <w:tabs>
          <w:tab w:val="left" w:pos="0"/>
        </w:tabs>
        <w:ind w:left="0" w:firstLine="567"/>
        <w:jc w:val="both"/>
        <w:rPr>
          <w:b/>
        </w:rPr>
      </w:pPr>
      <w:r>
        <w:rPr>
          <w:b/>
        </w:rPr>
        <w:t xml:space="preserve">Темы рефератов: </w:t>
      </w:r>
    </w:p>
    <w:p w:rsidR="001D493B" w:rsidRDefault="001D493B" w:rsidP="00CE34A4">
      <w:pPr>
        <w:pStyle w:val="a7"/>
        <w:tabs>
          <w:tab w:val="left" w:pos="0"/>
        </w:tabs>
        <w:ind w:left="0" w:firstLine="567"/>
        <w:jc w:val="both"/>
      </w:pPr>
      <w:r>
        <w:t>1</w:t>
      </w:r>
      <w:r w:rsidR="002268CE">
        <w:t xml:space="preserve">. Региональные </w:t>
      </w:r>
      <w:r>
        <w:t>приемы обработки почвы</w:t>
      </w:r>
      <w:r w:rsidR="002268CE">
        <w:t xml:space="preserve">. </w:t>
      </w:r>
    </w:p>
    <w:p w:rsidR="001D493B" w:rsidRDefault="001D493B" w:rsidP="00CE34A4">
      <w:pPr>
        <w:pStyle w:val="a7"/>
        <w:tabs>
          <w:tab w:val="left" w:pos="0"/>
        </w:tabs>
        <w:ind w:left="0" w:firstLine="567"/>
        <w:jc w:val="both"/>
      </w:pPr>
      <w:r>
        <w:t>2</w:t>
      </w:r>
      <w:r w:rsidR="002268CE">
        <w:t xml:space="preserve">. Система машин для возделывания и </w:t>
      </w:r>
      <w:r>
        <w:t>уборки сахарной свеклы</w:t>
      </w:r>
      <w:r w:rsidR="002268CE">
        <w:t>.</w:t>
      </w:r>
    </w:p>
    <w:p w:rsidR="001D493B" w:rsidRDefault="001D493B" w:rsidP="00CE34A4">
      <w:pPr>
        <w:pStyle w:val="a7"/>
        <w:tabs>
          <w:tab w:val="left" w:pos="0"/>
        </w:tabs>
        <w:ind w:left="0" w:firstLine="567"/>
        <w:jc w:val="both"/>
      </w:pPr>
      <w:r>
        <w:t>3</w:t>
      </w:r>
      <w:r w:rsidR="002268CE">
        <w:t>. Система машин для возделыва</w:t>
      </w:r>
      <w:r>
        <w:t>ния и уборки картофеля</w:t>
      </w:r>
      <w:r w:rsidR="002268CE">
        <w:t xml:space="preserve">. </w:t>
      </w:r>
    </w:p>
    <w:p w:rsidR="001D493B" w:rsidRDefault="001D493B" w:rsidP="00CE34A4">
      <w:pPr>
        <w:pStyle w:val="a7"/>
        <w:tabs>
          <w:tab w:val="left" w:pos="0"/>
        </w:tabs>
        <w:ind w:left="0" w:firstLine="567"/>
        <w:jc w:val="both"/>
      </w:pPr>
      <w:r>
        <w:lastRenderedPageBreak/>
        <w:t>4</w:t>
      </w:r>
      <w:r w:rsidR="002268CE">
        <w:t>. Система машин для возделывания и уборки по</w:t>
      </w:r>
      <w:r>
        <w:t>дсолнечника и кукурузы</w:t>
      </w:r>
    </w:p>
    <w:p w:rsidR="001D493B" w:rsidRDefault="001D493B" w:rsidP="00CE34A4">
      <w:pPr>
        <w:pStyle w:val="a7"/>
        <w:tabs>
          <w:tab w:val="left" w:pos="0"/>
        </w:tabs>
        <w:ind w:left="0" w:firstLine="567"/>
        <w:jc w:val="both"/>
      </w:pPr>
      <w:r>
        <w:t>4</w:t>
      </w:r>
      <w:r w:rsidR="002268CE">
        <w:t xml:space="preserve">. Технологический процесс работы машин для заготовки силосной массы. </w:t>
      </w:r>
    </w:p>
    <w:p w:rsidR="001D493B" w:rsidRDefault="001D493B" w:rsidP="00CE34A4">
      <w:pPr>
        <w:pStyle w:val="a7"/>
        <w:tabs>
          <w:tab w:val="left" w:pos="0"/>
        </w:tabs>
        <w:ind w:left="0" w:firstLine="567"/>
        <w:jc w:val="both"/>
      </w:pPr>
      <w:r>
        <w:t>5</w:t>
      </w:r>
      <w:r w:rsidR="002268CE">
        <w:t xml:space="preserve">. Особенности устройства приспособлений комбайна для уборки подсолнечника на зерно. </w:t>
      </w:r>
    </w:p>
    <w:p w:rsidR="00CE34A4" w:rsidRDefault="001D493B" w:rsidP="001D493B">
      <w:pPr>
        <w:pStyle w:val="a7"/>
        <w:tabs>
          <w:tab w:val="left" w:pos="0"/>
        </w:tabs>
        <w:ind w:left="0" w:firstLine="567"/>
        <w:jc w:val="both"/>
      </w:pPr>
      <w:r>
        <w:t>6</w:t>
      </w:r>
      <w:r w:rsidR="002268CE">
        <w:t xml:space="preserve">. Технологический процесс работы зерноуборочных комбайнов АКРОС, ВЕКТОР. </w:t>
      </w:r>
    </w:p>
    <w:p w:rsidR="00CE34A4" w:rsidRDefault="00CE34A4" w:rsidP="00CE34A4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>
        <w:rPr>
          <w:b/>
          <w:bCs/>
        </w:rPr>
        <w:t>6. Фонд оценочных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 xml:space="preserve">я проведения промежуточной аттестации обучающихся по дисциплине </w:t>
      </w:r>
    </w:p>
    <w:p w:rsidR="00CE34A4" w:rsidRDefault="00CE34A4" w:rsidP="00CE34A4">
      <w:pPr>
        <w:pStyle w:val="a7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765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568"/>
        <w:gridCol w:w="3685"/>
        <w:gridCol w:w="2267"/>
        <w:gridCol w:w="3245"/>
      </w:tblGrid>
      <w:tr w:rsidR="00CE34A4" w:rsidTr="00CE34A4">
        <w:trPr>
          <w:trHeight w:val="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  <w:lang w:eastAsia="en-US"/>
              </w:rPr>
              <w:t>/</w:t>
            </w:r>
            <w:proofErr w:type="spellStart"/>
            <w:r>
              <w:rPr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Контролируемые разделы дисциплины (результаты по разделам)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Код контролируемой компетенции (или её части)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34A4" w:rsidRDefault="00CE34A4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 оценочного средства</w:t>
            </w:r>
          </w:p>
        </w:tc>
      </w:tr>
      <w:tr w:rsidR="005C2BB3" w:rsidTr="00CE34A4">
        <w:trPr>
          <w:trHeight w:val="8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2BB3" w:rsidRDefault="005C2BB3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C2BB3" w:rsidRDefault="005C2BB3" w:rsidP="00124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История развития и основные понятия о системах мониторинга сельскохозяйственных агрегатов и автотранспорта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C2BB3" w:rsidRDefault="005C2BB3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ОПК-3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C2BB3" w:rsidRDefault="005C2BB3" w:rsidP="00CE34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Вопросы к зачету, вопросы к защите реферата, вопросы к собеседованию</w:t>
            </w:r>
          </w:p>
        </w:tc>
      </w:tr>
      <w:tr w:rsidR="005C2BB3" w:rsidTr="00CE34A4">
        <w:trPr>
          <w:trHeight w:val="59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BB3" w:rsidRDefault="005C2BB3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BB3" w:rsidRPr="001E244A" w:rsidRDefault="005C2BB3" w:rsidP="00124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Системы слежения и логистика движения сельскохозяйственных агрегатов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C2BB3" w:rsidRDefault="005C2BB3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ПК-8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BB3" w:rsidRDefault="005C2BB3" w:rsidP="00CE34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Вопросы к экзамену, вопросы для собеседования </w:t>
            </w:r>
          </w:p>
        </w:tc>
      </w:tr>
      <w:tr w:rsidR="005C2BB3" w:rsidTr="00CE34A4">
        <w:trPr>
          <w:trHeight w:val="28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C2BB3" w:rsidRDefault="005C2BB3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C2BB3" w:rsidRPr="001E244A" w:rsidRDefault="005C2BB3" w:rsidP="00124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Системы слежения и логистика движения обслуживающей техники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BB3" w:rsidRDefault="005C2BB3" w:rsidP="00124F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ОПК-3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BB3" w:rsidRDefault="005C2BB3" w:rsidP="00CE34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Вопросы к экзамену</w:t>
            </w:r>
          </w:p>
        </w:tc>
      </w:tr>
      <w:tr w:rsidR="005C2BB3" w:rsidTr="00CE34A4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C2BB3" w:rsidRDefault="005C2BB3" w:rsidP="00CE34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C2BB3" w:rsidRDefault="005C2BB3" w:rsidP="00124F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Учёт качества выполнения полевых работ сельскохозяйственной техникой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BB3" w:rsidRDefault="005C2BB3" w:rsidP="00124F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ПК-8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2BB3" w:rsidRDefault="005C2BB3" w:rsidP="00CE34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Вопросы к экзамену, вопросы к защите расчетного задания </w:t>
            </w:r>
          </w:p>
        </w:tc>
      </w:tr>
    </w:tbl>
    <w:p w:rsidR="00CE34A4" w:rsidRDefault="00CE34A4" w:rsidP="00CE34A4">
      <w:pPr>
        <w:pStyle w:val="a7"/>
        <w:autoSpaceDE w:val="0"/>
        <w:autoSpaceDN w:val="0"/>
        <w:adjustRightInd w:val="0"/>
        <w:ind w:left="0"/>
        <w:jc w:val="both"/>
        <w:rPr>
          <w:b/>
        </w:rPr>
      </w:pPr>
    </w:p>
    <w:p w:rsidR="00CE34A4" w:rsidRDefault="00CE34A4" w:rsidP="00CE34A4">
      <w:pPr>
        <w:pStyle w:val="a7"/>
        <w:autoSpaceDE w:val="0"/>
        <w:autoSpaceDN w:val="0"/>
        <w:adjustRightInd w:val="0"/>
        <w:ind w:left="0"/>
        <w:jc w:val="both"/>
        <w:rPr>
          <w:b/>
        </w:rPr>
      </w:pPr>
    </w:p>
    <w:p w:rsidR="00CE34A4" w:rsidRDefault="00CE34A4" w:rsidP="00CE34A4">
      <w:pPr>
        <w:pStyle w:val="a7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6"/>
        <w:gridCol w:w="2809"/>
        <w:gridCol w:w="2683"/>
        <w:gridCol w:w="2683"/>
      </w:tblGrid>
      <w:tr w:rsidR="00A22A55" w:rsidTr="00CE34A4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  <w:lang w:eastAsia="en-US"/>
              </w:rPr>
              <w:t>Показатели оценивания</w:t>
            </w:r>
          </w:p>
        </w:tc>
        <w:tc>
          <w:tcPr>
            <w:tcW w:w="7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Критерии оценивания</w:t>
            </w:r>
          </w:p>
        </w:tc>
      </w:tr>
      <w:tr w:rsidR="00A22A55" w:rsidTr="00CE34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CE34A4" w:rsidP="00CE34A4">
            <w:pPr>
              <w:tabs>
                <w:tab w:val="clear" w:pos="708"/>
              </w:tabs>
              <w:rPr>
                <w:b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Достаточный уровень </w:t>
            </w:r>
            <w:r>
              <w:rPr>
                <w:i/>
                <w:sz w:val="22"/>
                <w:szCs w:val="22"/>
                <w:lang w:eastAsia="en-US"/>
              </w:rPr>
              <w:t>(удовлетворительно)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Средний уровень </w:t>
            </w:r>
            <w:r>
              <w:rPr>
                <w:i/>
                <w:sz w:val="22"/>
                <w:szCs w:val="22"/>
                <w:lang w:eastAsia="en-US"/>
              </w:rPr>
              <w:t>(хорошо)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Высокий уровень </w:t>
            </w:r>
            <w:r>
              <w:rPr>
                <w:i/>
                <w:sz w:val="22"/>
                <w:szCs w:val="22"/>
                <w:lang w:eastAsia="en-US"/>
              </w:rPr>
              <w:t>(отлично)</w:t>
            </w:r>
          </w:p>
        </w:tc>
      </w:tr>
      <w:tr w:rsidR="00CE34A4" w:rsidTr="00CE34A4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71477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ОПК-3 </w:t>
            </w:r>
            <w:r w:rsidRPr="00714774">
              <w:rPr>
                <w:b/>
                <w:lang w:eastAsia="en-US"/>
              </w:rPr>
              <w:t xml:space="preserve">Способностью понимать сущность современных проблем </w:t>
            </w:r>
            <w:proofErr w:type="spellStart"/>
            <w:r w:rsidRPr="00714774">
              <w:rPr>
                <w:b/>
                <w:lang w:eastAsia="en-US"/>
              </w:rPr>
              <w:t>агропочвоведения</w:t>
            </w:r>
            <w:proofErr w:type="spellEnd"/>
            <w:r w:rsidRPr="00714774">
              <w:rPr>
                <w:b/>
                <w:lang w:eastAsia="en-US"/>
              </w:rPr>
              <w:t>, агрохимии и экологии, современных технологий воспроизводства плодородия почв, научно-технологическую политику в области  экологически безопасной сельскохозяйственной продукции</w:t>
            </w:r>
          </w:p>
        </w:tc>
      </w:tr>
      <w:tr w:rsidR="00A22A55" w:rsidTr="00CE34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714774" w:rsidP="00714774">
            <w:pPr>
              <w:spacing w:line="276" w:lineRule="auto"/>
              <w:rPr>
                <w:b/>
                <w:iCs/>
                <w:lang w:eastAsia="en-US"/>
              </w:rPr>
            </w:pPr>
            <w:r>
              <w:t>Общие, но не структурированные знания информационных технологий и системы при проведении агрохимического обследования почв и выполнения аналитической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714774" w:rsidP="0071477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Cs/>
                <w:lang w:eastAsia="en-US"/>
              </w:rPr>
            </w:pPr>
            <w:r>
              <w:t xml:space="preserve">Сформированные, но содержащие отдельные пробелы, знания информационных технологий и системы при проведении агрохимического обследования почв и выполнения </w:t>
            </w:r>
            <w:r>
              <w:lastRenderedPageBreak/>
              <w:t>аналитической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A4" w:rsidRDefault="00A22A55" w:rsidP="00A22A55">
            <w:pPr>
              <w:spacing w:line="276" w:lineRule="auto"/>
              <w:rPr>
                <w:b/>
                <w:iCs/>
                <w:lang w:eastAsia="en-US"/>
              </w:rPr>
            </w:pPr>
            <w:r>
              <w:lastRenderedPageBreak/>
              <w:t xml:space="preserve">Сформированные систематические знания </w:t>
            </w:r>
            <w:r w:rsidR="00714774">
              <w:t>информационны</w:t>
            </w:r>
            <w:r>
              <w:t>х</w:t>
            </w:r>
            <w:r w:rsidR="00714774">
              <w:t xml:space="preserve"> технологи</w:t>
            </w:r>
            <w:r>
              <w:t xml:space="preserve">й </w:t>
            </w:r>
            <w:r w:rsidR="00714774">
              <w:t xml:space="preserve">и системы при проведении агрохимического обследования почв и выполнения </w:t>
            </w:r>
            <w:r w:rsidR="00714774">
              <w:lastRenderedPageBreak/>
              <w:t>аналитической работы</w:t>
            </w:r>
          </w:p>
        </w:tc>
      </w:tr>
      <w:tr w:rsidR="00A22A55" w:rsidTr="00CE34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CE34A4">
            <w:pPr>
              <w:spacing w:line="276" w:lineRule="auto"/>
              <w:rPr>
                <w:i/>
                <w:u w:val="single"/>
                <w:lang w:eastAsia="en-US"/>
              </w:rPr>
            </w:pPr>
            <w:r>
              <w:rPr>
                <w:color w:val="000000" w:themeColor="text1"/>
              </w:rPr>
              <w:t xml:space="preserve">В целом успешно, но не систематически осуществляемые умения </w:t>
            </w:r>
            <w:r w:rsidR="00714774">
              <w:rPr>
                <w:color w:val="000000" w:themeColor="text1"/>
              </w:rPr>
              <w:t>рационально сформировать техническое оснащение для применения различных видов удобрений под определенную сельскохозяйственную культуру в хозяйстве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A22A55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В целом успешно, но содержащие отдельные пробелы в умении </w:t>
            </w:r>
            <w:r w:rsidR="00714774">
              <w:rPr>
                <w:color w:val="000000" w:themeColor="text1"/>
              </w:rPr>
              <w:t>рационально сформировать техническое оснащение для применения различных видов удобрений под определенную сельскохозяйственную культуру в хозяйстве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A4" w:rsidRDefault="00A22A55" w:rsidP="00CE34A4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color w:val="000000" w:themeColor="text1"/>
              </w:rPr>
              <w:t xml:space="preserve">Сформированное умение </w:t>
            </w:r>
            <w:r w:rsidR="00714774">
              <w:rPr>
                <w:color w:val="000000" w:themeColor="text1"/>
              </w:rPr>
              <w:t>рационально сформировать техническое оснащение для применения различных видов удобрений под определенную сельскохозяйственную культуру в хозяйстве</w:t>
            </w:r>
          </w:p>
        </w:tc>
      </w:tr>
      <w:tr w:rsidR="00A22A55" w:rsidTr="00CE34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A22A55">
            <w:pPr>
              <w:spacing w:line="276" w:lineRule="auto"/>
              <w:ind w:right="127"/>
              <w:rPr>
                <w:color w:val="FF0000"/>
                <w:u w:val="single"/>
                <w:lang w:eastAsia="en-US"/>
              </w:rPr>
            </w:pPr>
            <w:r>
              <w:t xml:space="preserve">В целом успешное, но не систематическое применение </w:t>
            </w:r>
            <w:r w:rsidR="00714774">
              <w:t>различны</w:t>
            </w:r>
            <w:r>
              <w:t>х</w:t>
            </w:r>
            <w:r w:rsidR="00714774">
              <w:t xml:space="preserve"> приём</w:t>
            </w:r>
            <w:r>
              <w:t>ов</w:t>
            </w:r>
            <w:r w:rsidR="00714774">
              <w:t xml:space="preserve"> информационных технологий в проведении почвенного и  агрохимического </w:t>
            </w:r>
            <w:proofErr w:type="gramStart"/>
            <w:r w:rsidR="00714774">
              <w:t>обследования</w:t>
            </w:r>
            <w:proofErr w:type="gramEnd"/>
            <w:r w:rsidR="00714774">
              <w:t xml:space="preserve"> а также растений возделываемых в сельскохозяйственных предприятиях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A22A55">
            <w:pPr>
              <w:spacing w:line="276" w:lineRule="auto"/>
              <w:ind w:right="127"/>
              <w:rPr>
                <w:i/>
                <w:color w:val="FF0000"/>
                <w:u w:val="single"/>
                <w:lang w:eastAsia="en-US"/>
              </w:rPr>
            </w:pPr>
            <w:r>
              <w:t xml:space="preserve">В целом успешное, но содержащие отдельные проблемы применения </w:t>
            </w:r>
            <w:r w:rsidR="00714774">
              <w:t>различны</w:t>
            </w:r>
            <w:r>
              <w:t xml:space="preserve">х </w:t>
            </w:r>
            <w:r w:rsidR="00714774">
              <w:t xml:space="preserve"> приём</w:t>
            </w:r>
            <w:r>
              <w:t>ов</w:t>
            </w:r>
            <w:r w:rsidR="00714774">
              <w:t xml:space="preserve"> информационных технологий в проведении почвенного и  агрохимического </w:t>
            </w:r>
            <w:proofErr w:type="gramStart"/>
            <w:r w:rsidR="00714774">
              <w:t>обследования</w:t>
            </w:r>
            <w:proofErr w:type="gramEnd"/>
            <w:r w:rsidR="00714774">
              <w:t xml:space="preserve"> а также растений возделываемых в сельскохозяйственных предприятиях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A22A55">
            <w:pPr>
              <w:spacing w:line="276" w:lineRule="auto"/>
              <w:ind w:right="127"/>
              <w:rPr>
                <w:i/>
                <w:color w:val="FF0000"/>
                <w:u w:val="single"/>
                <w:lang w:eastAsia="en-US"/>
              </w:rPr>
            </w:pPr>
            <w:r>
              <w:t xml:space="preserve">Успешное и систематическое применение </w:t>
            </w:r>
            <w:r w:rsidR="00714774">
              <w:t>различны</w:t>
            </w:r>
            <w:r>
              <w:t xml:space="preserve">х </w:t>
            </w:r>
            <w:r w:rsidR="00714774">
              <w:t xml:space="preserve"> приём</w:t>
            </w:r>
            <w:r>
              <w:t>ов</w:t>
            </w:r>
            <w:r w:rsidR="00714774">
              <w:t xml:space="preserve"> информационных технологий в проведении почвенного и  агрохимического </w:t>
            </w:r>
            <w:proofErr w:type="gramStart"/>
            <w:r w:rsidR="00714774">
              <w:t>обследования</w:t>
            </w:r>
            <w:proofErr w:type="gramEnd"/>
            <w:r w:rsidR="00714774">
              <w:t xml:space="preserve"> а также растений возделываемых в сельскохозяйственных предприятиях</w:t>
            </w:r>
          </w:p>
        </w:tc>
      </w:tr>
      <w:tr w:rsidR="00CE34A4" w:rsidTr="00CE34A4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71477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ПК-8 </w:t>
            </w:r>
            <w:r w:rsidRPr="00714774">
              <w:rPr>
                <w:b/>
                <w:lang w:eastAsia="en-US"/>
              </w:rPr>
              <w:t>Способностью обосновать оптимальный способ использования земли, средств химизации и механизации для получения наибольшей экономической и экологической эффективности</w:t>
            </w:r>
          </w:p>
        </w:tc>
      </w:tr>
      <w:tr w:rsidR="00A22A55" w:rsidTr="00CE34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A22A55" w:rsidP="00A22A55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Cs/>
                <w:lang w:eastAsia="en-US"/>
              </w:rPr>
            </w:pPr>
            <w:r>
              <w:t xml:space="preserve">Общие, но не структурированные знания </w:t>
            </w:r>
            <w:r w:rsidR="00714774" w:rsidRPr="000826F7">
              <w:t>систем</w:t>
            </w:r>
            <w:r>
              <w:t>ы</w:t>
            </w:r>
            <w:r w:rsidR="00714774" w:rsidRPr="000826F7">
              <w:t xml:space="preserve"> севооборотов и землеустройства сельскохозяйственного предприятия, а так же структуру посевных площадей</w:t>
            </w:r>
            <w:r w:rsidR="00714774">
              <w:t xml:space="preserve"> для формирования</w:t>
            </w:r>
            <w:r w:rsidR="00714774">
              <w:rPr>
                <w:lang w:eastAsia="en-US"/>
              </w:rPr>
              <w:t xml:space="preserve"> наибольшей экономической и </w:t>
            </w:r>
            <w:r w:rsidR="00714774">
              <w:rPr>
                <w:lang w:eastAsia="en-US"/>
              </w:rPr>
              <w:lastRenderedPageBreak/>
              <w:t>экологической эффективности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A22A55" w:rsidP="00A22A55">
            <w:pPr>
              <w:spacing w:line="276" w:lineRule="auto"/>
              <w:rPr>
                <w:b/>
                <w:iCs/>
                <w:lang w:eastAsia="en-US"/>
              </w:rPr>
            </w:pPr>
            <w:r>
              <w:lastRenderedPageBreak/>
              <w:t xml:space="preserve">Сформированные, но содержащие отдельные проблемы, знания </w:t>
            </w:r>
            <w:r w:rsidR="00714774" w:rsidRPr="000826F7">
              <w:t>систем</w:t>
            </w:r>
            <w:r>
              <w:t>ы</w:t>
            </w:r>
            <w:r w:rsidR="00714774" w:rsidRPr="000826F7">
              <w:t xml:space="preserve"> севооборотов и землеустройства сельскохозяйственного предприятия, а так же структуру посевных площадей</w:t>
            </w:r>
            <w:r w:rsidR="00714774">
              <w:t xml:space="preserve"> для формирования</w:t>
            </w:r>
            <w:r w:rsidR="00714774">
              <w:rPr>
                <w:lang w:eastAsia="en-US"/>
              </w:rPr>
              <w:t xml:space="preserve"> наибольшей экономической и </w:t>
            </w:r>
            <w:r w:rsidR="00714774">
              <w:rPr>
                <w:lang w:eastAsia="en-US"/>
              </w:rPr>
              <w:lastRenderedPageBreak/>
              <w:t>экологической эффективности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A22A55" w:rsidP="00A22A55">
            <w:pPr>
              <w:spacing w:line="276" w:lineRule="auto"/>
              <w:rPr>
                <w:b/>
                <w:iCs/>
                <w:lang w:eastAsia="en-US"/>
              </w:rPr>
            </w:pPr>
            <w:r>
              <w:lastRenderedPageBreak/>
              <w:t xml:space="preserve">Сформированные систематические знания </w:t>
            </w:r>
            <w:r w:rsidR="00714774" w:rsidRPr="000826F7">
              <w:t>систем</w:t>
            </w:r>
            <w:r>
              <w:t>ы</w:t>
            </w:r>
            <w:r w:rsidR="00714774" w:rsidRPr="000826F7">
              <w:t xml:space="preserve"> севооборотов и землеустройства сельскохозяйственного предприятия, а так же структуру посевных площадей</w:t>
            </w:r>
            <w:r w:rsidR="00714774">
              <w:t xml:space="preserve"> для формирования</w:t>
            </w:r>
            <w:r w:rsidR="00714774">
              <w:rPr>
                <w:lang w:eastAsia="en-US"/>
              </w:rPr>
              <w:t xml:space="preserve"> наибольшей экономической и </w:t>
            </w:r>
            <w:r w:rsidR="00714774">
              <w:rPr>
                <w:lang w:eastAsia="en-US"/>
              </w:rPr>
              <w:lastRenderedPageBreak/>
              <w:t>экологической эффективности</w:t>
            </w:r>
          </w:p>
        </w:tc>
      </w:tr>
      <w:tr w:rsidR="00A22A55" w:rsidTr="00CE34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A22A55">
            <w:pPr>
              <w:spacing w:line="276" w:lineRule="auto"/>
              <w:ind w:right="127"/>
              <w:rPr>
                <w:i/>
                <w:u w:val="single"/>
                <w:lang w:eastAsia="en-US"/>
              </w:rPr>
            </w:pPr>
            <w:r>
              <w:t xml:space="preserve">В целом успешно, но не систематически </w:t>
            </w:r>
            <w:r w:rsidR="00714774" w:rsidRPr="000826F7">
              <w:t>распределять по полям сельскохозяйственные культуры с учётом их географического расположения, площади и направления хозяйства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A22A55">
            <w:pPr>
              <w:spacing w:line="276" w:lineRule="auto"/>
              <w:rPr>
                <w:lang w:eastAsia="en-US"/>
              </w:rPr>
            </w:pPr>
            <w:r>
              <w:t xml:space="preserve">В целом успешно, но содержащие отдельные проблемы в </w:t>
            </w:r>
            <w:r w:rsidR="00714774" w:rsidRPr="000826F7">
              <w:t>распредел</w:t>
            </w:r>
            <w:r>
              <w:t xml:space="preserve">ении </w:t>
            </w:r>
            <w:r w:rsidR="00714774" w:rsidRPr="000826F7">
              <w:t xml:space="preserve"> по полям сельскохозяйственные культуры с учётом их географического расположения, площади и направления хозяйства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CE34A4">
            <w:pPr>
              <w:spacing w:line="276" w:lineRule="auto"/>
              <w:ind w:right="127"/>
              <w:rPr>
                <w:lang w:eastAsia="en-US"/>
              </w:rPr>
            </w:pPr>
            <w:r>
              <w:t xml:space="preserve">Сформированное умение </w:t>
            </w:r>
            <w:r w:rsidR="00714774" w:rsidRPr="000826F7">
              <w:t>распределять по полям сельскохозяйственные культуры с учётом их географического расположения, площади и направления хозяйства</w:t>
            </w:r>
          </w:p>
        </w:tc>
      </w:tr>
      <w:tr w:rsidR="00A22A55" w:rsidTr="00CE34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A4" w:rsidRDefault="00CE34A4" w:rsidP="00CE34A4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A22A55">
            <w:pPr>
              <w:spacing w:line="276" w:lineRule="auto"/>
              <w:ind w:right="127"/>
              <w:rPr>
                <w:color w:val="FF0000"/>
                <w:u w:val="single"/>
                <w:lang w:eastAsia="en-US"/>
              </w:rPr>
            </w:pPr>
            <w:r>
              <w:rPr>
                <w:bCs/>
                <w:iCs/>
              </w:rPr>
              <w:t xml:space="preserve">В целом успешно, но не систематическое применение </w:t>
            </w:r>
            <w:r w:rsidR="00714774" w:rsidRPr="000826F7">
              <w:rPr>
                <w:bCs/>
                <w:iCs/>
              </w:rPr>
              <w:t>научно-обоснованн</w:t>
            </w:r>
            <w:r>
              <w:rPr>
                <w:bCs/>
                <w:iCs/>
              </w:rPr>
              <w:t>ых</w:t>
            </w:r>
            <w:r w:rsidR="00714774" w:rsidRPr="000826F7">
              <w:rPr>
                <w:bCs/>
                <w:iCs/>
              </w:rPr>
              <w:t xml:space="preserve"> размещ</w:t>
            </w:r>
            <w:r>
              <w:rPr>
                <w:bCs/>
                <w:iCs/>
              </w:rPr>
              <w:t>ений</w:t>
            </w:r>
            <w:r w:rsidR="00714774" w:rsidRPr="000826F7">
              <w:rPr>
                <w:bCs/>
                <w:iCs/>
              </w:rPr>
              <w:t xml:space="preserve"> культур в севообороте, планировать систему обработки почвы, выстраивать процесс </w:t>
            </w:r>
            <w:proofErr w:type="spellStart"/>
            <w:r w:rsidR="00714774" w:rsidRPr="000826F7">
              <w:rPr>
                <w:bCs/>
                <w:iCs/>
              </w:rPr>
              <w:t>агротехнологических</w:t>
            </w:r>
            <w:proofErr w:type="spellEnd"/>
            <w:r w:rsidR="00714774" w:rsidRPr="000826F7">
              <w:rPr>
                <w:bCs/>
                <w:iCs/>
              </w:rPr>
              <w:t xml:space="preserve"> мероприятий по уходу за сельскохозяйственными культурами, рассчитывать уровень питания под планируемый урожай возделываемых культур.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A22A55">
            <w:pPr>
              <w:spacing w:line="276" w:lineRule="auto"/>
              <w:rPr>
                <w:i/>
                <w:color w:val="FF0000"/>
                <w:u w:val="single"/>
                <w:lang w:eastAsia="en-US"/>
              </w:rPr>
            </w:pPr>
            <w:r>
              <w:rPr>
                <w:bCs/>
                <w:iCs/>
              </w:rPr>
              <w:t xml:space="preserve">В целом успешно, но содержащие отдельные пробелы применения </w:t>
            </w:r>
            <w:r w:rsidR="00714774" w:rsidRPr="000826F7">
              <w:rPr>
                <w:bCs/>
                <w:iCs/>
              </w:rPr>
              <w:t>научно-обоснованн</w:t>
            </w:r>
            <w:r>
              <w:rPr>
                <w:bCs/>
                <w:iCs/>
              </w:rPr>
              <w:t>ых</w:t>
            </w:r>
            <w:r w:rsidR="00714774" w:rsidRPr="000826F7">
              <w:rPr>
                <w:bCs/>
                <w:iCs/>
              </w:rPr>
              <w:t xml:space="preserve"> размещ</w:t>
            </w:r>
            <w:r>
              <w:rPr>
                <w:bCs/>
                <w:iCs/>
              </w:rPr>
              <w:t>ений</w:t>
            </w:r>
            <w:r w:rsidR="00714774" w:rsidRPr="000826F7">
              <w:rPr>
                <w:bCs/>
                <w:iCs/>
              </w:rPr>
              <w:t xml:space="preserve"> культур в севообороте, планировать систему обработки почвы, выстраивать процесс </w:t>
            </w:r>
            <w:proofErr w:type="spellStart"/>
            <w:r w:rsidR="00714774" w:rsidRPr="000826F7">
              <w:rPr>
                <w:bCs/>
                <w:iCs/>
              </w:rPr>
              <w:t>агротехнологических</w:t>
            </w:r>
            <w:proofErr w:type="spellEnd"/>
            <w:r w:rsidR="00714774" w:rsidRPr="000826F7">
              <w:rPr>
                <w:bCs/>
                <w:iCs/>
              </w:rPr>
              <w:t xml:space="preserve"> мероприятий по уходу за сельскохозяйственными культурами, рассчитывать уровень питания под планируемый урожай возделываемых культур.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A4" w:rsidRDefault="00A22A55" w:rsidP="00A22A55">
            <w:pPr>
              <w:spacing w:line="276" w:lineRule="auto"/>
              <w:rPr>
                <w:i/>
                <w:color w:val="FF0000"/>
                <w:u w:val="single"/>
                <w:lang w:eastAsia="en-US"/>
              </w:rPr>
            </w:pPr>
            <w:r>
              <w:rPr>
                <w:bCs/>
                <w:iCs/>
              </w:rPr>
              <w:t xml:space="preserve">Успешное и систематическое применение </w:t>
            </w:r>
            <w:r w:rsidR="00714774" w:rsidRPr="000826F7">
              <w:rPr>
                <w:bCs/>
                <w:iCs/>
              </w:rPr>
              <w:t>научно-обоснованн</w:t>
            </w:r>
            <w:r>
              <w:rPr>
                <w:bCs/>
                <w:iCs/>
              </w:rPr>
              <w:t>ых</w:t>
            </w:r>
            <w:r w:rsidR="00714774" w:rsidRPr="000826F7">
              <w:rPr>
                <w:bCs/>
                <w:iCs/>
              </w:rPr>
              <w:t xml:space="preserve"> размещ</w:t>
            </w:r>
            <w:r>
              <w:rPr>
                <w:bCs/>
                <w:iCs/>
              </w:rPr>
              <w:t>ений</w:t>
            </w:r>
            <w:r w:rsidR="00714774" w:rsidRPr="000826F7">
              <w:rPr>
                <w:bCs/>
                <w:iCs/>
              </w:rPr>
              <w:t xml:space="preserve"> культур в севообороте, планировать систему обработки почвы, выстраивать процесс </w:t>
            </w:r>
            <w:proofErr w:type="spellStart"/>
            <w:r w:rsidR="00714774" w:rsidRPr="000826F7">
              <w:rPr>
                <w:bCs/>
                <w:iCs/>
              </w:rPr>
              <w:t>агротехнологических</w:t>
            </w:r>
            <w:proofErr w:type="spellEnd"/>
            <w:r w:rsidR="00714774" w:rsidRPr="000826F7">
              <w:rPr>
                <w:bCs/>
                <w:iCs/>
              </w:rPr>
              <w:t xml:space="preserve"> мероприятий по уходу за сельскохозяйственными культурами, рассчитывать уровень питания под планируемый урожай возделываемых культур.</w:t>
            </w:r>
          </w:p>
        </w:tc>
      </w:tr>
    </w:tbl>
    <w:p w:rsidR="0044313A" w:rsidRDefault="0044313A" w:rsidP="00CE34A4">
      <w:pPr>
        <w:rPr>
          <w:b/>
        </w:rPr>
      </w:pPr>
    </w:p>
    <w:p w:rsidR="0044313A" w:rsidRDefault="0044313A" w:rsidP="00CE34A4">
      <w:pPr>
        <w:rPr>
          <w:b/>
        </w:rPr>
      </w:pPr>
    </w:p>
    <w:p w:rsidR="0044313A" w:rsidRDefault="0044313A">
      <w:pPr>
        <w:tabs>
          <w:tab w:val="clear" w:pos="708"/>
        </w:tabs>
        <w:spacing w:after="200" w:line="276" w:lineRule="auto"/>
        <w:rPr>
          <w:b/>
        </w:rPr>
      </w:pPr>
      <w:r>
        <w:rPr>
          <w:b/>
        </w:rPr>
        <w:br w:type="page"/>
      </w:r>
    </w:p>
    <w:p w:rsidR="00CE34A4" w:rsidRDefault="00CE34A4" w:rsidP="00CE34A4">
      <w:pPr>
        <w:rPr>
          <w:b/>
        </w:rPr>
      </w:pPr>
      <w:r>
        <w:rPr>
          <w:b/>
        </w:rPr>
        <w:lastRenderedPageBreak/>
        <w:t>6.2.1. Шкалы оценивания</w:t>
      </w:r>
    </w:p>
    <w:p w:rsidR="00CE34A4" w:rsidRDefault="00CE34A4" w:rsidP="00CE34A4">
      <w:pPr>
        <w:jc w:val="center"/>
        <w:rPr>
          <w:b/>
        </w:rPr>
      </w:pPr>
      <w:r>
        <w:rPr>
          <w:b/>
        </w:rPr>
        <w:t xml:space="preserve">Шкала оценивания зачёта </w:t>
      </w: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542"/>
        <w:gridCol w:w="7955"/>
      </w:tblGrid>
      <w:tr w:rsidR="00CE34A4" w:rsidTr="00CE34A4"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  <w:tc>
          <w:tcPr>
            <w:tcW w:w="79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CE34A4" w:rsidTr="00CE34A4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Зачтено</w:t>
            </w:r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E34A4" w:rsidRDefault="00CE34A4" w:rsidP="00CE34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Студент показал  прочные знания в области изучаемой дисциплины; ответ отличается полнотой раскрытия темы; студент владеет терминологическим аппаратом, умеет объяснять сущность процессов и явлений, делать выводы и обобщения, давать аргументированные ответы, приводить примеры.</w:t>
            </w:r>
          </w:p>
        </w:tc>
      </w:tr>
      <w:tr w:rsidR="00CE34A4" w:rsidTr="00CE34A4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E34A4" w:rsidRDefault="00CE34A4" w:rsidP="00CE34A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Незачтено</w:t>
            </w:r>
            <w:proofErr w:type="spellEnd"/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CE34A4" w:rsidRDefault="00CE34A4" w:rsidP="00CE34A4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Обучающийся</w:t>
            </w:r>
            <w:proofErr w:type="gramEnd"/>
            <w:r>
              <w:rPr>
                <w:lang w:eastAsia="en-US"/>
              </w:rPr>
              <w:t xml:space="preserve"> допустил грубые ошибки при ответе на вопросы; показал незнание  теоретических основ дисциплины, несформированные навыки анализа явлений и процессов, неумение давать аргументированные ответы, приводить примеры.</w:t>
            </w:r>
          </w:p>
        </w:tc>
      </w:tr>
    </w:tbl>
    <w:p w:rsidR="00CE34A4" w:rsidRDefault="00CE34A4" w:rsidP="00CE34A4">
      <w:pPr>
        <w:rPr>
          <w:b/>
          <w:bCs/>
          <w:iCs/>
        </w:rPr>
      </w:pPr>
    </w:p>
    <w:p w:rsidR="00CE34A4" w:rsidRDefault="00CE34A4" w:rsidP="00CE34A4">
      <w:r>
        <w:rPr>
          <w:b/>
          <w:bCs/>
          <w:iCs/>
        </w:rPr>
        <w:t>6.4. Типовые контрольные задания или иные материалы:</w:t>
      </w:r>
    </w:p>
    <w:p w:rsidR="00CE34A4" w:rsidRDefault="00CE34A4" w:rsidP="00CE34A4">
      <w:proofErr w:type="gramStart"/>
      <w:r>
        <w:t>Указаны</w:t>
      </w:r>
      <w:proofErr w:type="gramEnd"/>
      <w:r>
        <w:t xml:space="preserve"> в приложении 1.</w:t>
      </w:r>
    </w:p>
    <w:p w:rsidR="00CE34A4" w:rsidRDefault="00CE34A4" w:rsidP="00CE34A4"/>
    <w:p w:rsidR="00CE34A4" w:rsidRDefault="00CE34A4" w:rsidP="00CE34A4">
      <w:r>
        <w:rPr>
          <w:b/>
          <w:bCs/>
        </w:rPr>
        <w:t>6.5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E34A4" w:rsidRDefault="00CE34A4" w:rsidP="00CE34A4">
      <w:pPr>
        <w:ind w:firstLine="360"/>
        <w:jc w:val="center"/>
        <w:rPr>
          <w:b/>
        </w:rPr>
      </w:pPr>
    </w:p>
    <w:p w:rsidR="00CE34A4" w:rsidRDefault="00CE34A4" w:rsidP="00CE34A4">
      <w:pPr>
        <w:ind w:firstLine="360"/>
        <w:jc w:val="center"/>
        <w:rPr>
          <w:b/>
        </w:rPr>
      </w:pPr>
      <w:r>
        <w:rPr>
          <w:b/>
        </w:rPr>
        <w:t>Процедура оценивания зачета</w:t>
      </w:r>
    </w:p>
    <w:p w:rsidR="00CE34A4" w:rsidRDefault="00CE34A4" w:rsidP="00CE34A4">
      <w:pPr>
        <w:ind w:firstLine="360"/>
        <w:jc w:val="both"/>
      </w:pPr>
      <w:r>
        <w:t>Зачет проходит в письменной форме и собеседования. Используется индивидуальный опрос, который направлен на выявление знаний конкретного студента. Задание состоит из 3 вопросов. Студенту достается вариант задания путем собственного случайного выбора и предоставляется 15 минут на подготовку.</w:t>
      </w:r>
    </w:p>
    <w:p w:rsidR="00E108DB" w:rsidRDefault="00E108DB" w:rsidP="00CE34A4">
      <w:pPr>
        <w:ind w:firstLine="360"/>
        <w:jc w:val="both"/>
      </w:pPr>
    </w:p>
    <w:p w:rsidR="00CE34A4" w:rsidRDefault="00CE34A4" w:rsidP="00CE34A4">
      <w:pPr>
        <w:pStyle w:val="a7"/>
        <w:numPr>
          <w:ilvl w:val="0"/>
          <w:numId w:val="10"/>
        </w:numPr>
        <w:rPr>
          <w:b/>
        </w:rPr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CE34A4" w:rsidRDefault="00CE34A4" w:rsidP="00CE34A4">
      <w:pPr>
        <w:rPr>
          <w:b/>
          <w:i/>
        </w:rPr>
      </w:pPr>
      <w:r>
        <w:rPr>
          <w:b/>
          <w:i/>
        </w:rPr>
        <w:t>а) основная литература:</w:t>
      </w:r>
    </w:p>
    <w:p w:rsidR="00CE34A4" w:rsidRPr="00897F5C" w:rsidRDefault="0044313A" w:rsidP="00CE34A4">
      <w:pPr>
        <w:ind w:firstLine="567"/>
        <w:jc w:val="both"/>
      </w:pPr>
      <w:r>
        <w:rPr>
          <w:shd w:val="clear" w:color="auto" w:fill="FCFCFC"/>
        </w:rPr>
        <w:t>1</w:t>
      </w:r>
      <w:r w:rsidR="00CE34A4" w:rsidRPr="00897F5C">
        <w:rPr>
          <w:shd w:val="clear" w:color="auto" w:fill="FCFCFC"/>
        </w:rPr>
        <w:t xml:space="preserve">.Котиков Ю.Г. </w:t>
      </w:r>
      <w:proofErr w:type="spellStart"/>
      <w:r w:rsidR="00CE34A4" w:rsidRPr="00897F5C">
        <w:rPr>
          <w:shd w:val="clear" w:color="auto" w:fill="FCFCFC"/>
        </w:rPr>
        <w:t>Геоинформационные</w:t>
      </w:r>
      <w:proofErr w:type="spellEnd"/>
      <w:r w:rsidR="00CE34A4" w:rsidRPr="00897F5C">
        <w:rPr>
          <w:shd w:val="clear" w:color="auto" w:fill="FCFCFC"/>
        </w:rPr>
        <w:t xml:space="preserve"> системы [Электронный ресурс]</w:t>
      </w:r>
      <w:proofErr w:type="gramStart"/>
      <w:r w:rsidR="00CE34A4" w:rsidRPr="00897F5C">
        <w:rPr>
          <w:shd w:val="clear" w:color="auto" w:fill="FCFCFC"/>
        </w:rPr>
        <w:t xml:space="preserve"> :</w:t>
      </w:r>
      <w:proofErr w:type="gramEnd"/>
      <w:r w:rsidR="00CE34A4" w:rsidRPr="00897F5C">
        <w:rPr>
          <w:shd w:val="clear" w:color="auto" w:fill="FCFCFC"/>
        </w:rPr>
        <w:t xml:space="preserve"> учебное пособие / Ю.Г. Котиков. — Электрон</w:t>
      </w:r>
      <w:proofErr w:type="gramStart"/>
      <w:r w:rsidR="00CE34A4" w:rsidRPr="00897F5C">
        <w:rPr>
          <w:shd w:val="clear" w:color="auto" w:fill="FCFCFC"/>
        </w:rPr>
        <w:t>.</w:t>
      </w:r>
      <w:proofErr w:type="gramEnd"/>
      <w:r w:rsidR="00CE34A4" w:rsidRPr="00897F5C">
        <w:rPr>
          <w:shd w:val="clear" w:color="auto" w:fill="FCFCFC"/>
        </w:rPr>
        <w:t xml:space="preserve"> </w:t>
      </w:r>
      <w:proofErr w:type="gramStart"/>
      <w:r w:rsidR="00CE34A4" w:rsidRPr="00897F5C">
        <w:rPr>
          <w:shd w:val="clear" w:color="auto" w:fill="FCFCFC"/>
        </w:rPr>
        <w:t>т</w:t>
      </w:r>
      <w:proofErr w:type="gramEnd"/>
      <w:r w:rsidR="00CE34A4" w:rsidRPr="00897F5C">
        <w:rPr>
          <w:shd w:val="clear" w:color="auto" w:fill="FCFCFC"/>
        </w:rPr>
        <w:t>екстовые данные. — СПб</w:t>
      </w:r>
      <w:proofErr w:type="gramStart"/>
      <w:r w:rsidR="00CE34A4" w:rsidRPr="00897F5C">
        <w:rPr>
          <w:shd w:val="clear" w:color="auto" w:fill="FCFCFC"/>
        </w:rPr>
        <w:t xml:space="preserve">. : </w:t>
      </w:r>
      <w:proofErr w:type="gramEnd"/>
      <w:r w:rsidR="00CE34A4" w:rsidRPr="00897F5C">
        <w:rPr>
          <w:shd w:val="clear" w:color="auto" w:fill="FCFCFC"/>
        </w:rPr>
        <w:t xml:space="preserve">Санкт-Петербургский государственный архитектурно-строительный университет, ЭБС АСВ, 2016. — 224 </w:t>
      </w:r>
      <w:proofErr w:type="spellStart"/>
      <w:r w:rsidR="00CE34A4" w:rsidRPr="00897F5C">
        <w:rPr>
          <w:shd w:val="clear" w:color="auto" w:fill="FCFCFC"/>
        </w:rPr>
        <w:t>c</w:t>
      </w:r>
      <w:proofErr w:type="spellEnd"/>
      <w:r w:rsidR="00CE34A4" w:rsidRPr="00897F5C">
        <w:rPr>
          <w:shd w:val="clear" w:color="auto" w:fill="FCFCFC"/>
        </w:rPr>
        <w:t xml:space="preserve">. — 978-5-9227-0626-1. — Режим доступа: </w:t>
      </w:r>
      <w:hyperlink r:id="rId10" w:history="1">
        <w:r w:rsidR="00CE34A4" w:rsidRPr="00897F5C">
          <w:rPr>
            <w:rStyle w:val="a3"/>
            <w:color w:val="auto"/>
            <w:shd w:val="clear" w:color="auto" w:fill="FCFCFC"/>
          </w:rPr>
          <w:t>http://www.iprbookshop.ru/63633.html</w:t>
        </w:r>
      </w:hyperlink>
    </w:p>
    <w:p w:rsidR="00CE34A4" w:rsidRPr="00897F5C" w:rsidRDefault="0044313A" w:rsidP="00CE34A4">
      <w:pPr>
        <w:ind w:firstLine="567"/>
        <w:jc w:val="both"/>
        <w:rPr>
          <w:color w:val="000000"/>
          <w:shd w:val="clear" w:color="auto" w:fill="FCFCFC"/>
        </w:rPr>
      </w:pPr>
      <w:r>
        <w:t>2</w:t>
      </w:r>
      <w:r w:rsidR="00CE34A4" w:rsidRPr="00897F5C">
        <w:t>.</w:t>
      </w:r>
      <w:r w:rsidR="00CE34A4" w:rsidRPr="00897F5C">
        <w:rPr>
          <w:shd w:val="clear" w:color="auto" w:fill="FCFCFC"/>
        </w:rPr>
        <w:t xml:space="preserve"> </w:t>
      </w:r>
      <w:r w:rsidR="00CE34A4" w:rsidRPr="00897F5C">
        <w:rPr>
          <w:color w:val="000000"/>
          <w:shd w:val="clear" w:color="auto" w:fill="FCFCFC"/>
        </w:rPr>
        <w:t>Зубков Н.В. Разработка системы удобрения в севообороте [Электронный ресурс]</w:t>
      </w:r>
      <w:proofErr w:type="gramStart"/>
      <w:r w:rsidR="00CE34A4" w:rsidRPr="00897F5C">
        <w:rPr>
          <w:color w:val="000000"/>
          <w:shd w:val="clear" w:color="auto" w:fill="FCFCFC"/>
        </w:rPr>
        <w:t xml:space="preserve"> :</w:t>
      </w:r>
      <w:proofErr w:type="gramEnd"/>
      <w:r w:rsidR="00CE34A4" w:rsidRPr="00897F5C">
        <w:rPr>
          <w:color w:val="000000"/>
          <w:shd w:val="clear" w:color="auto" w:fill="FCFCFC"/>
        </w:rPr>
        <w:t xml:space="preserve"> учебное пособие / Н.В. Зубков, В.М. Зубкова, А.В. Соловьев. — Электрон</w:t>
      </w:r>
      <w:proofErr w:type="gramStart"/>
      <w:r w:rsidR="00CE34A4" w:rsidRPr="00897F5C">
        <w:rPr>
          <w:color w:val="000000"/>
          <w:shd w:val="clear" w:color="auto" w:fill="FCFCFC"/>
        </w:rPr>
        <w:t>.</w:t>
      </w:r>
      <w:proofErr w:type="gramEnd"/>
      <w:r w:rsidR="00CE34A4" w:rsidRPr="00897F5C">
        <w:rPr>
          <w:color w:val="000000"/>
          <w:shd w:val="clear" w:color="auto" w:fill="FCFCFC"/>
        </w:rPr>
        <w:t xml:space="preserve"> </w:t>
      </w:r>
      <w:proofErr w:type="gramStart"/>
      <w:r w:rsidR="00CE34A4" w:rsidRPr="00897F5C">
        <w:rPr>
          <w:color w:val="000000"/>
          <w:shd w:val="clear" w:color="auto" w:fill="FCFCFC"/>
        </w:rPr>
        <w:t>т</w:t>
      </w:r>
      <w:proofErr w:type="gramEnd"/>
      <w:r w:rsidR="00CE34A4" w:rsidRPr="00897F5C">
        <w:rPr>
          <w:color w:val="000000"/>
          <w:shd w:val="clear" w:color="auto" w:fill="FCFCFC"/>
        </w:rPr>
        <w:t>екстовые данные. — М.</w:t>
      </w:r>
      <w:proofErr w:type="gramStart"/>
      <w:r w:rsidR="00CE34A4" w:rsidRPr="00897F5C">
        <w:rPr>
          <w:color w:val="000000"/>
          <w:shd w:val="clear" w:color="auto" w:fill="FCFCFC"/>
        </w:rPr>
        <w:t xml:space="preserve"> :</w:t>
      </w:r>
      <w:proofErr w:type="gramEnd"/>
      <w:r w:rsidR="00CE34A4" w:rsidRPr="00897F5C">
        <w:rPr>
          <w:color w:val="000000"/>
          <w:shd w:val="clear" w:color="auto" w:fill="FCFCFC"/>
        </w:rPr>
        <w:t xml:space="preserve"> Российский государственный аграрный заочный университет, 2010. — 204 </w:t>
      </w:r>
      <w:proofErr w:type="spellStart"/>
      <w:r w:rsidR="00CE34A4" w:rsidRPr="00897F5C">
        <w:rPr>
          <w:color w:val="000000"/>
          <w:shd w:val="clear" w:color="auto" w:fill="FCFCFC"/>
        </w:rPr>
        <w:t>c</w:t>
      </w:r>
      <w:proofErr w:type="spellEnd"/>
      <w:r w:rsidR="00CE34A4" w:rsidRPr="00897F5C">
        <w:rPr>
          <w:color w:val="000000"/>
          <w:shd w:val="clear" w:color="auto" w:fill="FCFCFC"/>
        </w:rPr>
        <w:t xml:space="preserve">. — 2227-8397. — Режим доступа: </w:t>
      </w:r>
      <w:hyperlink r:id="rId11" w:history="1">
        <w:r w:rsidR="00CE34A4" w:rsidRPr="00897F5C">
          <w:rPr>
            <w:rStyle w:val="a3"/>
            <w:shd w:val="clear" w:color="auto" w:fill="FCFCFC"/>
          </w:rPr>
          <w:t>http://www.iprbookshop.ru/20659.html</w:t>
        </w:r>
      </w:hyperlink>
    </w:p>
    <w:p w:rsidR="00CE34A4" w:rsidRPr="00897F5C" w:rsidRDefault="0044313A" w:rsidP="00CE34A4">
      <w:pPr>
        <w:ind w:firstLine="567"/>
        <w:jc w:val="both"/>
        <w:rPr>
          <w:color w:val="000000"/>
          <w:shd w:val="clear" w:color="auto" w:fill="FCFCFC"/>
        </w:rPr>
      </w:pPr>
      <w:r>
        <w:t>3</w:t>
      </w:r>
      <w:r w:rsidR="00CE34A4" w:rsidRPr="00897F5C">
        <w:t>.</w:t>
      </w:r>
      <w:r w:rsidR="00CE34A4" w:rsidRPr="00897F5C">
        <w:rPr>
          <w:color w:val="000000"/>
          <w:shd w:val="clear" w:color="auto" w:fill="FCFCFC"/>
        </w:rPr>
        <w:t xml:space="preserve"> Соловьева Н.Ф. Опыт применения и развитие систем точного земледелия [Электронный ресурс]</w:t>
      </w:r>
      <w:proofErr w:type="gramStart"/>
      <w:r w:rsidR="00CE34A4" w:rsidRPr="00897F5C">
        <w:rPr>
          <w:color w:val="000000"/>
          <w:shd w:val="clear" w:color="auto" w:fill="FCFCFC"/>
        </w:rPr>
        <w:t xml:space="preserve"> :</w:t>
      </w:r>
      <w:proofErr w:type="gramEnd"/>
      <w:r w:rsidR="00CE34A4" w:rsidRPr="00897F5C">
        <w:rPr>
          <w:color w:val="000000"/>
          <w:shd w:val="clear" w:color="auto" w:fill="FCFCFC"/>
        </w:rPr>
        <w:t xml:space="preserve"> научно-аналитический обзор / Н.Ф. Соловьева. — Электрон</w:t>
      </w:r>
      <w:proofErr w:type="gramStart"/>
      <w:r w:rsidR="00CE34A4" w:rsidRPr="00897F5C">
        <w:rPr>
          <w:color w:val="000000"/>
          <w:shd w:val="clear" w:color="auto" w:fill="FCFCFC"/>
        </w:rPr>
        <w:t>.</w:t>
      </w:r>
      <w:proofErr w:type="gramEnd"/>
      <w:r w:rsidR="00CE34A4" w:rsidRPr="00897F5C">
        <w:rPr>
          <w:color w:val="000000"/>
          <w:shd w:val="clear" w:color="auto" w:fill="FCFCFC"/>
        </w:rPr>
        <w:t xml:space="preserve"> </w:t>
      </w:r>
      <w:proofErr w:type="gramStart"/>
      <w:r w:rsidR="00CE34A4" w:rsidRPr="00897F5C">
        <w:rPr>
          <w:color w:val="000000"/>
          <w:shd w:val="clear" w:color="auto" w:fill="FCFCFC"/>
        </w:rPr>
        <w:t>т</w:t>
      </w:r>
      <w:proofErr w:type="gramEnd"/>
      <w:r w:rsidR="00CE34A4" w:rsidRPr="00897F5C">
        <w:rPr>
          <w:color w:val="000000"/>
          <w:shd w:val="clear" w:color="auto" w:fill="FCFCFC"/>
        </w:rPr>
        <w:t>екстовые данные. — М.</w:t>
      </w:r>
      <w:proofErr w:type="gramStart"/>
      <w:r w:rsidR="00CE34A4" w:rsidRPr="00897F5C">
        <w:rPr>
          <w:color w:val="000000"/>
          <w:shd w:val="clear" w:color="auto" w:fill="FCFCFC"/>
        </w:rPr>
        <w:t xml:space="preserve"> :</w:t>
      </w:r>
      <w:proofErr w:type="gramEnd"/>
      <w:r w:rsidR="00CE34A4" w:rsidRPr="00897F5C">
        <w:rPr>
          <w:color w:val="000000"/>
          <w:shd w:val="clear" w:color="auto" w:fill="FCFCFC"/>
        </w:rPr>
        <w:t xml:space="preserve"> </w:t>
      </w:r>
      <w:proofErr w:type="spellStart"/>
      <w:r w:rsidR="00CE34A4" w:rsidRPr="00897F5C">
        <w:rPr>
          <w:color w:val="000000"/>
          <w:shd w:val="clear" w:color="auto" w:fill="FCFCFC"/>
        </w:rPr>
        <w:t>Росинформагротех</w:t>
      </w:r>
      <w:proofErr w:type="spellEnd"/>
      <w:r w:rsidR="00CE34A4" w:rsidRPr="00897F5C">
        <w:rPr>
          <w:color w:val="000000"/>
          <w:shd w:val="clear" w:color="auto" w:fill="FCFCFC"/>
        </w:rPr>
        <w:t xml:space="preserve">, 2008. — 100 </w:t>
      </w:r>
      <w:proofErr w:type="spellStart"/>
      <w:r w:rsidR="00CE34A4" w:rsidRPr="00897F5C">
        <w:rPr>
          <w:color w:val="000000"/>
          <w:shd w:val="clear" w:color="auto" w:fill="FCFCFC"/>
        </w:rPr>
        <w:t>c</w:t>
      </w:r>
      <w:proofErr w:type="spellEnd"/>
      <w:r w:rsidR="00CE34A4" w:rsidRPr="00897F5C">
        <w:rPr>
          <w:color w:val="000000"/>
          <w:shd w:val="clear" w:color="auto" w:fill="FCFCFC"/>
        </w:rPr>
        <w:t xml:space="preserve">. — 2227-8397. — Режим доступа: </w:t>
      </w:r>
      <w:hyperlink r:id="rId12" w:history="1">
        <w:r w:rsidR="00CE34A4" w:rsidRPr="00897F5C">
          <w:rPr>
            <w:rStyle w:val="a3"/>
            <w:shd w:val="clear" w:color="auto" w:fill="FCFCFC"/>
          </w:rPr>
          <w:t>http://www.iprbookshop.ru/15752.html</w:t>
        </w:r>
      </w:hyperlink>
    </w:p>
    <w:p w:rsidR="00CE34A4" w:rsidRDefault="00CE34A4" w:rsidP="00CE34A4">
      <w:pPr>
        <w:rPr>
          <w:b/>
          <w:i/>
        </w:rPr>
      </w:pPr>
    </w:p>
    <w:p w:rsidR="00CE34A4" w:rsidRDefault="00CE34A4" w:rsidP="00CE34A4">
      <w:pPr>
        <w:rPr>
          <w:b/>
          <w:i/>
        </w:rPr>
      </w:pPr>
      <w:r>
        <w:rPr>
          <w:b/>
          <w:i/>
        </w:rPr>
        <w:t>б) дополнительная литература:</w:t>
      </w:r>
    </w:p>
    <w:p w:rsidR="00CE34A4" w:rsidRDefault="00CE34A4" w:rsidP="00CE34A4">
      <w:pPr>
        <w:ind w:firstLine="709"/>
      </w:pPr>
      <w:r>
        <w:t xml:space="preserve">1. Полуэктов Р.А. Модели продукционного процесса сельскохозяйственных культур / Р.А. Полуэктов, А.И. Смоляр, В.В. </w:t>
      </w:r>
      <w:proofErr w:type="spellStart"/>
      <w:r>
        <w:t>Торлеев</w:t>
      </w:r>
      <w:proofErr w:type="spellEnd"/>
      <w:r>
        <w:t xml:space="preserve">, А.Г. </w:t>
      </w:r>
      <w:proofErr w:type="spellStart"/>
      <w:r>
        <w:t>Топанс</w:t>
      </w:r>
      <w:proofErr w:type="spellEnd"/>
      <w:r>
        <w:t xml:space="preserve"> / Санкт-Петербург, 2006. 394 </w:t>
      </w:r>
      <w:proofErr w:type="gramStart"/>
      <w:r>
        <w:t>с</w:t>
      </w:r>
      <w:proofErr w:type="gramEnd"/>
      <w:r>
        <w:t xml:space="preserve">. </w:t>
      </w:r>
    </w:p>
    <w:p w:rsidR="00CE34A4" w:rsidRDefault="00CE34A4" w:rsidP="00CE34A4">
      <w:pPr>
        <w:ind w:firstLine="709"/>
      </w:pPr>
      <w:r>
        <w:t xml:space="preserve">2. Федоренко В.Ф. Современные информационные технологии сельскохозяйственной техники / В.Ф. Федоренко, Н.В. </w:t>
      </w:r>
      <w:proofErr w:type="spellStart"/>
      <w:r>
        <w:t>Трубицын</w:t>
      </w:r>
      <w:proofErr w:type="spellEnd"/>
      <w:r>
        <w:t xml:space="preserve"> / М., 2015. 140 </w:t>
      </w:r>
      <w:proofErr w:type="gramStart"/>
      <w:r>
        <w:t>с</w:t>
      </w:r>
      <w:proofErr w:type="gramEnd"/>
      <w:r>
        <w:t>.</w:t>
      </w:r>
    </w:p>
    <w:p w:rsidR="00CE34A4" w:rsidRDefault="00CE34A4" w:rsidP="00CE34A4">
      <w:pPr>
        <w:ind w:firstLine="709"/>
      </w:pPr>
      <w:r>
        <w:lastRenderedPageBreak/>
        <w:t xml:space="preserve">3. Сухих В.И. </w:t>
      </w:r>
      <w:proofErr w:type="spellStart"/>
      <w:r>
        <w:t>Агрокосмические</w:t>
      </w:r>
      <w:proofErr w:type="spellEnd"/>
      <w:r>
        <w:t xml:space="preserve"> методы в лесном хозяйстве и ландшафтом строительстве. Йошкар-Ола, 2005. 390 </w:t>
      </w:r>
      <w:proofErr w:type="gramStart"/>
      <w:r>
        <w:t>с</w:t>
      </w:r>
      <w:proofErr w:type="gramEnd"/>
      <w:r>
        <w:t>.</w:t>
      </w:r>
    </w:p>
    <w:p w:rsidR="00CE34A4" w:rsidRDefault="00CE34A4" w:rsidP="00CE34A4">
      <w:pPr>
        <w:ind w:firstLine="709"/>
      </w:pPr>
      <w:r>
        <w:t xml:space="preserve">4.Бескид П.П. </w:t>
      </w:r>
      <w:proofErr w:type="spellStart"/>
      <w:r>
        <w:t>Геоинформационные</w:t>
      </w:r>
      <w:proofErr w:type="spellEnd"/>
      <w:r>
        <w:t xml:space="preserve"> системы и технологии / </w:t>
      </w:r>
      <w:proofErr w:type="spellStart"/>
      <w:r>
        <w:t>Бескид</w:t>
      </w:r>
      <w:proofErr w:type="spellEnd"/>
      <w:r>
        <w:t xml:space="preserve"> П.П. и др. – Санкт-Петербург: Издательство РГТУ, 2013. – 173 </w:t>
      </w:r>
      <w:proofErr w:type="gramStart"/>
      <w:r>
        <w:t>с</w:t>
      </w:r>
      <w:proofErr w:type="gramEnd"/>
      <w:r>
        <w:t>.</w:t>
      </w:r>
    </w:p>
    <w:p w:rsidR="00CE34A4" w:rsidRDefault="00CE34A4" w:rsidP="00CE34A4">
      <w:pPr>
        <w:pStyle w:val="a7"/>
        <w:ind w:left="0"/>
        <w:rPr>
          <w:b/>
        </w:rPr>
      </w:pPr>
    </w:p>
    <w:p w:rsidR="00CE34A4" w:rsidRDefault="00CE34A4" w:rsidP="00CE34A4">
      <w:pPr>
        <w:pStyle w:val="a7"/>
        <w:ind w:left="0"/>
        <w:rPr>
          <w:b/>
        </w:rPr>
      </w:pPr>
      <w:r>
        <w:rPr>
          <w:b/>
        </w:rPr>
        <w:t>8. Перечень ресурсов информационно-телекоммуникационной сети "Интернет"</w:t>
      </w:r>
    </w:p>
    <w:p w:rsidR="00CE34A4" w:rsidRPr="00CF0B73" w:rsidRDefault="00CE34A4" w:rsidP="00CE34A4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Почвенный институт им. В.В. Докучаева: Режим доступа: http://www.esoil.ru/ </w:t>
      </w:r>
    </w:p>
    <w:p w:rsidR="00CE34A4" w:rsidRPr="00CF0B73" w:rsidRDefault="00CE34A4" w:rsidP="00CE34A4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>- Центральный музей им В.В. Докучаева: Режим доступа: http://музей-почвоведения</w:t>
      </w:r>
      <w:proofErr w:type="gramStart"/>
      <w:r w:rsidRPr="00CF0B73">
        <w:rPr>
          <w:color w:val="auto"/>
        </w:rPr>
        <w:t>.р</w:t>
      </w:r>
      <w:proofErr w:type="gramEnd"/>
      <w:r w:rsidRPr="00CF0B73">
        <w:rPr>
          <w:color w:val="auto"/>
        </w:rPr>
        <w:t xml:space="preserve">ф/ </w:t>
      </w:r>
    </w:p>
    <w:p w:rsidR="00CE34A4" w:rsidRPr="00CF0B73" w:rsidRDefault="00CE34A4" w:rsidP="00CE34A4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Санкт-Петербургский государственный университет, кафедра почвоведения и экологии почв: Режим доступа: http://soil.spbu.ru/ </w:t>
      </w:r>
    </w:p>
    <w:p w:rsidR="00CE34A4" w:rsidRPr="00CF0B73" w:rsidRDefault="00CE34A4" w:rsidP="00CE34A4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Агроэкологический атлас России и сопредельных стран. Режим доступа http://www.agroatlas.ru/ </w:t>
      </w:r>
      <w:r w:rsidRPr="00CF0B73">
        <w:rPr>
          <w:i/>
          <w:iCs/>
          <w:color w:val="auto"/>
        </w:rPr>
        <w:t xml:space="preserve">периодические издания </w:t>
      </w:r>
    </w:p>
    <w:p w:rsidR="00CE34A4" w:rsidRDefault="00CE34A4" w:rsidP="00CE34A4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Аграрная наука. Режим доступа: http://elibrary.ru; Вестник Российской академии сельскохозяйственных наук. Режим доступа: http://elibrary.ru; Доклады Российской академии сельскохозяйственных наук. Режим доступа: http://elibrary.ru; Нива Поволжья. Режим доступа: http://elibrary.ru; Известия Самарской государственной сельскохозяйственной академии. Режим доступа: http://elibrary.ru; Бюллетень почвенного института им. В.В.Докучаева. Режим доступа: http://elibrary.ru; Вестник Ульяновской государственной сельскохозяйственной академии: научно-теоретический журнал. Режим доступа: </w:t>
      </w:r>
      <w:hyperlink r:id="rId13" w:history="1">
        <w:r w:rsidRPr="00CF0B73">
          <w:rPr>
            <w:rStyle w:val="a3"/>
            <w:color w:val="auto"/>
          </w:rPr>
          <w:t>http://elibrary.ru</w:t>
        </w:r>
      </w:hyperlink>
      <w:r w:rsidRPr="00CF0B73">
        <w:rPr>
          <w:color w:val="auto"/>
        </w:rPr>
        <w:t>.</w:t>
      </w:r>
    </w:p>
    <w:p w:rsidR="00CE34A4" w:rsidRDefault="00CE34A4" w:rsidP="00CE34A4">
      <w:pPr>
        <w:pStyle w:val="Default"/>
        <w:ind w:firstLine="567"/>
        <w:jc w:val="both"/>
        <w:rPr>
          <w:color w:val="auto"/>
        </w:rPr>
      </w:pPr>
    </w:p>
    <w:p w:rsidR="00CE34A4" w:rsidRDefault="00CE34A4" w:rsidP="00CE34A4">
      <w:pPr>
        <w:pStyle w:val="Default"/>
        <w:ind w:firstLine="567"/>
        <w:jc w:val="both"/>
        <w:rPr>
          <w:b/>
        </w:rPr>
      </w:pPr>
      <w:r>
        <w:rPr>
          <w:b/>
        </w:rPr>
        <w:t xml:space="preserve">9. Методические указания 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по освоению дисциплины</w:t>
      </w:r>
    </w:p>
    <w:p w:rsidR="00CE34A4" w:rsidRDefault="00CE34A4" w:rsidP="00CE34A4">
      <w:pPr>
        <w:pStyle w:val="ConsPlusNormal"/>
        <w:numPr>
          <w:ilvl w:val="0"/>
          <w:numId w:val="21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Семизоров С.А. Разработка научно-методической базы по агрохимическому и агрофизическому обследованию земель сельскохозяйственного назначения по элементарным участкам с использованием навигационной системы / С.А.Семизоров, Н.В. Абрамов, С.В. Шерстобитов. Тюмень, 2013. 46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E34A4" w:rsidRPr="00AF3150" w:rsidRDefault="00CE34A4" w:rsidP="00CE34A4">
      <w:pPr>
        <w:pStyle w:val="ConsPlusNormal"/>
        <w:numPr>
          <w:ilvl w:val="0"/>
          <w:numId w:val="21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Семизоров С.А. Методические инструкция по созданию шаблонов полей хозяйства для использования в БНК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Агронавигатор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Тюмень, 2010. 6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CE34A4" w:rsidRDefault="00CE34A4" w:rsidP="00CE34A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E34A4" w:rsidRDefault="00CE34A4" w:rsidP="00CE34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>
        <w:rPr>
          <w:rFonts w:ascii="Times New Roman" w:hAnsi="Times New Roman" w:cs="Times New Roman"/>
          <w:sz w:val="24"/>
          <w:szCs w:val="24"/>
        </w:rPr>
        <w:t>– не требуется.</w:t>
      </w:r>
    </w:p>
    <w:p w:rsidR="00CE34A4" w:rsidRPr="00964731" w:rsidRDefault="00CE34A4" w:rsidP="00CE34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4A4" w:rsidRDefault="00CE34A4" w:rsidP="00CE34A4">
      <w:pPr>
        <w:rPr>
          <w:b/>
        </w:rPr>
      </w:pPr>
      <w:r>
        <w:rPr>
          <w:b/>
        </w:rPr>
        <w:t>11. Материально-техническое обеспечение дисциплины</w:t>
      </w:r>
    </w:p>
    <w:p w:rsidR="00CE34A4" w:rsidRDefault="00CE34A4" w:rsidP="00CE34A4">
      <w:pPr>
        <w:ind w:firstLine="708"/>
        <w:jc w:val="both"/>
      </w:pPr>
      <w:r>
        <w:t xml:space="preserve">Специальная учебно-научная лаборатория (аут. 7-219): тренажер «БНК </w:t>
      </w:r>
      <w:proofErr w:type="spellStart"/>
      <w:r>
        <w:t>Агронавигатор</w:t>
      </w:r>
      <w:proofErr w:type="spellEnd"/>
      <w:r>
        <w:t>», стенды:</w:t>
      </w:r>
    </w:p>
    <w:p w:rsidR="00CE34A4" w:rsidRDefault="00CE34A4" w:rsidP="00CE34A4">
      <w:pPr>
        <w:ind w:firstLine="708"/>
        <w:jc w:val="both"/>
      </w:pPr>
      <w:r>
        <w:t>-система дифференцированного внесения минеральных удобрений при посеве посевными агрегатами;</w:t>
      </w:r>
    </w:p>
    <w:p w:rsidR="00CE34A4" w:rsidRDefault="00CE34A4" w:rsidP="00CE34A4">
      <w:pPr>
        <w:ind w:firstLine="708"/>
        <w:jc w:val="both"/>
      </w:pPr>
      <w:r>
        <w:t>-система автоматизированного управления опрыскивателями;</w:t>
      </w:r>
    </w:p>
    <w:p w:rsidR="00CE34A4" w:rsidRDefault="00CE34A4" w:rsidP="00CE34A4">
      <w:pPr>
        <w:ind w:firstLine="708"/>
        <w:jc w:val="both"/>
      </w:pPr>
      <w:r>
        <w:t>-система автоматизированного управления разбрасывателем минеральных удобрений;</w:t>
      </w:r>
    </w:p>
    <w:p w:rsidR="00CE34A4" w:rsidRDefault="00CE34A4" w:rsidP="00CE34A4">
      <w:pPr>
        <w:ind w:firstLine="708"/>
        <w:jc w:val="both"/>
      </w:pPr>
      <w:r>
        <w:t>-</w:t>
      </w:r>
      <w:proofErr w:type="spellStart"/>
      <w:r>
        <w:t>пневмоавтоматический</w:t>
      </w:r>
      <w:proofErr w:type="spellEnd"/>
      <w:r>
        <w:t xml:space="preserve"> пробоотборник почвенных образцов (собственного производства);</w:t>
      </w:r>
    </w:p>
    <w:p w:rsidR="00CE34A4" w:rsidRDefault="00CE34A4" w:rsidP="00971261">
      <w:pPr>
        <w:ind w:firstLine="708"/>
        <w:jc w:val="both"/>
      </w:pPr>
      <w:r>
        <w:t>-различные ручные буры для отбора почвенных образцов.</w:t>
      </w:r>
    </w:p>
    <w:sectPr w:rsidR="00CE34A4" w:rsidSect="00CE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196C8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34B47"/>
    <w:multiLevelType w:val="hybridMultilevel"/>
    <w:tmpl w:val="68F4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76A38"/>
    <w:multiLevelType w:val="hybridMultilevel"/>
    <w:tmpl w:val="E4C26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82D06"/>
    <w:multiLevelType w:val="hybridMultilevel"/>
    <w:tmpl w:val="8368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8580E"/>
    <w:multiLevelType w:val="hybridMultilevel"/>
    <w:tmpl w:val="D7406724"/>
    <w:lvl w:ilvl="0" w:tplc="8B9C6170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F97B4B"/>
    <w:multiLevelType w:val="hybridMultilevel"/>
    <w:tmpl w:val="8C123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D50CC"/>
    <w:multiLevelType w:val="hybridMultilevel"/>
    <w:tmpl w:val="40C64AE8"/>
    <w:lvl w:ilvl="0" w:tplc="9D02FCC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EE760D"/>
    <w:multiLevelType w:val="hybridMultilevel"/>
    <w:tmpl w:val="8C0C4008"/>
    <w:lvl w:ilvl="0" w:tplc="95AA37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446DB6"/>
    <w:multiLevelType w:val="multilevel"/>
    <w:tmpl w:val="79B4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4E49B5"/>
    <w:multiLevelType w:val="hybridMultilevel"/>
    <w:tmpl w:val="F422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45103E"/>
    <w:multiLevelType w:val="hybridMultilevel"/>
    <w:tmpl w:val="731A1A76"/>
    <w:lvl w:ilvl="0" w:tplc="8B9C617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8"/>
  </w:num>
  <w:num w:numId="23">
    <w:abstractNumId w:val="6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4A4"/>
    <w:rsid w:val="00011C79"/>
    <w:rsid w:val="00034E50"/>
    <w:rsid w:val="00045DCE"/>
    <w:rsid w:val="000B64D9"/>
    <w:rsid w:val="0010160D"/>
    <w:rsid w:val="00120032"/>
    <w:rsid w:val="00124F32"/>
    <w:rsid w:val="001D493B"/>
    <w:rsid w:val="00211FBF"/>
    <w:rsid w:val="002268CE"/>
    <w:rsid w:val="002959FA"/>
    <w:rsid w:val="00381298"/>
    <w:rsid w:val="00406CF8"/>
    <w:rsid w:val="0044313A"/>
    <w:rsid w:val="004A51DA"/>
    <w:rsid w:val="005C2BB3"/>
    <w:rsid w:val="00714774"/>
    <w:rsid w:val="007207DB"/>
    <w:rsid w:val="007803F0"/>
    <w:rsid w:val="008173DD"/>
    <w:rsid w:val="00910800"/>
    <w:rsid w:val="00966598"/>
    <w:rsid w:val="00971261"/>
    <w:rsid w:val="00A1193C"/>
    <w:rsid w:val="00A22A55"/>
    <w:rsid w:val="00BC4D77"/>
    <w:rsid w:val="00C041A3"/>
    <w:rsid w:val="00C30F11"/>
    <w:rsid w:val="00CE34A4"/>
    <w:rsid w:val="00CE73A1"/>
    <w:rsid w:val="00DF43F0"/>
    <w:rsid w:val="00E108DB"/>
    <w:rsid w:val="00E42507"/>
    <w:rsid w:val="00E76B46"/>
    <w:rsid w:val="00FE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A4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2BB3"/>
    <w:pPr>
      <w:tabs>
        <w:tab w:val="clear" w:pos="708"/>
      </w:tabs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E34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34A4"/>
    <w:pPr>
      <w:tabs>
        <w:tab w:val="clear" w:pos="708"/>
        <w:tab w:val="num" w:pos="720"/>
      </w:tabs>
      <w:spacing w:before="100" w:beforeAutospacing="1" w:after="100" w:afterAutospacing="1"/>
      <w:ind w:left="720" w:hanging="360"/>
    </w:pPr>
  </w:style>
  <w:style w:type="paragraph" w:styleId="a5">
    <w:name w:val="Body Text Indent"/>
    <w:basedOn w:val="a"/>
    <w:link w:val="a6"/>
    <w:uiPriority w:val="99"/>
    <w:semiHidden/>
    <w:unhideWhenUsed/>
    <w:rsid w:val="00CE34A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E3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E34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E3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E34A4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E34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E34A4"/>
    <w:pPr>
      <w:ind w:left="720"/>
      <w:contextualSpacing/>
    </w:pPr>
  </w:style>
  <w:style w:type="paragraph" w:customStyle="1" w:styleId="a8">
    <w:name w:val="Для таблиц"/>
    <w:basedOn w:val="a"/>
    <w:uiPriority w:val="99"/>
    <w:rsid w:val="00CE34A4"/>
  </w:style>
  <w:style w:type="paragraph" w:customStyle="1" w:styleId="Default">
    <w:name w:val="Default"/>
    <w:uiPriority w:val="99"/>
    <w:rsid w:val="00CE34A4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CE34A4"/>
    <w:rPr>
      <w:color w:val="auto"/>
    </w:rPr>
  </w:style>
  <w:style w:type="paragraph" w:customStyle="1" w:styleId="ConsPlusNormal">
    <w:name w:val="ConsPlusNormal"/>
    <w:uiPriority w:val="99"/>
    <w:rsid w:val="00CE34A4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CE3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CE34A4"/>
    <w:pPr>
      <w:pBdr>
        <w:bottom w:val="single" w:sz="8" w:space="4" w:color="4F81BD"/>
      </w:pBdr>
      <w:tabs>
        <w:tab w:val="clear" w:pos="708"/>
      </w:tabs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CE34A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2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8">
    <w:name w:val="p28"/>
    <w:basedOn w:val="a"/>
    <w:rsid w:val="00124F32"/>
    <w:pPr>
      <w:tabs>
        <w:tab w:val="clear" w:pos="708"/>
      </w:tabs>
      <w:spacing w:before="100" w:beforeAutospacing="1" w:after="100" w:afterAutospacing="1"/>
    </w:pPr>
  </w:style>
  <w:style w:type="paragraph" w:customStyle="1" w:styleId="p30">
    <w:name w:val="p30"/>
    <w:basedOn w:val="a"/>
    <w:rsid w:val="00124F32"/>
    <w:pPr>
      <w:tabs>
        <w:tab w:val="clear" w:pos="708"/>
      </w:tabs>
      <w:spacing w:before="100" w:beforeAutospacing="1" w:after="100" w:afterAutospacing="1"/>
    </w:pPr>
  </w:style>
  <w:style w:type="character" w:customStyle="1" w:styleId="s7">
    <w:name w:val="s7"/>
    <w:basedOn w:val="a0"/>
    <w:rsid w:val="00124F32"/>
  </w:style>
  <w:style w:type="paragraph" w:customStyle="1" w:styleId="p62">
    <w:name w:val="p62"/>
    <w:basedOn w:val="a"/>
    <w:rsid w:val="00124F32"/>
    <w:pPr>
      <w:tabs>
        <w:tab w:val="clear" w:pos="708"/>
      </w:tabs>
      <w:spacing w:before="100" w:beforeAutospacing="1" w:after="100" w:afterAutospacing="1"/>
    </w:pPr>
  </w:style>
  <w:style w:type="character" w:customStyle="1" w:styleId="s22">
    <w:name w:val="s22"/>
    <w:basedOn w:val="a0"/>
    <w:rsid w:val="00124F32"/>
  </w:style>
  <w:style w:type="paragraph" w:customStyle="1" w:styleId="p27">
    <w:name w:val="p27"/>
    <w:basedOn w:val="a"/>
    <w:rsid w:val="00124F32"/>
    <w:pPr>
      <w:tabs>
        <w:tab w:val="clear" w:pos="708"/>
      </w:tabs>
      <w:spacing w:before="100" w:beforeAutospacing="1" w:after="100" w:afterAutospacing="1"/>
    </w:pPr>
  </w:style>
  <w:style w:type="paragraph" w:customStyle="1" w:styleId="p93">
    <w:name w:val="p93"/>
    <w:basedOn w:val="a"/>
    <w:rsid w:val="00124F32"/>
    <w:pPr>
      <w:tabs>
        <w:tab w:val="clear" w:pos="708"/>
      </w:tabs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045D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5D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0659.html" TargetMode="External"/><Relationship Id="rId13" Type="http://schemas.openxmlformats.org/officeDocument/2006/relationships/hyperlink" Target="http://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63633.html" TargetMode="External"/><Relationship Id="rId12" Type="http://schemas.openxmlformats.org/officeDocument/2006/relationships/hyperlink" Target="http://www.iprbookshop.ru/1575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prbookshop.ru/20659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6363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575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o_kulyasova</dc:creator>
  <cp:keywords/>
  <dc:description/>
  <cp:lastModifiedBy>o_kulyasova</cp:lastModifiedBy>
  <cp:revision>17</cp:revision>
  <dcterms:created xsi:type="dcterms:W3CDTF">2018-04-24T07:35:00Z</dcterms:created>
  <dcterms:modified xsi:type="dcterms:W3CDTF">2018-05-07T07:43:00Z</dcterms:modified>
</cp:coreProperties>
</file>