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24" w:rsidRDefault="00FA0F24">
      <w:pPr>
        <w:tabs>
          <w:tab w:val="clear" w:pos="708"/>
        </w:tabs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-1096010</wp:posOffset>
            </wp:positionH>
            <wp:positionV relativeFrom="paragraph">
              <wp:posOffset>-720090</wp:posOffset>
            </wp:positionV>
            <wp:extent cx="7577455" cy="10702290"/>
            <wp:effectExtent l="19050" t="0" r="4445" b="0"/>
            <wp:wrapTight wrapText="bothSides">
              <wp:wrapPolygon edited="0">
                <wp:start x="-54" y="0"/>
                <wp:lineTo x="-54" y="21569"/>
                <wp:lineTo x="21613" y="21569"/>
                <wp:lineTo x="21613" y="0"/>
                <wp:lineTo x="-54" y="0"/>
              </wp:wrapPolygon>
            </wp:wrapTight>
            <wp:docPr id="1" name="Рисунок 1" descr="C:\Users\o_kulyasova\Desktop\Алена\Рабочие программы\СКАНЫ\Магистратура\Инновационные технологии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kulyasova\Desktop\Алена\Рабочие программы\СКАНЫ\Магистратура\Инновационные технологии\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1070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F24" w:rsidRDefault="00FA0F24">
      <w:pPr>
        <w:tabs>
          <w:tab w:val="clear" w:pos="708"/>
        </w:tabs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-1056640</wp:posOffset>
            </wp:positionH>
            <wp:positionV relativeFrom="paragraph">
              <wp:posOffset>-720090</wp:posOffset>
            </wp:positionV>
            <wp:extent cx="7537450" cy="10694035"/>
            <wp:effectExtent l="19050" t="0" r="6350" b="0"/>
            <wp:wrapTight wrapText="bothSides">
              <wp:wrapPolygon edited="0">
                <wp:start x="-55" y="0"/>
                <wp:lineTo x="-55" y="21547"/>
                <wp:lineTo x="21618" y="21547"/>
                <wp:lineTo x="21618" y="0"/>
                <wp:lineTo x="-55" y="0"/>
              </wp:wrapPolygon>
            </wp:wrapTight>
            <wp:docPr id="2" name="Рисунок 2" descr="C:\Users\o_kulyasova\Desktop\Алена\Рабочие программы\СКАНЫ\Магистратура\Инновационные технологии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kulyasova\Desktop\Алена\Рабочие программы\СКАНЫ\Магистратура\Инновационные технологии\IMG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069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2FE2" w:rsidRDefault="00352FE2" w:rsidP="00352FE2">
      <w:pPr>
        <w:pStyle w:val="Default"/>
        <w:spacing w:before="240" w:after="120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5"/>
        <w:gridCol w:w="3341"/>
        <w:gridCol w:w="4534"/>
      </w:tblGrid>
      <w:tr w:rsidR="00352FE2" w:rsidTr="00283D59">
        <w:trPr>
          <w:trHeight w:val="566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E2" w:rsidRDefault="00352FE2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Коды компетенции 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352FE2">
            <w:pPr>
              <w:pStyle w:val="Default1"/>
              <w:spacing w:line="276" w:lineRule="auto"/>
              <w:jc w:val="center"/>
            </w:pPr>
            <w:r>
              <w:rPr>
                <w:bCs/>
              </w:rPr>
              <w:t>Результаты освоения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352FE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52FE2" w:rsidTr="00283D59">
        <w:trPr>
          <w:trHeight w:val="884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352FE2" w:rsidP="00283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ОПК-</w:t>
            </w:r>
            <w:r w:rsidR="00283D59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283D59" w:rsidP="008E64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Способностью самостоятельно вести научный поиск в агропочвоведении, агрохимии и агроэкологии и при</w:t>
            </w:r>
            <w:r w:rsidR="008E6405">
              <w:rPr>
                <w:lang w:eastAsia="en-US"/>
              </w:rPr>
              <w:t>меня</w:t>
            </w:r>
            <w:r>
              <w:rPr>
                <w:lang w:eastAsia="en-US"/>
              </w:rPr>
              <w:t>ть научные достижения в аграрном производстве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E2" w:rsidRDefault="00352FE2" w:rsidP="00283D5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знать: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283D59">
              <w:rPr>
                <w:sz w:val="22"/>
                <w:szCs w:val="22"/>
                <w:lang w:eastAsia="en-US"/>
              </w:rPr>
              <w:t>инновационные технологии в агрономии с использованием космических систем в России и за рубежом</w:t>
            </w:r>
          </w:p>
        </w:tc>
      </w:tr>
      <w:tr w:rsidR="00352FE2" w:rsidTr="00283D59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352FE2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352FE2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E2" w:rsidRDefault="00352FE2" w:rsidP="00283D5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283D59">
              <w:rPr>
                <w:sz w:val="22"/>
                <w:szCs w:val="22"/>
                <w:lang w:eastAsia="en-US"/>
              </w:rPr>
              <w:t>сформулировать цели, задачи исследований в агропочвоведении, агрохимии и агроэкологии.  Заложить опыты со средствами химизации в полевых условиях при использовании спутниковых навигационных систем</w:t>
            </w:r>
          </w:p>
        </w:tc>
      </w:tr>
      <w:tr w:rsidR="00352FE2" w:rsidTr="00283D59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352FE2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352FE2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E2" w:rsidRDefault="00352FE2" w:rsidP="00283D5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владеть: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283D59">
              <w:rPr>
                <w:sz w:val="22"/>
                <w:szCs w:val="22"/>
                <w:lang w:eastAsia="en-US"/>
              </w:rPr>
              <w:t>навыками проведения агрохимических и агроэкологических лабораторных анализов почв, растений</w:t>
            </w:r>
          </w:p>
        </w:tc>
      </w:tr>
      <w:tr w:rsidR="00352FE2" w:rsidTr="00283D59">
        <w:trPr>
          <w:trHeight w:val="884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352FE2" w:rsidP="00283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ПК-</w:t>
            </w:r>
            <w:r w:rsidR="00283D59">
              <w:rPr>
                <w:b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283D59" w:rsidP="00546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</w:t>
            </w:r>
            <w:r w:rsidR="00546DF1">
              <w:rPr>
                <w:lang w:eastAsia="en-US"/>
              </w:rPr>
              <w:t xml:space="preserve">товностью использовать информационные технологии и системы в своей профессиональной деятельности 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E2" w:rsidRDefault="00352FE2" w:rsidP="00546D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знать: </w:t>
            </w:r>
            <w:r w:rsidR="00546DF1" w:rsidRPr="00546DF1">
              <w:rPr>
                <w:sz w:val="22"/>
                <w:szCs w:val="22"/>
                <w:lang w:eastAsia="en-US"/>
              </w:rPr>
              <w:t xml:space="preserve">оптимальные параметры космических и земных </w:t>
            </w:r>
            <w:r w:rsidR="00546DF1">
              <w:rPr>
                <w:sz w:val="22"/>
                <w:szCs w:val="22"/>
                <w:lang w:eastAsia="en-US"/>
              </w:rPr>
              <w:t>факторов</w:t>
            </w:r>
            <w:r w:rsidR="00546DF1" w:rsidRPr="00546DF1">
              <w:rPr>
                <w:sz w:val="22"/>
                <w:szCs w:val="22"/>
                <w:lang w:eastAsia="en-US"/>
              </w:rPr>
              <w:t xml:space="preserve"> продуцирования агроэкосистем</w:t>
            </w:r>
          </w:p>
        </w:tc>
      </w:tr>
      <w:tr w:rsidR="00352FE2" w:rsidTr="00283D59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352FE2">
            <w:pPr>
              <w:tabs>
                <w:tab w:val="clear" w:pos="708"/>
              </w:tabs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352FE2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E2" w:rsidRDefault="00352FE2" w:rsidP="00283D5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46DF1">
              <w:rPr>
                <w:sz w:val="22"/>
                <w:szCs w:val="22"/>
                <w:lang w:eastAsia="en-US"/>
              </w:rPr>
              <w:t>работать с бортовыми навигационными компьютерами и механизмами исполнения технологических операций в автоматическом режиме</w:t>
            </w:r>
          </w:p>
        </w:tc>
      </w:tr>
      <w:tr w:rsidR="00352FE2" w:rsidTr="00283D59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352FE2">
            <w:pPr>
              <w:tabs>
                <w:tab w:val="clear" w:pos="708"/>
              </w:tabs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2FE2" w:rsidRDefault="00352FE2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E2" w:rsidRPr="00546DF1" w:rsidRDefault="00352FE2" w:rsidP="00283D5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владеть: </w:t>
            </w:r>
            <w:r w:rsidR="00546DF1">
              <w:rPr>
                <w:sz w:val="22"/>
                <w:szCs w:val="22"/>
                <w:lang w:eastAsia="en-US"/>
              </w:rPr>
              <w:t>навыками работы с программным обеспечением роботизации производственных процессов при использовании спутниковых навигационных систем</w:t>
            </w:r>
          </w:p>
        </w:tc>
      </w:tr>
    </w:tbl>
    <w:p w:rsidR="00352FE2" w:rsidRDefault="00352FE2" w:rsidP="00352FE2">
      <w:pPr>
        <w:jc w:val="both"/>
        <w:rPr>
          <w:b/>
        </w:rPr>
      </w:pPr>
    </w:p>
    <w:p w:rsidR="00352FE2" w:rsidRDefault="00352FE2" w:rsidP="00352FE2">
      <w:pPr>
        <w:jc w:val="both"/>
        <w:rPr>
          <w:b/>
        </w:rPr>
      </w:pPr>
      <w:r>
        <w:rPr>
          <w:b/>
        </w:rPr>
        <w:t>2. Место дисциплины в структуре образовательной программы:</w:t>
      </w:r>
    </w:p>
    <w:p w:rsidR="00352FE2" w:rsidRDefault="00352FE2" w:rsidP="00352FE2">
      <w:pPr>
        <w:jc w:val="both"/>
      </w:pPr>
      <w:r>
        <w:t xml:space="preserve">Учебная дисциплина «Инновационные технологии в агрономии с использованием систем» входит в </w:t>
      </w:r>
      <w:r w:rsidR="003A4CCD">
        <w:t>вариативную</w:t>
      </w:r>
      <w:r>
        <w:t xml:space="preserve"> часть цикла профессиональных дисциплин, включенных в учебный план согласно ФГОС ВО направления 35.04.03 – «Агрохимия и агропочвоведение».</w:t>
      </w:r>
    </w:p>
    <w:p w:rsidR="00352FE2" w:rsidRDefault="00352FE2" w:rsidP="00352FE2">
      <w:pPr>
        <w:jc w:val="both"/>
      </w:pPr>
      <w:r>
        <w:t>Предшествующими курсами, на которых непосредственно базируется дисциплина «</w:t>
      </w:r>
      <w:r w:rsidR="00DD3881">
        <w:t>Инновационные технологии в агрономии с использованием систем</w:t>
      </w:r>
      <w:r>
        <w:t xml:space="preserve">» являются: химия органическая, агропочвоведение, физико-химические методы анализа, земледелие, физиология и биохимия растений, информатика. </w:t>
      </w:r>
    </w:p>
    <w:p w:rsidR="00E960AC" w:rsidRDefault="00352FE2" w:rsidP="00352FE2">
      <w:pPr>
        <w:jc w:val="both"/>
      </w:pPr>
      <w:r>
        <w:t xml:space="preserve">Дисциплина «Инновационные технологии в агрономии с использованием систем» является основополагающей для изучения следующих дисциплин: </w:t>
      </w:r>
      <w:r w:rsidR="00B83B39">
        <w:t xml:space="preserve">применение удобрений с использованием спутниковых навигационных систем, </w:t>
      </w:r>
      <w:r w:rsidR="00285885">
        <w:rPr>
          <w:color w:val="000000"/>
        </w:rPr>
        <w:t>воспроизводство плодородия почв в системах земледелия</w:t>
      </w:r>
      <w:r w:rsidR="00E960AC">
        <w:rPr>
          <w:color w:val="000000"/>
        </w:rPr>
        <w:t>,</w:t>
      </w:r>
      <w:r w:rsidR="00285885">
        <w:rPr>
          <w:color w:val="000000"/>
        </w:rPr>
        <w:t xml:space="preserve"> мониторинг сельскохозяйственных агрегатов и использованием космических систем, диагностика питания полевых культур.</w:t>
      </w:r>
    </w:p>
    <w:p w:rsidR="00B83B39" w:rsidRDefault="00B83B39" w:rsidP="00352FE2">
      <w:pPr>
        <w:jc w:val="both"/>
      </w:pPr>
    </w:p>
    <w:p w:rsidR="00352FE2" w:rsidRDefault="00352FE2" w:rsidP="00352FE2">
      <w:pPr>
        <w:jc w:val="both"/>
      </w:pPr>
      <w:r>
        <w:t xml:space="preserve">Дисциплина изучается на 2 курсе 3 семестра по очной форме обучения. </w:t>
      </w:r>
    </w:p>
    <w:p w:rsidR="00352FE2" w:rsidRDefault="00352FE2" w:rsidP="00352FE2">
      <w:pPr>
        <w:ind w:firstLine="360"/>
        <w:jc w:val="right"/>
        <w:rPr>
          <w:b/>
          <w:sz w:val="28"/>
          <w:szCs w:val="28"/>
        </w:rPr>
      </w:pPr>
    </w:p>
    <w:p w:rsidR="008F078C" w:rsidRDefault="008F078C" w:rsidP="00352FE2">
      <w:pPr>
        <w:rPr>
          <w:b/>
          <w:color w:val="000000"/>
        </w:rPr>
      </w:pPr>
    </w:p>
    <w:p w:rsidR="008F078C" w:rsidRDefault="008F078C" w:rsidP="00352FE2">
      <w:pPr>
        <w:rPr>
          <w:b/>
          <w:color w:val="000000"/>
        </w:rPr>
      </w:pPr>
    </w:p>
    <w:p w:rsidR="008F078C" w:rsidRDefault="008F078C" w:rsidP="00352FE2">
      <w:pPr>
        <w:rPr>
          <w:b/>
          <w:color w:val="000000"/>
        </w:rPr>
      </w:pPr>
    </w:p>
    <w:p w:rsidR="008F078C" w:rsidRDefault="008F078C" w:rsidP="00352FE2">
      <w:pPr>
        <w:rPr>
          <w:b/>
          <w:color w:val="000000"/>
        </w:rPr>
      </w:pPr>
    </w:p>
    <w:p w:rsidR="00352FE2" w:rsidRDefault="00352FE2" w:rsidP="00352FE2">
      <w:pPr>
        <w:rPr>
          <w:b/>
          <w:color w:val="000000"/>
        </w:rPr>
      </w:pPr>
      <w:r>
        <w:rPr>
          <w:b/>
          <w:color w:val="000000"/>
        </w:rPr>
        <w:lastRenderedPageBreak/>
        <w:t>3. Объем дисциплины и виды учебной работы</w:t>
      </w:r>
    </w:p>
    <w:p w:rsidR="00352FE2" w:rsidRDefault="00352FE2" w:rsidP="00352FE2">
      <w:pPr>
        <w:rPr>
          <w:color w:val="000000"/>
        </w:rPr>
      </w:pPr>
      <w:r>
        <w:rPr>
          <w:color w:val="000000"/>
        </w:rPr>
        <w:t>Общая трудоемкость дисциплины составляет 108 часов (3 зачетные единицы).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5"/>
        <w:gridCol w:w="5881"/>
      </w:tblGrid>
      <w:tr w:rsidR="00352FE2" w:rsidTr="008F078C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Default="00352FE2" w:rsidP="000618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Default="00352FE2" w:rsidP="000618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обучения</w:t>
            </w:r>
          </w:p>
          <w:p w:rsidR="00352FE2" w:rsidRDefault="00352FE2" w:rsidP="000618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352FE2" w:rsidTr="00E960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E2" w:rsidRDefault="00352FE2" w:rsidP="0006183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Аудиторные занятия (всего)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Pr="00FC25A2" w:rsidRDefault="00352FE2" w:rsidP="00061836">
            <w:pPr>
              <w:pStyle w:val="a4"/>
              <w:jc w:val="center"/>
              <w:rPr>
                <w:b/>
                <w:lang w:eastAsia="en-US"/>
              </w:rPr>
            </w:pPr>
            <w:r w:rsidRPr="00FC25A2">
              <w:rPr>
                <w:b/>
                <w:lang w:eastAsia="en-US"/>
              </w:rPr>
              <w:t>30</w:t>
            </w:r>
          </w:p>
        </w:tc>
      </w:tr>
      <w:tr w:rsidR="00352FE2" w:rsidTr="00E960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E2" w:rsidRDefault="00352FE2" w:rsidP="000618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Default="00352FE2" w:rsidP="00061836">
            <w:pPr>
              <w:pStyle w:val="a4"/>
              <w:jc w:val="center"/>
              <w:rPr>
                <w:lang w:eastAsia="en-US"/>
              </w:rPr>
            </w:pPr>
          </w:p>
        </w:tc>
      </w:tr>
      <w:tr w:rsidR="00352FE2" w:rsidTr="00E960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E2" w:rsidRDefault="00352FE2" w:rsidP="000618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5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Default="00FC25A2" w:rsidP="0006183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352FE2" w:rsidTr="00E960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E2" w:rsidRDefault="00352FE2" w:rsidP="000618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Практические  занятия</w:t>
            </w:r>
            <w:r w:rsidR="00FC25A2">
              <w:rPr>
                <w:lang w:eastAsia="en-US"/>
              </w:rPr>
              <w:t xml:space="preserve"> (ПЗ)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Default="00352FE2" w:rsidP="0006183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352FE2" w:rsidTr="00E960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E2" w:rsidRDefault="00352FE2" w:rsidP="0006183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(всего)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Pr="00FC25A2" w:rsidRDefault="00FC25A2" w:rsidP="00061836">
            <w:pPr>
              <w:pStyle w:val="a4"/>
              <w:jc w:val="center"/>
              <w:rPr>
                <w:b/>
                <w:lang w:eastAsia="en-US"/>
              </w:rPr>
            </w:pPr>
            <w:r w:rsidRPr="00FC25A2">
              <w:rPr>
                <w:b/>
                <w:lang w:eastAsia="en-US"/>
              </w:rPr>
              <w:t>78</w:t>
            </w:r>
          </w:p>
        </w:tc>
      </w:tr>
      <w:tr w:rsidR="00352FE2" w:rsidTr="00E960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E2" w:rsidRDefault="00352FE2" w:rsidP="000618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Default="00352FE2" w:rsidP="00061836">
            <w:pPr>
              <w:pStyle w:val="a4"/>
              <w:jc w:val="center"/>
              <w:rPr>
                <w:lang w:eastAsia="en-US"/>
              </w:rPr>
            </w:pPr>
          </w:p>
        </w:tc>
      </w:tr>
      <w:tr w:rsidR="00352FE2" w:rsidTr="00E960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E2" w:rsidRDefault="00352FE2" w:rsidP="0006183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Проработка материала лекций, </w:t>
            </w:r>
          </w:p>
          <w:p w:rsidR="00352FE2" w:rsidRDefault="00352FE2" w:rsidP="00061836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подготовка к занятиям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Default="00FC25A2" w:rsidP="0006183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352FE2" w:rsidTr="00E960AC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E2" w:rsidRDefault="00352FE2" w:rsidP="00061836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Самостоятельное изучение тем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Default="00FC25A2" w:rsidP="0006183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C25A2" w:rsidTr="00E960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A2" w:rsidRDefault="00FC25A2" w:rsidP="00061836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Реферат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A2" w:rsidRDefault="00FC25A2" w:rsidP="0006183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352FE2" w:rsidTr="00E960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E2" w:rsidRDefault="00061836" w:rsidP="00061836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Э</w:t>
            </w:r>
            <w:r w:rsidR="00352FE2">
              <w:rPr>
                <w:lang w:eastAsia="en-US"/>
              </w:rPr>
              <w:t>кзамен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Default="00FC25A2" w:rsidP="0006183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FC25A2" w:rsidTr="00E960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A2" w:rsidRDefault="00FC25A2" w:rsidP="000618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промежуточной аттестации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A2" w:rsidRDefault="00FC25A2" w:rsidP="0006183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</w:t>
            </w:r>
          </w:p>
        </w:tc>
      </w:tr>
      <w:tr w:rsidR="00352FE2" w:rsidTr="00E960A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E2" w:rsidRDefault="00352FE2" w:rsidP="0006183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Общая трудоемкость    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FE2" w:rsidRDefault="00FC25A2" w:rsidP="0006183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  <w:r w:rsidR="00352FE2">
              <w:rPr>
                <w:lang w:eastAsia="en-US"/>
              </w:rPr>
              <w:t xml:space="preserve"> часов </w:t>
            </w:r>
          </w:p>
        </w:tc>
      </w:tr>
      <w:tr w:rsidR="00352FE2" w:rsidTr="00E960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Default="00352FE2" w:rsidP="00061836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5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E2" w:rsidRDefault="00FC25A2" w:rsidP="0006183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52FE2">
              <w:rPr>
                <w:lang w:eastAsia="en-US"/>
              </w:rPr>
              <w:t xml:space="preserve">  з. ед.</w:t>
            </w:r>
          </w:p>
        </w:tc>
      </w:tr>
    </w:tbl>
    <w:p w:rsidR="00FC25A2" w:rsidRDefault="00FC25A2" w:rsidP="00FC25A2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 Содержание дисциплины</w:t>
      </w:r>
    </w:p>
    <w:p w:rsidR="00FC25A2" w:rsidRDefault="00FC25A2" w:rsidP="00FC25A2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2545"/>
        <w:gridCol w:w="6388"/>
      </w:tblGrid>
      <w:tr w:rsidR="00FC25A2" w:rsidRPr="00410277" w:rsidTr="00546DF1">
        <w:tc>
          <w:tcPr>
            <w:tcW w:w="638" w:type="dxa"/>
          </w:tcPr>
          <w:p w:rsidR="00FC25A2" w:rsidRPr="00410277" w:rsidRDefault="00FC25A2" w:rsidP="00EA0838">
            <w:r w:rsidRPr="00410277">
              <w:t>№ п/п</w:t>
            </w:r>
          </w:p>
        </w:tc>
        <w:tc>
          <w:tcPr>
            <w:tcW w:w="2545" w:type="dxa"/>
          </w:tcPr>
          <w:p w:rsidR="00FC25A2" w:rsidRPr="00410277" w:rsidRDefault="00FC25A2" w:rsidP="00EA0838">
            <w:r w:rsidRPr="00410277">
              <w:t>Наименование раздела дисциплины</w:t>
            </w:r>
          </w:p>
        </w:tc>
        <w:tc>
          <w:tcPr>
            <w:tcW w:w="6388" w:type="dxa"/>
          </w:tcPr>
          <w:p w:rsidR="00FC25A2" w:rsidRPr="00410277" w:rsidRDefault="00FC25A2" w:rsidP="00EA0838">
            <w:pPr>
              <w:jc w:val="center"/>
            </w:pPr>
            <w:r w:rsidRPr="00410277">
              <w:t>Содержание раздела</w:t>
            </w:r>
          </w:p>
        </w:tc>
      </w:tr>
      <w:tr w:rsidR="00FC25A2" w:rsidRPr="00410277" w:rsidTr="00546DF1">
        <w:tc>
          <w:tcPr>
            <w:tcW w:w="638" w:type="dxa"/>
          </w:tcPr>
          <w:p w:rsidR="00FC25A2" w:rsidRPr="00410277" w:rsidRDefault="00FC25A2" w:rsidP="00FC25A2">
            <w:pPr>
              <w:jc w:val="center"/>
            </w:pPr>
            <w:r>
              <w:t>1.</w:t>
            </w:r>
          </w:p>
        </w:tc>
        <w:tc>
          <w:tcPr>
            <w:tcW w:w="2545" w:type="dxa"/>
          </w:tcPr>
          <w:p w:rsidR="00FC25A2" w:rsidRPr="00410277" w:rsidRDefault="00FC25A2" w:rsidP="00EA0838">
            <w:r>
              <w:t xml:space="preserve">Природный потенциал Тюменской области </w:t>
            </w:r>
          </w:p>
        </w:tc>
        <w:tc>
          <w:tcPr>
            <w:tcW w:w="6388" w:type="dxa"/>
          </w:tcPr>
          <w:p w:rsidR="00FC25A2" w:rsidRDefault="00FC25A2" w:rsidP="00EA0838">
            <w:pPr>
              <w:jc w:val="both"/>
            </w:pPr>
            <w:r>
              <w:t xml:space="preserve">1.Почвенные условия </w:t>
            </w:r>
          </w:p>
          <w:p w:rsidR="00FC25A2" w:rsidRDefault="00FC25A2" w:rsidP="00EA0838">
            <w:pPr>
              <w:jc w:val="both"/>
            </w:pPr>
            <w:r>
              <w:t>2.Климатические условия</w:t>
            </w:r>
          </w:p>
          <w:p w:rsidR="00FC25A2" w:rsidRPr="00410277" w:rsidRDefault="00FC25A2" w:rsidP="00EA0838">
            <w:pPr>
              <w:jc w:val="both"/>
            </w:pPr>
            <w:r>
              <w:t>3.Биопотенциал сельскохозяйственных культур</w:t>
            </w:r>
          </w:p>
        </w:tc>
      </w:tr>
      <w:tr w:rsidR="00FC25A2" w:rsidRPr="00410277" w:rsidTr="00546DF1">
        <w:tc>
          <w:tcPr>
            <w:tcW w:w="638" w:type="dxa"/>
          </w:tcPr>
          <w:p w:rsidR="00FC25A2" w:rsidRPr="00410277" w:rsidRDefault="00FC25A2" w:rsidP="00FC25A2">
            <w:pPr>
              <w:jc w:val="center"/>
            </w:pPr>
            <w:r>
              <w:t>2.</w:t>
            </w:r>
          </w:p>
        </w:tc>
        <w:tc>
          <w:tcPr>
            <w:tcW w:w="2545" w:type="dxa"/>
          </w:tcPr>
          <w:p w:rsidR="00FC25A2" w:rsidRPr="00410277" w:rsidRDefault="00FC25A2" w:rsidP="00EA0838">
            <w:r>
              <w:t>Космические и земные факторы продуцирования агроценозов</w:t>
            </w:r>
          </w:p>
        </w:tc>
        <w:tc>
          <w:tcPr>
            <w:tcW w:w="6388" w:type="dxa"/>
          </w:tcPr>
          <w:p w:rsidR="00FC25A2" w:rsidRDefault="00FC25A2" w:rsidP="00EA0838">
            <w:pPr>
              <w:jc w:val="both"/>
            </w:pPr>
            <w:r>
              <w:t>1.Фотосинтетическая активная радиация</w:t>
            </w:r>
          </w:p>
          <w:p w:rsidR="00FC25A2" w:rsidRDefault="00FC25A2" w:rsidP="00EA0838">
            <w:pPr>
              <w:jc w:val="both"/>
            </w:pPr>
            <w:r>
              <w:t>2.Тепловые ресурсы</w:t>
            </w:r>
          </w:p>
          <w:p w:rsidR="00FC25A2" w:rsidRDefault="00FC25A2" w:rsidP="00EA0838">
            <w:pPr>
              <w:jc w:val="both"/>
            </w:pPr>
            <w:r>
              <w:t>3.Влагообеспеченность</w:t>
            </w:r>
          </w:p>
          <w:p w:rsidR="00FC25A2" w:rsidRDefault="00FC25A2" w:rsidP="00EA0838">
            <w:pPr>
              <w:jc w:val="both"/>
            </w:pPr>
            <w:r>
              <w:t xml:space="preserve">4.Оптимизация параметров почвенного плодородия: </w:t>
            </w:r>
          </w:p>
          <w:p w:rsidR="00FC25A2" w:rsidRDefault="00FC25A2" w:rsidP="00EA0838">
            <w:pPr>
              <w:jc w:val="both"/>
            </w:pPr>
            <w:r>
              <w:t>-агрохимических</w:t>
            </w:r>
          </w:p>
          <w:p w:rsidR="00FC25A2" w:rsidRDefault="00FC25A2" w:rsidP="00EA0838">
            <w:pPr>
              <w:jc w:val="both"/>
            </w:pPr>
            <w:r>
              <w:t>-биологических</w:t>
            </w:r>
          </w:p>
          <w:p w:rsidR="00FC25A2" w:rsidRPr="00410277" w:rsidRDefault="00FC25A2" w:rsidP="00EA0838">
            <w:pPr>
              <w:jc w:val="both"/>
            </w:pPr>
            <w:r>
              <w:t>-водно-физических</w:t>
            </w:r>
          </w:p>
        </w:tc>
      </w:tr>
      <w:tr w:rsidR="00FC25A2" w:rsidRPr="00410277" w:rsidTr="00546DF1">
        <w:tc>
          <w:tcPr>
            <w:tcW w:w="638" w:type="dxa"/>
          </w:tcPr>
          <w:p w:rsidR="00FC25A2" w:rsidRPr="00410277" w:rsidRDefault="00FC25A2" w:rsidP="00FC25A2">
            <w:pPr>
              <w:jc w:val="center"/>
            </w:pPr>
            <w:r>
              <w:t>3.</w:t>
            </w:r>
          </w:p>
        </w:tc>
        <w:tc>
          <w:tcPr>
            <w:tcW w:w="2545" w:type="dxa"/>
          </w:tcPr>
          <w:p w:rsidR="00FC25A2" w:rsidRPr="00410277" w:rsidRDefault="00FC25A2" w:rsidP="00EA0838">
            <w:r>
              <w:t>Инновационные технологии возделывания сельскохозяйственных культур с использованием космических систем</w:t>
            </w:r>
          </w:p>
        </w:tc>
        <w:tc>
          <w:tcPr>
            <w:tcW w:w="6388" w:type="dxa"/>
          </w:tcPr>
          <w:p w:rsidR="00FC25A2" w:rsidRDefault="00FC25A2" w:rsidP="00EA0838">
            <w:pPr>
              <w:shd w:val="clear" w:color="auto" w:fill="FFFFFF"/>
              <w:ind w:hanging="3"/>
              <w:jc w:val="both"/>
            </w:pPr>
            <w:r>
              <w:t>1.Оцифровка полей</w:t>
            </w:r>
          </w:p>
          <w:p w:rsidR="00FC25A2" w:rsidRDefault="00FC25A2" w:rsidP="00EA0838">
            <w:pPr>
              <w:shd w:val="clear" w:color="auto" w:fill="FFFFFF"/>
              <w:ind w:hanging="3"/>
              <w:jc w:val="both"/>
            </w:pPr>
            <w:r>
              <w:t>2.Создание электронн</w:t>
            </w:r>
            <w:r w:rsidR="00705DDE">
              <w:t>ого образа полей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>3.Оптимизация структуры посевных площадей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>4.Формирование агрохимических картограмм по содержанию в почве: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>-азота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>-фосфора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>-калия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>-рН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>-гумуса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>5.Дифференцированое внесение минеральных удобрений по элементарным участкам в режиме о</w:t>
            </w:r>
            <w:r>
              <w:rPr>
                <w:lang w:val="en-US"/>
              </w:rPr>
              <w:t>ff</w:t>
            </w:r>
            <w:r w:rsidRPr="00705DDE">
              <w:t>-</w:t>
            </w:r>
            <w:r>
              <w:rPr>
                <w:lang w:val="en-US"/>
              </w:rPr>
              <w:t>line</w:t>
            </w:r>
            <w:r>
              <w:t xml:space="preserve"> при посеве культур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 xml:space="preserve">6.Дифференцированное внесение минеральных удобрений в режиме </w:t>
            </w:r>
            <w:r>
              <w:rPr>
                <w:lang w:val="en-US"/>
              </w:rPr>
              <w:t>on</w:t>
            </w:r>
            <w:r w:rsidRPr="00705DDE">
              <w:t>-</w:t>
            </w:r>
            <w:r>
              <w:rPr>
                <w:lang w:val="en-US"/>
              </w:rPr>
              <w:t>line</w:t>
            </w:r>
            <w:r>
              <w:t xml:space="preserve"> при вегетации сельскохозяйственных культур. 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 xml:space="preserve">7.Автоматизированное управление опрыскивателем при защите растений от сорняков, вредителей, болезней с </w:t>
            </w:r>
            <w:r>
              <w:lastRenderedPageBreak/>
              <w:t xml:space="preserve">использованием спутниковой навигационной системы 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>8.Паралельное движение агрегатов при выполнении технологических операций в поле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>9.Картирование урожайности с использованием спутниковых навигационных систем</w:t>
            </w:r>
          </w:p>
          <w:p w:rsidR="00705DDE" w:rsidRDefault="00705DDE" w:rsidP="00EA0838">
            <w:pPr>
              <w:shd w:val="clear" w:color="auto" w:fill="FFFFFF"/>
              <w:ind w:hanging="3"/>
              <w:jc w:val="both"/>
            </w:pPr>
            <w:r>
              <w:t xml:space="preserve">10.Агроэкономическое и агроэкологическое обоснование применения инновационных технологий с использованием спутниковых навигационных систем </w:t>
            </w:r>
          </w:p>
          <w:p w:rsidR="00705DDE" w:rsidRPr="00705DDE" w:rsidRDefault="00705DDE" w:rsidP="00EA0838">
            <w:pPr>
              <w:shd w:val="clear" w:color="auto" w:fill="FFFFFF"/>
              <w:ind w:hanging="3"/>
              <w:jc w:val="both"/>
            </w:pPr>
          </w:p>
        </w:tc>
      </w:tr>
    </w:tbl>
    <w:p w:rsidR="00693531" w:rsidRDefault="00693531" w:rsidP="00693531">
      <w:pPr>
        <w:ind w:firstLine="360"/>
        <w:outlineLvl w:val="0"/>
      </w:pPr>
      <w:r>
        <w:rPr>
          <w:b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31"/>
        <w:gridCol w:w="3253"/>
        <w:gridCol w:w="1894"/>
        <w:gridCol w:w="1843"/>
        <w:gridCol w:w="1985"/>
      </w:tblGrid>
      <w:tr w:rsidR="00693531" w:rsidTr="00B83B39"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693531" w:rsidP="00EA0838">
            <w:pPr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693531" w:rsidP="00EA0838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57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3531" w:rsidRDefault="00693531" w:rsidP="00EA0838">
            <w:pPr>
              <w:rPr>
                <w:color w:val="000000"/>
              </w:rPr>
            </w:pPr>
            <w:r>
              <w:rPr>
                <w:color w:val="00000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93531" w:rsidTr="00B83B39">
        <w:tc>
          <w:tcPr>
            <w:tcW w:w="63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531" w:rsidRDefault="00693531" w:rsidP="00EA0838">
            <w:pPr>
              <w:tabs>
                <w:tab w:val="clear" w:pos="708"/>
              </w:tabs>
              <w:rPr>
                <w:color w:val="000000"/>
              </w:rPr>
            </w:pPr>
          </w:p>
        </w:tc>
        <w:tc>
          <w:tcPr>
            <w:tcW w:w="325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531" w:rsidRDefault="00693531" w:rsidP="00EA0838">
            <w:pPr>
              <w:tabs>
                <w:tab w:val="clear" w:pos="708"/>
              </w:tabs>
              <w:rPr>
                <w:color w:val="000000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693531" w:rsidP="00EA08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693531" w:rsidP="00EA08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693531" w:rsidP="00EA08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93531" w:rsidTr="00B83B39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693531" w:rsidP="00EA08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693531" w:rsidP="00EA08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Применение удобрений с использованием спутниковых навигационных систем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531" w:rsidRDefault="00693531" w:rsidP="00EA083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531" w:rsidRDefault="00693531" w:rsidP="00EA08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693531" w:rsidP="00EA08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693531" w:rsidTr="00B83B39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693531" w:rsidP="00EA08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285885" w:rsidRDefault="00285885" w:rsidP="00EA0838">
            <w:pPr>
              <w:jc w:val="both"/>
            </w:pPr>
            <w:r>
              <w:rPr>
                <w:color w:val="000000"/>
              </w:rPr>
              <w:t>Воспроизводство плодородия почв в системах земледелия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B83B39" w:rsidP="00EA08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693531" w:rsidP="00EA083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B83B39" w:rsidP="00EA08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693531" w:rsidTr="00B83B39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285885" w:rsidRDefault="00693531" w:rsidP="00EA0838">
            <w:pPr>
              <w:jc w:val="center"/>
            </w:pPr>
            <w:r w:rsidRPr="00285885">
              <w:t>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285885" w:rsidRDefault="00285885" w:rsidP="00EA0838">
            <w:pPr>
              <w:jc w:val="both"/>
            </w:pPr>
            <w:r>
              <w:rPr>
                <w:color w:val="000000"/>
              </w:rPr>
              <w:t>Мониторинг сельскохозяйственных агрегатов и использованием космических систем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531" w:rsidRPr="00285885" w:rsidRDefault="00693531" w:rsidP="00EA0838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531" w:rsidRPr="00285885" w:rsidRDefault="00693531" w:rsidP="00EA0838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B83B39" w:rsidP="00EA08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693531" w:rsidTr="00B83B39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285885" w:rsidRDefault="00693531" w:rsidP="00EA0838">
            <w:pPr>
              <w:jc w:val="center"/>
            </w:pPr>
            <w:r w:rsidRPr="00285885">
              <w:t>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285885" w:rsidRDefault="00285885" w:rsidP="00EA0838">
            <w:pPr>
              <w:jc w:val="both"/>
            </w:pPr>
            <w:r>
              <w:rPr>
                <w:color w:val="000000"/>
              </w:rPr>
              <w:t>Диагностика питания полевых культур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531" w:rsidRPr="00285885" w:rsidRDefault="00B83B39" w:rsidP="00EA0838">
            <w:pPr>
              <w:jc w:val="center"/>
              <w:rPr>
                <w:b/>
              </w:rPr>
            </w:pPr>
            <w:r w:rsidRPr="00285885">
              <w:rPr>
                <w:b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285885" w:rsidRDefault="00B83B39" w:rsidP="00EA0838">
            <w:pPr>
              <w:jc w:val="center"/>
              <w:rPr>
                <w:b/>
              </w:rPr>
            </w:pPr>
            <w:r w:rsidRPr="00285885">
              <w:rPr>
                <w:b/>
              </w:rPr>
              <w:t>+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Default="00B83B39" w:rsidP="00EA08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</w:tbl>
    <w:p w:rsidR="00693531" w:rsidRDefault="00693531" w:rsidP="00693531">
      <w:pPr>
        <w:ind w:firstLine="357"/>
        <w:outlineLvl w:val="0"/>
        <w:rPr>
          <w:b/>
        </w:rPr>
      </w:pPr>
    </w:p>
    <w:p w:rsidR="00693531" w:rsidRPr="00A55268" w:rsidRDefault="00693531" w:rsidP="00693531">
      <w:pPr>
        <w:ind w:firstLine="357"/>
        <w:outlineLvl w:val="0"/>
        <w:rPr>
          <w:b/>
        </w:rPr>
      </w:pPr>
      <w:r w:rsidRPr="00A55268">
        <w:rPr>
          <w:b/>
        </w:rPr>
        <w:t xml:space="preserve">4.3. Разделы дисциплин и виды занятий </w:t>
      </w:r>
    </w:p>
    <w:tbl>
      <w:tblPr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47"/>
        <w:gridCol w:w="4318"/>
        <w:gridCol w:w="1080"/>
        <w:gridCol w:w="1260"/>
        <w:gridCol w:w="1080"/>
        <w:gridCol w:w="1260"/>
      </w:tblGrid>
      <w:tr w:rsidR="00693531" w:rsidRPr="00A55268" w:rsidTr="00EA0838"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693531" w:rsidP="00EA0838">
            <w:pPr>
              <w:jc w:val="center"/>
            </w:pPr>
            <w:r w:rsidRPr="00A55268">
              <w:t>№ п/п</w:t>
            </w:r>
          </w:p>
        </w:tc>
        <w:tc>
          <w:tcPr>
            <w:tcW w:w="4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693531" w:rsidP="00EA0838">
            <w:pPr>
              <w:jc w:val="center"/>
            </w:pPr>
            <w:r w:rsidRPr="00A55268">
              <w:t>Наименование раздела дисциплины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693531" w:rsidP="00EA0838">
            <w:pPr>
              <w:jc w:val="center"/>
            </w:pPr>
            <w:r w:rsidRPr="00A55268">
              <w:t>Лекции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B83B39" w:rsidP="00EA0838">
            <w:pPr>
              <w:jc w:val="center"/>
            </w:pPr>
            <w:r>
              <w:t>ПЗ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693531" w:rsidP="00EA0838">
            <w:pPr>
              <w:jc w:val="center"/>
            </w:pPr>
            <w:r w:rsidRPr="00A55268">
              <w:t>СРС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93531" w:rsidRPr="00A55268" w:rsidRDefault="00693531" w:rsidP="00EA0838">
            <w:pPr>
              <w:jc w:val="center"/>
            </w:pPr>
            <w:r w:rsidRPr="00A55268">
              <w:t>Всего</w:t>
            </w:r>
          </w:p>
          <w:p w:rsidR="00693531" w:rsidRPr="00A55268" w:rsidRDefault="00693531" w:rsidP="00EA0838">
            <w:pPr>
              <w:jc w:val="center"/>
            </w:pPr>
            <w:r w:rsidRPr="00A55268">
              <w:t>часов</w:t>
            </w:r>
          </w:p>
        </w:tc>
      </w:tr>
      <w:tr w:rsidR="00693531" w:rsidRPr="00A55268" w:rsidTr="00EA0838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693531" w:rsidP="00EA0838">
            <w:pPr>
              <w:jc w:val="center"/>
            </w:pPr>
            <w:r w:rsidRPr="00A55268">
              <w:t>1.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B83B39" w:rsidP="00EA0838">
            <w:r>
              <w:t>Природный потенциал Тюменской области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13</w:t>
            </w:r>
          </w:p>
        </w:tc>
      </w:tr>
      <w:tr w:rsidR="00693531" w:rsidRPr="00A55268" w:rsidTr="00EA0838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693531" w:rsidP="00EA0838">
            <w:pPr>
              <w:jc w:val="center"/>
            </w:pPr>
            <w:r w:rsidRPr="00A55268">
              <w:t>2.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B83B39" w:rsidP="00EA0838">
            <w:r>
              <w:t>Космические и земные факторы продуцирования агроценозов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18</w:t>
            </w:r>
          </w:p>
        </w:tc>
      </w:tr>
      <w:tr w:rsidR="00693531" w:rsidRPr="00A55268" w:rsidTr="00EA0838">
        <w:trPr>
          <w:trHeight w:val="607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693531" w:rsidP="00EA0838">
            <w:pPr>
              <w:jc w:val="center"/>
            </w:pPr>
            <w:r w:rsidRPr="00A55268">
              <w:t>3.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B83B39" w:rsidP="00EA0838">
            <w:r>
              <w:t>Инновационные технологии возделывания сельскохозяйственных культур с использованием космических систем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531" w:rsidRPr="00A55268" w:rsidRDefault="00F76292" w:rsidP="00EA0838">
            <w:pPr>
              <w:jc w:val="center"/>
            </w:pPr>
            <w:r>
              <w:t>2</w:t>
            </w:r>
            <w:r w:rsidR="002E6E1D"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93531" w:rsidRPr="00A55268" w:rsidRDefault="00F76292" w:rsidP="00EA0838">
            <w:pPr>
              <w:jc w:val="center"/>
            </w:pPr>
            <w:r>
              <w:t>5</w:t>
            </w:r>
            <w:r w:rsidR="002E6E1D">
              <w:t>0</w:t>
            </w:r>
          </w:p>
        </w:tc>
      </w:tr>
      <w:tr w:rsidR="00B83B39" w:rsidRPr="00A55268" w:rsidTr="00054D40">
        <w:trPr>
          <w:trHeight w:val="388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B39" w:rsidRPr="00A55268" w:rsidRDefault="00B83B39" w:rsidP="00EA0838">
            <w:pPr>
              <w:jc w:val="center"/>
            </w:pP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B39" w:rsidRDefault="00B83B39" w:rsidP="00EA0838">
            <w:r>
              <w:t xml:space="preserve">Экзамен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B39" w:rsidRPr="00A55268" w:rsidRDefault="00B83B39" w:rsidP="00EA083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B39" w:rsidRPr="00A55268" w:rsidRDefault="00B83B39" w:rsidP="00EA083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B39" w:rsidRPr="00A55268" w:rsidRDefault="002E6E1D" w:rsidP="00EA0838">
            <w:pPr>
              <w:jc w:val="center"/>
            </w:pPr>
            <w:r>
              <w:t>27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3B39" w:rsidRPr="00A55268" w:rsidRDefault="002E6E1D" w:rsidP="00EA0838">
            <w:pPr>
              <w:jc w:val="center"/>
            </w:pPr>
            <w:r>
              <w:t>27</w:t>
            </w:r>
          </w:p>
        </w:tc>
      </w:tr>
      <w:tr w:rsidR="00693531" w:rsidRPr="00A55268" w:rsidTr="00EA0838">
        <w:tc>
          <w:tcPr>
            <w:tcW w:w="49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93531" w:rsidRPr="00A55268" w:rsidRDefault="00693531" w:rsidP="00EA0838">
            <w:pPr>
              <w:pStyle w:val="2"/>
              <w:spacing w:line="240" w:lineRule="auto"/>
            </w:pPr>
            <w:r w:rsidRPr="00A55268"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93531" w:rsidRPr="00A55268" w:rsidRDefault="00B22C78" w:rsidP="00EA0838">
            <w:pPr>
              <w:jc w:val="center"/>
            </w:pPr>
            <w:r>
              <w:t>78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93531" w:rsidRPr="00A55268" w:rsidRDefault="002E6E1D" w:rsidP="00EA0838">
            <w:pPr>
              <w:jc w:val="center"/>
            </w:pPr>
            <w:r>
              <w:t>108</w:t>
            </w:r>
          </w:p>
        </w:tc>
      </w:tr>
    </w:tbl>
    <w:p w:rsidR="00735DFC" w:rsidRDefault="00735DFC" w:rsidP="002E6E1D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061836" w:rsidRDefault="00061836" w:rsidP="002E6E1D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061836" w:rsidRDefault="00061836" w:rsidP="002E6E1D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061836" w:rsidRDefault="00061836" w:rsidP="002E6E1D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061836" w:rsidRDefault="00061836" w:rsidP="002E6E1D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8F078C" w:rsidRDefault="008F078C" w:rsidP="002E6E1D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2E6E1D" w:rsidRPr="006E3110" w:rsidRDefault="002E6E1D" w:rsidP="002E6E1D">
      <w:pPr>
        <w:spacing w:line="360" w:lineRule="auto"/>
        <w:ind w:firstLine="360"/>
        <w:outlineLvl w:val="0"/>
        <w:rPr>
          <w:b/>
          <w:color w:val="000000" w:themeColor="text1"/>
        </w:rPr>
      </w:pPr>
      <w:r w:rsidRPr="006E3110">
        <w:rPr>
          <w:b/>
          <w:color w:val="000000" w:themeColor="text1"/>
        </w:rPr>
        <w:lastRenderedPageBreak/>
        <w:t xml:space="preserve">4.4. </w:t>
      </w:r>
      <w:r>
        <w:rPr>
          <w:b/>
          <w:color w:val="000000" w:themeColor="text1"/>
        </w:rPr>
        <w:t xml:space="preserve">Практические занятия </w:t>
      </w:r>
      <w:r w:rsidRPr="006E3110">
        <w:rPr>
          <w:b/>
          <w:color w:val="000000" w:themeColor="text1"/>
        </w:rPr>
        <w:t xml:space="preserve"> 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410"/>
        <w:gridCol w:w="4815"/>
        <w:gridCol w:w="1700"/>
      </w:tblGrid>
      <w:tr w:rsidR="002E6E1D" w:rsidRPr="004044F2" w:rsidTr="008F078C">
        <w:trPr>
          <w:trHeight w:val="697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E1D" w:rsidRPr="004044F2" w:rsidRDefault="002E6E1D" w:rsidP="00EA0838">
            <w:pPr>
              <w:pStyle w:val="a4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№ п/п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6E1D" w:rsidRPr="004044F2" w:rsidRDefault="002E6E1D" w:rsidP="00EA0838">
            <w:pPr>
              <w:pStyle w:val="a4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№ раздела дисциплины</w:t>
            </w:r>
          </w:p>
        </w:tc>
        <w:tc>
          <w:tcPr>
            <w:tcW w:w="481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6E1D" w:rsidRPr="004044F2" w:rsidRDefault="002E6E1D" w:rsidP="00061836">
            <w:pPr>
              <w:pStyle w:val="a4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 xml:space="preserve">Наименование </w:t>
            </w:r>
            <w:r w:rsidR="00061836">
              <w:rPr>
                <w:color w:val="000000" w:themeColor="text1"/>
              </w:rPr>
              <w:t xml:space="preserve">практических занятий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6E1D" w:rsidRPr="004044F2" w:rsidRDefault="002E6E1D" w:rsidP="00EA0838">
            <w:pPr>
              <w:pStyle w:val="a4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Трудоемкость</w:t>
            </w:r>
          </w:p>
          <w:p w:rsidR="002E6E1D" w:rsidRPr="004044F2" w:rsidRDefault="002E6E1D" w:rsidP="008F078C">
            <w:pPr>
              <w:pStyle w:val="a4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(час)</w:t>
            </w:r>
          </w:p>
        </w:tc>
      </w:tr>
      <w:tr w:rsidR="002E6E1D" w:rsidRPr="004044F2" w:rsidTr="00735DFC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E1D" w:rsidRPr="004044F2" w:rsidRDefault="002E6E1D" w:rsidP="00EA0838">
            <w:pPr>
              <w:pStyle w:val="a4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6E1D" w:rsidRPr="004044F2" w:rsidRDefault="00735DFC" w:rsidP="00735DFC">
            <w:pPr>
              <w:pStyle w:val="a4"/>
              <w:jc w:val="both"/>
              <w:rPr>
                <w:color w:val="000000" w:themeColor="text1"/>
              </w:rPr>
            </w:pPr>
            <w:r>
              <w:t>Природный потенциал Тюменской области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E1D" w:rsidRPr="004044F2" w:rsidRDefault="00735DFC" w:rsidP="00735DFC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Расчёт биопотенциала сельскохозяйственных культур по фотосинтетической активной радиации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E6E1D" w:rsidRPr="004044F2" w:rsidRDefault="00735DFC" w:rsidP="00EA0838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735DFC" w:rsidRPr="004044F2" w:rsidTr="00735DFC">
        <w:trPr>
          <w:trHeight w:val="23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735DFC" w:rsidRPr="004044F2" w:rsidRDefault="00735DFC" w:rsidP="00EA0838">
            <w:pPr>
              <w:pStyle w:val="a4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5DFC" w:rsidRPr="004044F2" w:rsidRDefault="00735DFC" w:rsidP="00735DFC">
            <w:pPr>
              <w:tabs>
                <w:tab w:val="clear" w:pos="708"/>
              </w:tabs>
              <w:jc w:val="both"/>
              <w:rPr>
                <w:color w:val="000000" w:themeColor="text1"/>
              </w:rPr>
            </w:pPr>
            <w:r>
              <w:t>Космические и земные факторы продуцирования агроценозов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35DFC" w:rsidRPr="004044F2" w:rsidRDefault="00735DFC" w:rsidP="00EA0838">
            <w:pPr>
              <w:pStyle w:val="a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зависимости формирования продуктивности агроценозов от влагообеспеченности, тепловых ресурсов, содержания элементов питания в почве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735DFC" w:rsidRPr="004044F2" w:rsidRDefault="00735DFC" w:rsidP="00EA0838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E6E1D" w:rsidRPr="004044F2" w:rsidTr="00735DFC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E1D" w:rsidRPr="004044F2" w:rsidRDefault="002E6E1D" w:rsidP="00EA0838">
            <w:pPr>
              <w:pStyle w:val="a4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E1D" w:rsidRPr="004044F2" w:rsidRDefault="00735DFC" w:rsidP="00735DFC">
            <w:pPr>
              <w:tabs>
                <w:tab w:val="clear" w:pos="708"/>
              </w:tabs>
              <w:jc w:val="both"/>
              <w:rPr>
                <w:color w:val="000000" w:themeColor="text1"/>
              </w:rPr>
            </w:pPr>
            <w:r>
              <w:t>Инновационные технологии возделывания сельскохозяйственных культур с использованием космических систем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E1D" w:rsidRPr="004044F2" w:rsidRDefault="00735DFC" w:rsidP="00EA083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Знакомство с программным обеспечением, техническим решением порядком для системного использования спутниковых навигационных систем при выполнении технологических операций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E6E1D" w:rsidRPr="004044F2" w:rsidRDefault="00735DFC" w:rsidP="00EA0838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2E6E1D" w:rsidRPr="004044F2" w:rsidTr="00EA0838">
        <w:tc>
          <w:tcPr>
            <w:tcW w:w="79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E6E1D" w:rsidRPr="004044F2" w:rsidRDefault="002E6E1D" w:rsidP="00735DFC">
            <w:pPr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 xml:space="preserve">                                                                                                            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6E1D" w:rsidRPr="004044F2" w:rsidRDefault="00735DFC" w:rsidP="00EA0838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</w:tbl>
    <w:p w:rsidR="000C796F" w:rsidRDefault="000C796F" w:rsidP="00735DFC">
      <w:pPr>
        <w:jc w:val="both"/>
        <w:rPr>
          <w:b/>
          <w:color w:val="000000" w:themeColor="text1"/>
        </w:rPr>
      </w:pPr>
    </w:p>
    <w:p w:rsidR="000C796F" w:rsidRDefault="000C796F" w:rsidP="000C796F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4.5. Примерная тематика курсовых проектов (работ) – </w:t>
      </w:r>
      <w:r>
        <w:rPr>
          <w:color w:val="000000" w:themeColor="text1"/>
        </w:rPr>
        <w:t>не предусмотрено УП.</w:t>
      </w:r>
    </w:p>
    <w:p w:rsidR="000C796F" w:rsidRDefault="000C796F" w:rsidP="000C796F">
      <w:pPr>
        <w:jc w:val="both"/>
        <w:rPr>
          <w:b/>
          <w:color w:val="000000" w:themeColor="text1"/>
        </w:rPr>
      </w:pPr>
    </w:p>
    <w:p w:rsidR="00735DFC" w:rsidRPr="008627B6" w:rsidRDefault="00735DFC" w:rsidP="00735DFC">
      <w:pPr>
        <w:jc w:val="both"/>
        <w:rPr>
          <w:b/>
          <w:color w:val="000000" w:themeColor="text1"/>
        </w:rPr>
      </w:pPr>
      <w:r w:rsidRPr="008627B6">
        <w:rPr>
          <w:b/>
          <w:color w:val="000000" w:themeColor="text1"/>
        </w:rPr>
        <w:t>5. Учебно-методическое обеспечение самостоятельной работы обучающихся по дисциплине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177"/>
        <w:gridCol w:w="2545"/>
        <w:gridCol w:w="2869"/>
        <w:gridCol w:w="842"/>
        <w:gridCol w:w="1851"/>
      </w:tblGrid>
      <w:tr w:rsidR="00735DFC" w:rsidRPr="00A05CCC" w:rsidTr="00686834">
        <w:trPr>
          <w:trHeight w:val="912"/>
        </w:trPr>
        <w:tc>
          <w:tcPr>
            <w:tcW w:w="570" w:type="dxa"/>
            <w:vAlign w:val="center"/>
          </w:tcPr>
          <w:p w:rsidR="00735DFC" w:rsidRPr="00A05CCC" w:rsidRDefault="00735DFC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>№ п/п</w:t>
            </w:r>
          </w:p>
        </w:tc>
        <w:tc>
          <w:tcPr>
            <w:tcW w:w="1177" w:type="dxa"/>
            <w:vAlign w:val="center"/>
          </w:tcPr>
          <w:p w:rsidR="00735DFC" w:rsidRPr="00A05CCC" w:rsidRDefault="00735DFC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>№ семестра</w:t>
            </w:r>
          </w:p>
        </w:tc>
        <w:tc>
          <w:tcPr>
            <w:tcW w:w="2545" w:type="dxa"/>
            <w:vAlign w:val="center"/>
          </w:tcPr>
          <w:p w:rsidR="00735DFC" w:rsidRPr="00A05CCC" w:rsidRDefault="00735DFC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869" w:type="dxa"/>
            <w:vAlign w:val="center"/>
          </w:tcPr>
          <w:p w:rsidR="00735DFC" w:rsidRPr="00A05CCC" w:rsidRDefault="00735DFC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735DFC" w:rsidRPr="00A05CCC" w:rsidRDefault="00735DFC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>Виды СРС</w:t>
            </w:r>
          </w:p>
          <w:p w:rsidR="00735DFC" w:rsidRPr="00A05CCC" w:rsidRDefault="00735DFC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842" w:type="dxa"/>
            <w:vAlign w:val="center"/>
          </w:tcPr>
          <w:p w:rsidR="00735DFC" w:rsidRPr="00A05CCC" w:rsidRDefault="00735DFC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735DFC" w:rsidRPr="00A05CCC" w:rsidRDefault="00735DFC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A05CCC">
              <w:rPr>
                <w:b/>
                <w:bCs/>
              </w:rPr>
              <w:t>Всего часов</w:t>
            </w:r>
          </w:p>
        </w:tc>
        <w:tc>
          <w:tcPr>
            <w:tcW w:w="1851" w:type="dxa"/>
            <w:vAlign w:val="center"/>
          </w:tcPr>
          <w:p w:rsidR="00735DFC" w:rsidRPr="00F63B93" w:rsidRDefault="00735DFC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F63B93">
              <w:rPr>
                <w:b/>
                <w:bCs/>
              </w:rPr>
              <w:t>Вид контроля</w:t>
            </w:r>
          </w:p>
        </w:tc>
      </w:tr>
      <w:tr w:rsidR="00103274" w:rsidRPr="00A05CCC" w:rsidTr="00686834">
        <w:trPr>
          <w:trHeight w:val="551"/>
        </w:trPr>
        <w:tc>
          <w:tcPr>
            <w:tcW w:w="570" w:type="dxa"/>
            <w:vMerge w:val="restart"/>
          </w:tcPr>
          <w:p w:rsidR="00103274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77" w:type="dxa"/>
            <w:vMerge w:val="restart"/>
          </w:tcPr>
          <w:p w:rsidR="00103274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45" w:type="dxa"/>
            <w:vMerge w:val="restart"/>
          </w:tcPr>
          <w:p w:rsidR="00103274" w:rsidRDefault="00103274" w:rsidP="00EA0838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t>Природный потенциал Тюменской области</w:t>
            </w:r>
          </w:p>
        </w:tc>
        <w:tc>
          <w:tcPr>
            <w:tcW w:w="2869" w:type="dxa"/>
          </w:tcPr>
          <w:p w:rsidR="00103274" w:rsidRDefault="00103274" w:rsidP="00EA0838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Проработка материала лекций, подготовка к занятиям. </w:t>
            </w:r>
          </w:p>
        </w:tc>
        <w:tc>
          <w:tcPr>
            <w:tcW w:w="842" w:type="dxa"/>
          </w:tcPr>
          <w:p w:rsidR="00103274" w:rsidRPr="00577EDE" w:rsidRDefault="00061836" w:rsidP="00EA0838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851" w:type="dxa"/>
          </w:tcPr>
          <w:p w:rsidR="00103274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103274" w:rsidRPr="00A05CCC" w:rsidTr="00686834">
        <w:trPr>
          <w:trHeight w:val="551"/>
        </w:trPr>
        <w:tc>
          <w:tcPr>
            <w:tcW w:w="570" w:type="dxa"/>
            <w:vMerge/>
          </w:tcPr>
          <w:p w:rsidR="00103274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77" w:type="dxa"/>
            <w:vMerge/>
          </w:tcPr>
          <w:p w:rsidR="00103274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45" w:type="dxa"/>
            <w:vMerge/>
          </w:tcPr>
          <w:p w:rsidR="00103274" w:rsidRDefault="00103274" w:rsidP="00EA0838">
            <w:pPr>
              <w:tabs>
                <w:tab w:val="right" w:leader="underscore" w:pos="9639"/>
              </w:tabs>
              <w:jc w:val="both"/>
            </w:pPr>
          </w:p>
        </w:tc>
        <w:tc>
          <w:tcPr>
            <w:tcW w:w="2869" w:type="dxa"/>
          </w:tcPr>
          <w:p w:rsidR="00103274" w:rsidRDefault="00103274" w:rsidP="00EA0838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Самостоятельное изучение темы: Климатические условия Тюменской области.</w:t>
            </w:r>
          </w:p>
        </w:tc>
        <w:tc>
          <w:tcPr>
            <w:tcW w:w="842" w:type="dxa"/>
          </w:tcPr>
          <w:p w:rsidR="00103274" w:rsidRPr="00577EDE" w:rsidRDefault="00061836" w:rsidP="00EA0838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851" w:type="dxa"/>
          </w:tcPr>
          <w:p w:rsidR="00103274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собеседование</w:t>
            </w:r>
          </w:p>
        </w:tc>
      </w:tr>
      <w:tr w:rsidR="00103274" w:rsidRPr="00A05CCC" w:rsidTr="00686834">
        <w:trPr>
          <w:trHeight w:val="539"/>
        </w:trPr>
        <w:tc>
          <w:tcPr>
            <w:tcW w:w="570" w:type="dxa"/>
            <w:vMerge w:val="restart"/>
          </w:tcPr>
          <w:p w:rsidR="00103274" w:rsidRPr="00DF49F8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77" w:type="dxa"/>
            <w:vMerge/>
          </w:tcPr>
          <w:p w:rsidR="00103274" w:rsidRPr="00DF49F8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45" w:type="dxa"/>
            <w:vMerge w:val="restart"/>
          </w:tcPr>
          <w:p w:rsidR="00103274" w:rsidRPr="000B34CA" w:rsidRDefault="00103274" w:rsidP="00EA0838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t>Космические и земные факторы продуцирования агроценозов</w:t>
            </w:r>
          </w:p>
        </w:tc>
        <w:tc>
          <w:tcPr>
            <w:tcW w:w="2869" w:type="dxa"/>
          </w:tcPr>
          <w:p w:rsidR="00103274" w:rsidRPr="000B34CA" w:rsidRDefault="00103274" w:rsidP="00EA0838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Проработка материала лекций, подготовка к занятиям.</w:t>
            </w:r>
            <w:r w:rsidR="00787F29">
              <w:rPr>
                <w:bCs/>
              </w:rPr>
              <w:t xml:space="preserve"> Практические расчеты.</w:t>
            </w:r>
          </w:p>
        </w:tc>
        <w:tc>
          <w:tcPr>
            <w:tcW w:w="842" w:type="dxa"/>
          </w:tcPr>
          <w:p w:rsidR="00103274" w:rsidRPr="00577EDE" w:rsidRDefault="00061836" w:rsidP="00EA0838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851" w:type="dxa"/>
          </w:tcPr>
          <w:p w:rsidR="00103274" w:rsidRPr="00C867D3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103274" w:rsidRPr="00A05CCC" w:rsidTr="00686834">
        <w:trPr>
          <w:trHeight w:val="563"/>
        </w:trPr>
        <w:tc>
          <w:tcPr>
            <w:tcW w:w="570" w:type="dxa"/>
            <w:vMerge/>
          </w:tcPr>
          <w:p w:rsidR="00103274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77" w:type="dxa"/>
            <w:vMerge/>
          </w:tcPr>
          <w:p w:rsidR="00103274" w:rsidRPr="00DF49F8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45" w:type="dxa"/>
            <w:vMerge/>
          </w:tcPr>
          <w:p w:rsidR="00103274" w:rsidRDefault="00103274" w:rsidP="00EA0838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  <w:tc>
          <w:tcPr>
            <w:tcW w:w="2869" w:type="dxa"/>
          </w:tcPr>
          <w:p w:rsidR="00103274" w:rsidRDefault="00103274" w:rsidP="00EA0838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Самостоятельное изучение темы: Агрохимическая характеристика почв</w:t>
            </w:r>
          </w:p>
        </w:tc>
        <w:tc>
          <w:tcPr>
            <w:tcW w:w="842" w:type="dxa"/>
          </w:tcPr>
          <w:p w:rsidR="00103274" w:rsidRPr="000B34CA" w:rsidRDefault="00061836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51" w:type="dxa"/>
          </w:tcPr>
          <w:p w:rsidR="00103274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собеседование</w:t>
            </w:r>
          </w:p>
        </w:tc>
      </w:tr>
      <w:tr w:rsidR="00103274" w:rsidRPr="00A05CCC" w:rsidTr="00103274">
        <w:trPr>
          <w:trHeight w:val="1615"/>
        </w:trPr>
        <w:tc>
          <w:tcPr>
            <w:tcW w:w="570" w:type="dxa"/>
            <w:vMerge w:val="restart"/>
          </w:tcPr>
          <w:p w:rsidR="00103274" w:rsidRPr="00701DB8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77" w:type="dxa"/>
            <w:vMerge/>
          </w:tcPr>
          <w:p w:rsidR="00103274" w:rsidRPr="00A05CCC" w:rsidRDefault="00103274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545" w:type="dxa"/>
            <w:vMerge w:val="restart"/>
          </w:tcPr>
          <w:p w:rsidR="00103274" w:rsidRPr="000B34CA" w:rsidRDefault="00103274" w:rsidP="00EA0838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t>Инновационные технологии возделывания сельскохозяйственных культур с использованием космических систем</w:t>
            </w:r>
          </w:p>
        </w:tc>
        <w:tc>
          <w:tcPr>
            <w:tcW w:w="2869" w:type="dxa"/>
          </w:tcPr>
          <w:p w:rsidR="00103274" w:rsidRPr="000B34CA" w:rsidRDefault="00103274" w:rsidP="00EA0838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Проработка материала лекций, подготовка к занятиям </w:t>
            </w:r>
          </w:p>
        </w:tc>
        <w:tc>
          <w:tcPr>
            <w:tcW w:w="842" w:type="dxa"/>
            <w:vAlign w:val="center"/>
          </w:tcPr>
          <w:p w:rsidR="00103274" w:rsidRPr="00577EDE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1851" w:type="dxa"/>
          </w:tcPr>
          <w:p w:rsidR="00103274" w:rsidRPr="00C867D3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103274" w:rsidRPr="00A05CCC" w:rsidTr="00EA0838">
        <w:trPr>
          <w:trHeight w:val="304"/>
        </w:trPr>
        <w:tc>
          <w:tcPr>
            <w:tcW w:w="570" w:type="dxa"/>
            <w:vMerge/>
          </w:tcPr>
          <w:p w:rsidR="00103274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77" w:type="dxa"/>
            <w:vMerge/>
          </w:tcPr>
          <w:p w:rsidR="00103274" w:rsidRPr="00A05CCC" w:rsidRDefault="00103274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545" w:type="dxa"/>
            <w:vMerge/>
          </w:tcPr>
          <w:p w:rsidR="00103274" w:rsidRDefault="00103274" w:rsidP="00EA0838">
            <w:pPr>
              <w:tabs>
                <w:tab w:val="right" w:leader="underscore" w:pos="9639"/>
              </w:tabs>
              <w:jc w:val="both"/>
            </w:pPr>
          </w:p>
        </w:tc>
        <w:tc>
          <w:tcPr>
            <w:tcW w:w="2869" w:type="dxa"/>
          </w:tcPr>
          <w:p w:rsidR="00103274" w:rsidRDefault="00103274" w:rsidP="00EA0838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Реферат </w:t>
            </w:r>
          </w:p>
        </w:tc>
        <w:tc>
          <w:tcPr>
            <w:tcW w:w="842" w:type="dxa"/>
            <w:vAlign w:val="center"/>
          </w:tcPr>
          <w:p w:rsidR="00103274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851" w:type="dxa"/>
          </w:tcPr>
          <w:p w:rsidR="00103274" w:rsidRDefault="00103274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реферат </w:t>
            </w:r>
          </w:p>
        </w:tc>
      </w:tr>
      <w:tr w:rsidR="00735DFC" w:rsidRPr="00A05CCC" w:rsidTr="00686834">
        <w:tc>
          <w:tcPr>
            <w:tcW w:w="7161" w:type="dxa"/>
            <w:gridSpan w:val="4"/>
          </w:tcPr>
          <w:p w:rsidR="00735DFC" w:rsidRPr="00A05CCC" w:rsidRDefault="00735DFC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842" w:type="dxa"/>
          </w:tcPr>
          <w:p w:rsidR="00735DFC" w:rsidRPr="00773E78" w:rsidRDefault="00735DFC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851" w:type="dxa"/>
          </w:tcPr>
          <w:p w:rsidR="00735DFC" w:rsidRPr="00DF49F8" w:rsidRDefault="00735DFC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735DFC" w:rsidRPr="00A05CCC" w:rsidTr="00686834">
        <w:tc>
          <w:tcPr>
            <w:tcW w:w="7161" w:type="dxa"/>
            <w:gridSpan w:val="4"/>
          </w:tcPr>
          <w:p w:rsidR="00735DFC" w:rsidRPr="00A05CCC" w:rsidRDefault="00735DFC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>ИТОГО часов в семестре:</w:t>
            </w:r>
          </w:p>
        </w:tc>
        <w:tc>
          <w:tcPr>
            <w:tcW w:w="842" w:type="dxa"/>
          </w:tcPr>
          <w:p w:rsidR="00735DFC" w:rsidRPr="00773E78" w:rsidRDefault="00686834" w:rsidP="00EA083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851" w:type="dxa"/>
          </w:tcPr>
          <w:p w:rsidR="00735DFC" w:rsidRPr="00DF49F8" w:rsidRDefault="00735DFC" w:rsidP="00EA083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</w:tbl>
    <w:p w:rsidR="00787F29" w:rsidRDefault="00787F29" w:rsidP="00686834">
      <w:pPr>
        <w:autoSpaceDE w:val="0"/>
        <w:autoSpaceDN w:val="0"/>
        <w:adjustRightInd w:val="0"/>
        <w:rPr>
          <w:b/>
          <w:iCs/>
        </w:rPr>
      </w:pPr>
    </w:p>
    <w:p w:rsidR="00686834" w:rsidRDefault="00686834" w:rsidP="00686834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5.1. Учебно-методические материалы для самостоятельной работы:</w:t>
      </w:r>
    </w:p>
    <w:p w:rsidR="00686834" w:rsidRPr="00686834" w:rsidRDefault="00686834" w:rsidP="00E960AC">
      <w:pPr>
        <w:autoSpaceDE w:val="0"/>
        <w:autoSpaceDN w:val="0"/>
        <w:adjustRightInd w:val="0"/>
        <w:ind w:firstLine="851"/>
        <w:jc w:val="both"/>
        <w:rPr>
          <w:b/>
          <w:iCs/>
        </w:rPr>
      </w:pPr>
      <w:r>
        <w:t>1.Гордеев А.В. Биоклиматический потенциал России / А.В. Гордеев, А.Д. Клещенко, Б.А. Черняков Б.А., О.Д</w:t>
      </w:r>
      <w:r w:rsidR="00E960AC">
        <w:t xml:space="preserve">. Сиротенко. Теория и практика. - </w:t>
      </w:r>
      <w:r>
        <w:t>М., 2006, 508 с.</w:t>
      </w:r>
    </w:p>
    <w:p w:rsidR="00686834" w:rsidRDefault="00E960AC" w:rsidP="00E960AC">
      <w:pPr>
        <w:ind w:firstLine="851"/>
        <w:jc w:val="both"/>
      </w:pPr>
      <w:r>
        <w:t>2.Гончаров В.М.</w:t>
      </w:r>
      <w:r w:rsidR="00686834">
        <w:t xml:space="preserve"> Методы оценки и прогноза агроклиматических и почвенных показателей в агроландшафтах.</w:t>
      </w:r>
      <w:r>
        <w:t>/</w:t>
      </w:r>
      <w:r w:rsidRPr="00E960AC">
        <w:t xml:space="preserve"> </w:t>
      </w:r>
      <w:r>
        <w:t xml:space="preserve">В.М. Гончаров и др.- </w:t>
      </w:r>
      <w:r w:rsidR="00686834">
        <w:t>Владимир, 2010. 175 с.</w:t>
      </w:r>
    </w:p>
    <w:p w:rsidR="003B3970" w:rsidRDefault="00686834" w:rsidP="00E960AC">
      <w:pPr>
        <w:ind w:firstLine="851"/>
        <w:jc w:val="both"/>
      </w:pPr>
      <w:r>
        <w:t xml:space="preserve">3.Николаев А.Ф. Агроклиматическая съемка – методы </w:t>
      </w:r>
      <w:r w:rsidR="001732E8">
        <w:t>дистанционного</w:t>
      </w:r>
      <w:r>
        <w:t xml:space="preserve"> зондирования в картографии, кадас</w:t>
      </w:r>
      <w:r w:rsidR="00E960AC">
        <w:t>тре земель и природопользовании</w:t>
      </w:r>
      <w:r>
        <w:t>.</w:t>
      </w:r>
      <w:r w:rsidR="00E960AC">
        <w:t xml:space="preserve">- </w:t>
      </w:r>
      <w:r>
        <w:t xml:space="preserve">Тюмень, 2008. 322 с. </w:t>
      </w:r>
    </w:p>
    <w:p w:rsidR="00686834" w:rsidRDefault="00686834" w:rsidP="00E960AC">
      <w:pPr>
        <w:ind w:firstLine="851"/>
        <w:jc w:val="both"/>
      </w:pPr>
      <w:r>
        <w:t xml:space="preserve">4.Личман Г.И. </w:t>
      </w:r>
      <w:r w:rsidR="001732E8">
        <w:t>Основные принципы и перспективы применения точного земледелия / Г.И. Личм</w:t>
      </w:r>
      <w:r w:rsidR="00E960AC">
        <w:t xml:space="preserve">ан, Н.М. Марченко, В.М. Дринга.- </w:t>
      </w:r>
      <w:r w:rsidR="001732E8">
        <w:t>М., 2004. 80 с.</w:t>
      </w:r>
    </w:p>
    <w:p w:rsidR="00280C0C" w:rsidRPr="00280C0C" w:rsidRDefault="00280C0C" w:rsidP="00280C0C">
      <w:pPr>
        <w:ind w:firstLine="851"/>
        <w:jc w:val="both"/>
      </w:pPr>
      <w:r w:rsidRPr="00280C0C">
        <w:rPr>
          <w:shd w:val="clear" w:color="auto" w:fill="FCFCFC"/>
        </w:rPr>
        <w:t xml:space="preserve">5.Соловьева Н.Ф. Опыт применения и развитие систем точного земледелия [Электронный ресурс] : научно-аналитический обзор / Н.Ф. Соловьева. — Электрон. текстовые данные. — М. : Росинформагротех, 2008. — 100 c. — 2227-8397. — Режим доступа: </w:t>
      </w:r>
      <w:hyperlink r:id="rId8" w:history="1">
        <w:r w:rsidRPr="00280C0C">
          <w:rPr>
            <w:rStyle w:val="a8"/>
            <w:color w:val="auto"/>
            <w:shd w:val="clear" w:color="auto" w:fill="FCFCFC"/>
          </w:rPr>
          <w:t>http://www.iprbookshop.ru/15752.html</w:t>
        </w:r>
      </w:hyperlink>
    </w:p>
    <w:p w:rsidR="00280C0C" w:rsidRPr="00280C0C" w:rsidRDefault="00280C0C" w:rsidP="00280C0C">
      <w:pPr>
        <w:ind w:firstLine="851"/>
        <w:jc w:val="both"/>
      </w:pPr>
      <w:r w:rsidRPr="00280C0C">
        <w:t>6.</w:t>
      </w:r>
      <w:r w:rsidRPr="00280C0C">
        <w:rPr>
          <w:shd w:val="clear" w:color="auto" w:fill="FCFCFC"/>
        </w:rPr>
        <w:t xml:space="preserve"> Котиков Ю.Г. Геоинформационные системы [Электронный ресурс] : учебное пособие / Ю.Г. Котиков. — Электрон. текстовые данные. — СПб. : Санкт-Петербургский государственный архитектурно-строительный университет, ЭБС АСВ, 2016. — 224 c. — 978-5-9227-0626-1. — Режим доступа: </w:t>
      </w:r>
      <w:hyperlink r:id="rId9" w:history="1">
        <w:r w:rsidRPr="00280C0C">
          <w:rPr>
            <w:rStyle w:val="a8"/>
            <w:color w:val="auto"/>
            <w:shd w:val="clear" w:color="auto" w:fill="FCFCFC"/>
          </w:rPr>
          <w:t>http://www.iprbookshop.ru/63633.html</w:t>
        </w:r>
      </w:hyperlink>
    </w:p>
    <w:p w:rsidR="00280C0C" w:rsidRPr="00280C0C" w:rsidRDefault="00280C0C" w:rsidP="00280C0C">
      <w:pPr>
        <w:ind w:firstLine="851"/>
        <w:jc w:val="both"/>
        <w:rPr>
          <w:shd w:val="clear" w:color="auto" w:fill="FCFCFC"/>
        </w:rPr>
      </w:pPr>
    </w:p>
    <w:p w:rsidR="001732E8" w:rsidRDefault="001732E8" w:rsidP="001732E8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</w:t>
      </w:r>
      <w:r w:rsidR="0096210C">
        <w:rPr>
          <w:b/>
          <w:iCs/>
        </w:rPr>
        <w:t>2</w:t>
      </w:r>
      <w:r>
        <w:rPr>
          <w:b/>
          <w:iCs/>
        </w:rPr>
        <w:t>. Темы, выносимые на самостоятельное изучение:</w:t>
      </w:r>
    </w:p>
    <w:p w:rsidR="001732E8" w:rsidRDefault="001732E8" w:rsidP="00E960AC">
      <w:pPr>
        <w:pStyle w:val="a5"/>
        <w:spacing w:after="0"/>
        <w:ind w:left="0" w:firstLine="426"/>
        <w:jc w:val="both"/>
        <w:rPr>
          <w:b/>
        </w:rPr>
      </w:pPr>
      <w:r>
        <w:rPr>
          <w:b/>
        </w:rPr>
        <w:t>Раздел 1 «Природный потенциал Тюменской области»</w:t>
      </w:r>
    </w:p>
    <w:p w:rsidR="001732E8" w:rsidRDefault="001732E8" w:rsidP="00E960AC">
      <w:pPr>
        <w:pStyle w:val="a5"/>
        <w:spacing w:after="0"/>
        <w:ind w:left="0" w:firstLine="426"/>
        <w:jc w:val="both"/>
        <w:rPr>
          <w:b/>
        </w:rPr>
      </w:pPr>
      <w:r>
        <w:rPr>
          <w:b/>
        </w:rPr>
        <w:t>тема «Климатические условия Тюменской области»</w:t>
      </w:r>
    </w:p>
    <w:p w:rsidR="001732E8" w:rsidRDefault="001732E8" w:rsidP="00E960AC">
      <w:pPr>
        <w:numPr>
          <w:ilvl w:val="0"/>
          <w:numId w:val="3"/>
        </w:numPr>
        <w:ind w:left="0" w:firstLine="0"/>
        <w:jc w:val="both"/>
      </w:pPr>
      <w:r>
        <w:t>Осадки. Их сумма и распределение  в течении года.</w:t>
      </w:r>
    </w:p>
    <w:p w:rsidR="001732E8" w:rsidRDefault="001732E8" w:rsidP="00E960AC">
      <w:pPr>
        <w:numPr>
          <w:ilvl w:val="0"/>
          <w:numId w:val="3"/>
        </w:numPr>
        <w:ind w:left="0" w:firstLine="0"/>
        <w:jc w:val="both"/>
      </w:pPr>
      <w:r>
        <w:t>Водопотребление различными сельскохозяйственными культурами.</w:t>
      </w:r>
    </w:p>
    <w:p w:rsidR="001732E8" w:rsidRDefault="001732E8" w:rsidP="00E960AC">
      <w:pPr>
        <w:numPr>
          <w:ilvl w:val="0"/>
          <w:numId w:val="3"/>
        </w:numPr>
        <w:ind w:left="0" w:firstLine="0"/>
        <w:jc w:val="both"/>
      </w:pPr>
      <w:r>
        <w:t xml:space="preserve">Теплообеспеченность сельскохозяйственных культур </w:t>
      </w:r>
    </w:p>
    <w:p w:rsidR="001732E8" w:rsidRDefault="001732E8" w:rsidP="00E960AC">
      <w:pPr>
        <w:ind w:firstLine="284"/>
        <w:jc w:val="both"/>
        <w:rPr>
          <w:b/>
          <w:bCs/>
        </w:rPr>
      </w:pPr>
      <w:r>
        <w:rPr>
          <w:b/>
        </w:rPr>
        <w:t>Раздел 2 «Космические и земные факторы природопользования агроценозов»</w:t>
      </w:r>
    </w:p>
    <w:p w:rsidR="001732E8" w:rsidRDefault="001732E8" w:rsidP="00E960AC">
      <w:pPr>
        <w:ind w:firstLine="284"/>
        <w:jc w:val="both"/>
        <w:rPr>
          <w:b/>
          <w:color w:val="000000"/>
        </w:rPr>
      </w:pPr>
      <w:r>
        <w:rPr>
          <w:b/>
          <w:bCs/>
        </w:rPr>
        <w:t>тема «Агрохимическая характеристика почв»</w:t>
      </w:r>
    </w:p>
    <w:p w:rsidR="001732E8" w:rsidRDefault="001732E8" w:rsidP="00E960AC">
      <w:pPr>
        <w:pStyle w:val="a5"/>
        <w:numPr>
          <w:ilvl w:val="0"/>
          <w:numId w:val="4"/>
        </w:numPr>
        <w:spacing w:after="0"/>
        <w:ind w:left="0" w:firstLine="0"/>
        <w:jc w:val="both"/>
      </w:pPr>
      <w:r>
        <w:t>Азотный режим различных почв Тюменской области.</w:t>
      </w:r>
    </w:p>
    <w:p w:rsidR="001732E8" w:rsidRDefault="001732E8" w:rsidP="00E960AC">
      <w:pPr>
        <w:pStyle w:val="a5"/>
        <w:numPr>
          <w:ilvl w:val="0"/>
          <w:numId w:val="4"/>
        </w:numPr>
        <w:spacing w:after="0"/>
        <w:ind w:left="0" w:firstLine="0"/>
        <w:jc w:val="both"/>
      </w:pPr>
      <w:r>
        <w:t>Обеспеченность фосфором различных почв Тюменской области.</w:t>
      </w:r>
    </w:p>
    <w:p w:rsidR="001732E8" w:rsidRDefault="001732E8" w:rsidP="00E960AC">
      <w:pPr>
        <w:pStyle w:val="a5"/>
        <w:numPr>
          <w:ilvl w:val="0"/>
          <w:numId w:val="4"/>
        </w:numPr>
        <w:spacing w:after="0"/>
        <w:ind w:left="0" w:firstLine="0"/>
        <w:jc w:val="both"/>
      </w:pPr>
      <w:r>
        <w:t>Обеспеченность калием различных почв Тюменской области.</w:t>
      </w:r>
    </w:p>
    <w:p w:rsidR="001732E8" w:rsidRDefault="001732E8" w:rsidP="00E960AC">
      <w:pPr>
        <w:pStyle w:val="a5"/>
        <w:numPr>
          <w:ilvl w:val="0"/>
          <w:numId w:val="4"/>
        </w:numPr>
        <w:spacing w:after="0"/>
        <w:ind w:left="0" w:firstLine="0"/>
        <w:jc w:val="both"/>
      </w:pPr>
      <w:r>
        <w:t>Кислотность и щелочность почв.</w:t>
      </w:r>
    </w:p>
    <w:p w:rsidR="0096210C" w:rsidRDefault="0096210C" w:rsidP="00C70DF3">
      <w:pPr>
        <w:autoSpaceDE w:val="0"/>
        <w:autoSpaceDN w:val="0"/>
        <w:adjustRightInd w:val="0"/>
        <w:ind w:left="360"/>
        <w:rPr>
          <w:b/>
          <w:iCs/>
        </w:rPr>
      </w:pPr>
      <w:r w:rsidRPr="00C70DF3">
        <w:rPr>
          <w:b/>
          <w:iCs/>
        </w:rPr>
        <w:t>5.</w:t>
      </w:r>
      <w:r w:rsidR="00C70DF3">
        <w:rPr>
          <w:b/>
          <w:iCs/>
        </w:rPr>
        <w:t>3</w:t>
      </w:r>
      <w:r w:rsidRPr="00C70DF3">
        <w:rPr>
          <w:b/>
          <w:iCs/>
        </w:rPr>
        <w:t>. Темы</w:t>
      </w:r>
      <w:r w:rsidR="00C70DF3">
        <w:rPr>
          <w:b/>
          <w:iCs/>
        </w:rPr>
        <w:t>рефератов</w:t>
      </w:r>
      <w:r w:rsidRPr="00C70DF3">
        <w:rPr>
          <w:b/>
          <w:iCs/>
        </w:rPr>
        <w:t>:</w:t>
      </w:r>
    </w:p>
    <w:p w:rsidR="00C70DF3" w:rsidRDefault="00C70DF3" w:rsidP="00787F29">
      <w:pPr>
        <w:pStyle w:val="a7"/>
        <w:tabs>
          <w:tab w:val="clear" w:pos="708"/>
        </w:tabs>
        <w:ind w:left="0"/>
        <w:jc w:val="both"/>
      </w:pPr>
      <w:r>
        <w:t>1.Система ГЛОНАСС.</w:t>
      </w:r>
    </w:p>
    <w:p w:rsidR="00C70DF3" w:rsidRPr="00B17238" w:rsidRDefault="00C70DF3" w:rsidP="00787F29">
      <w:pPr>
        <w:pStyle w:val="a7"/>
        <w:tabs>
          <w:tab w:val="clear" w:pos="708"/>
        </w:tabs>
        <w:ind w:left="0"/>
        <w:jc w:val="both"/>
      </w:pPr>
      <w:r>
        <w:t xml:space="preserve">2.Система </w:t>
      </w:r>
      <w:r>
        <w:rPr>
          <w:lang w:val="en-US"/>
        </w:rPr>
        <w:t>GPS</w:t>
      </w:r>
      <w:r>
        <w:t>.</w:t>
      </w:r>
    </w:p>
    <w:p w:rsidR="00C70DF3" w:rsidRDefault="00C70DF3" w:rsidP="00787F29">
      <w:pPr>
        <w:pStyle w:val="a7"/>
        <w:tabs>
          <w:tab w:val="clear" w:pos="708"/>
        </w:tabs>
        <w:ind w:left="0"/>
        <w:jc w:val="both"/>
      </w:pPr>
      <w:r>
        <w:t xml:space="preserve">3.Система </w:t>
      </w:r>
      <w:r>
        <w:rPr>
          <w:lang w:val="en-US"/>
        </w:rPr>
        <w:t>GALILEO</w:t>
      </w:r>
      <w:r>
        <w:t>.</w:t>
      </w:r>
    </w:p>
    <w:p w:rsidR="00C70DF3" w:rsidRDefault="00C70DF3" w:rsidP="00787F29">
      <w:pPr>
        <w:pStyle w:val="a7"/>
        <w:tabs>
          <w:tab w:val="clear" w:pos="708"/>
        </w:tabs>
        <w:ind w:left="0"/>
        <w:jc w:val="both"/>
      </w:pPr>
      <w:r>
        <w:t>4.Оцифровка полей.</w:t>
      </w:r>
    </w:p>
    <w:p w:rsidR="00C70DF3" w:rsidRDefault="00C70DF3" w:rsidP="00787F29">
      <w:pPr>
        <w:pStyle w:val="a7"/>
        <w:tabs>
          <w:tab w:val="clear" w:pos="708"/>
        </w:tabs>
        <w:ind w:left="0"/>
        <w:jc w:val="both"/>
      </w:pPr>
      <w:r>
        <w:t>5.Создание электронного образа полей.</w:t>
      </w:r>
    </w:p>
    <w:p w:rsidR="00C70DF3" w:rsidRDefault="00C70DF3" w:rsidP="00787F29">
      <w:pPr>
        <w:pStyle w:val="a7"/>
        <w:tabs>
          <w:tab w:val="clear" w:pos="708"/>
        </w:tabs>
        <w:ind w:left="0"/>
        <w:jc w:val="both"/>
      </w:pPr>
      <w:r>
        <w:t>6.Создание карты севооборотов.</w:t>
      </w:r>
    </w:p>
    <w:p w:rsidR="00C70DF3" w:rsidRDefault="00C70DF3" w:rsidP="00787F29">
      <w:pPr>
        <w:pStyle w:val="a7"/>
        <w:tabs>
          <w:tab w:val="clear" w:pos="708"/>
        </w:tabs>
        <w:ind w:left="0"/>
        <w:jc w:val="both"/>
      </w:pPr>
      <w:r>
        <w:t>7.Формирование агрохимических картограмм с использованием спутниковых навигационных систем.</w:t>
      </w:r>
    </w:p>
    <w:p w:rsidR="00C70DF3" w:rsidRDefault="00C70DF3" w:rsidP="00787F29">
      <w:pPr>
        <w:pStyle w:val="a7"/>
        <w:tabs>
          <w:tab w:val="clear" w:pos="708"/>
        </w:tabs>
        <w:ind w:left="0"/>
        <w:jc w:val="both"/>
      </w:pPr>
      <w:r>
        <w:t>8.Параллельное движение агрегатов при посеве сельскохозяйственных культур с использованием навигационных систем</w:t>
      </w:r>
    </w:p>
    <w:p w:rsidR="00C70DF3" w:rsidRDefault="00C70DF3" w:rsidP="00787F29">
      <w:pPr>
        <w:pStyle w:val="a7"/>
        <w:tabs>
          <w:tab w:val="clear" w:pos="708"/>
        </w:tabs>
        <w:ind w:left="0"/>
        <w:jc w:val="both"/>
      </w:pPr>
      <w:r>
        <w:t>9.Параллельное движение при обработке почвы с использованием спутниковых навигационных систем.</w:t>
      </w:r>
    </w:p>
    <w:p w:rsidR="00C70DF3" w:rsidRDefault="00C70DF3" w:rsidP="00787F29">
      <w:pPr>
        <w:pStyle w:val="a7"/>
        <w:tabs>
          <w:tab w:val="clear" w:pos="708"/>
        </w:tabs>
        <w:ind w:left="0"/>
        <w:jc w:val="both"/>
      </w:pPr>
      <w:r>
        <w:t>10.Дифференцированное внесение удобрений в режиме о</w:t>
      </w:r>
      <w:r>
        <w:rPr>
          <w:lang w:val="en-US"/>
        </w:rPr>
        <w:t>ff</w:t>
      </w:r>
      <w:r w:rsidRPr="00705DDE">
        <w:t>-</w:t>
      </w:r>
      <w:r>
        <w:rPr>
          <w:lang w:val="en-US"/>
        </w:rPr>
        <w:t>line</w:t>
      </w:r>
      <w:r>
        <w:t>.</w:t>
      </w:r>
    </w:p>
    <w:p w:rsidR="00C70DF3" w:rsidRDefault="00C70DF3" w:rsidP="00787F29">
      <w:pPr>
        <w:pStyle w:val="a7"/>
        <w:tabs>
          <w:tab w:val="clear" w:pos="708"/>
        </w:tabs>
        <w:ind w:left="0"/>
        <w:jc w:val="both"/>
      </w:pPr>
      <w:r>
        <w:t xml:space="preserve">11.Дифференцированное внесение минеральных азотных удобрений в режиме </w:t>
      </w:r>
      <w:r>
        <w:rPr>
          <w:lang w:val="en-US"/>
        </w:rPr>
        <w:t>on</w:t>
      </w:r>
      <w:r w:rsidRPr="00705DDE">
        <w:t>-</w:t>
      </w:r>
      <w:r>
        <w:rPr>
          <w:lang w:val="en-US"/>
        </w:rPr>
        <w:t>line</w:t>
      </w:r>
      <w:r>
        <w:t xml:space="preserve"> по вегетации сельскохозяйственных культур.</w:t>
      </w:r>
    </w:p>
    <w:p w:rsidR="00787F29" w:rsidRDefault="00C70DF3" w:rsidP="00787F29">
      <w:pPr>
        <w:pStyle w:val="a7"/>
        <w:tabs>
          <w:tab w:val="clear" w:pos="708"/>
        </w:tabs>
        <w:ind w:left="0"/>
        <w:jc w:val="both"/>
      </w:pPr>
      <w:r>
        <w:t xml:space="preserve">12.Картирование урожайности сельскохозяйственных культур при использовании спутниковых навигационных систем. </w:t>
      </w:r>
    </w:p>
    <w:p w:rsidR="00787F29" w:rsidRDefault="00787F29">
      <w:pPr>
        <w:tabs>
          <w:tab w:val="clear" w:pos="708"/>
        </w:tabs>
        <w:spacing w:after="200" w:line="276" w:lineRule="auto"/>
      </w:pPr>
      <w:r>
        <w:br w:type="page"/>
      </w:r>
    </w:p>
    <w:p w:rsidR="001732E8" w:rsidRDefault="001732E8" w:rsidP="001732E8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>
        <w:rPr>
          <w:b/>
          <w:bCs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1732E8" w:rsidRDefault="001732E8" w:rsidP="001732E8">
      <w:pPr>
        <w:pStyle w:val="a7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613"/>
        <w:gridCol w:w="3401"/>
        <w:gridCol w:w="2267"/>
        <w:gridCol w:w="3244"/>
      </w:tblGrid>
      <w:tr w:rsidR="001732E8" w:rsidTr="001732E8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32E8" w:rsidRDefault="001732E8" w:rsidP="00EA08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32E8" w:rsidRDefault="001732E8" w:rsidP="00EA08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32E8" w:rsidRDefault="001732E8" w:rsidP="00EA08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32E8" w:rsidRDefault="00E960AC" w:rsidP="00EA08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1732E8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1732E8" w:rsidTr="001732E8">
        <w:trPr>
          <w:trHeight w:val="898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32E8" w:rsidRDefault="001732E8" w:rsidP="00EA08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32E8" w:rsidRDefault="001732E8" w:rsidP="00EA083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t>Природный потенциал Тюменской области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732E8" w:rsidRDefault="001732E8" w:rsidP="00EA083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ПК-9 (знать)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732E8" w:rsidRDefault="00061836" w:rsidP="0006183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с</w:t>
            </w:r>
            <w:r w:rsidR="00E960AC">
              <w:rPr>
                <w:sz w:val="23"/>
                <w:szCs w:val="23"/>
              </w:rPr>
              <w:t>обеседовани</w:t>
            </w:r>
            <w:r>
              <w:rPr>
                <w:sz w:val="23"/>
                <w:szCs w:val="23"/>
              </w:rPr>
              <w:t>ю</w:t>
            </w:r>
            <w:r w:rsidR="00E960AC">
              <w:rPr>
                <w:sz w:val="23"/>
                <w:szCs w:val="23"/>
              </w:rPr>
              <w:t>, в</w:t>
            </w:r>
            <w:r w:rsidR="001732E8">
              <w:rPr>
                <w:sz w:val="23"/>
                <w:szCs w:val="23"/>
              </w:rPr>
              <w:t>опросы к экзамену</w:t>
            </w:r>
            <w:r w:rsidR="00787F29">
              <w:rPr>
                <w:sz w:val="23"/>
                <w:szCs w:val="23"/>
              </w:rPr>
              <w:t>.</w:t>
            </w:r>
          </w:p>
        </w:tc>
      </w:tr>
      <w:tr w:rsidR="001732E8" w:rsidTr="00EA0838">
        <w:trPr>
          <w:trHeight w:val="592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32E8" w:rsidRDefault="001732E8" w:rsidP="00EA08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32E8" w:rsidRDefault="001732E8" w:rsidP="00EA0838">
            <w:r>
              <w:t>Космические и земные факторы продуцирования агроценозов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1732E8" w:rsidRDefault="001732E8" w:rsidP="00EA083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ПК-9 (знать)</w:t>
            </w:r>
          </w:p>
          <w:p w:rsidR="001732E8" w:rsidRDefault="001732E8" w:rsidP="00EA083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 (владеть)</w:t>
            </w:r>
          </w:p>
          <w:p w:rsidR="001732E8" w:rsidRDefault="001732E8" w:rsidP="00EA083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 (уметь)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32E8" w:rsidRDefault="00061836" w:rsidP="0006183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с</w:t>
            </w:r>
            <w:r w:rsidR="00E960AC">
              <w:rPr>
                <w:sz w:val="23"/>
                <w:szCs w:val="23"/>
              </w:rPr>
              <w:t>обеседовани</w:t>
            </w:r>
            <w:r>
              <w:rPr>
                <w:sz w:val="23"/>
                <w:szCs w:val="23"/>
              </w:rPr>
              <w:t>ю</w:t>
            </w:r>
            <w:r w:rsidR="00E960AC">
              <w:rPr>
                <w:sz w:val="23"/>
                <w:szCs w:val="23"/>
              </w:rPr>
              <w:t>, в</w:t>
            </w:r>
            <w:r w:rsidR="001732E8">
              <w:rPr>
                <w:sz w:val="23"/>
                <w:szCs w:val="23"/>
              </w:rPr>
              <w:t>опросы к экзамену, практические расчеты</w:t>
            </w:r>
            <w:r w:rsidR="00787F29">
              <w:rPr>
                <w:sz w:val="23"/>
                <w:szCs w:val="23"/>
              </w:rPr>
              <w:t>.</w:t>
            </w:r>
          </w:p>
        </w:tc>
      </w:tr>
      <w:tr w:rsidR="001732E8" w:rsidTr="001732E8">
        <w:trPr>
          <w:trHeight w:val="286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32E8" w:rsidRDefault="001732E8" w:rsidP="00EA08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32E8" w:rsidRDefault="001732E8" w:rsidP="00EA0838">
            <w:r>
              <w:t>Инновационные технологии возделывания сельскохозяйственных культур с использованием космических систем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32E8" w:rsidRDefault="001732E8" w:rsidP="00EA083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ОПК-4 (знать)</w:t>
            </w:r>
          </w:p>
          <w:p w:rsidR="001732E8" w:rsidRDefault="001732E8" w:rsidP="00EA083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ПК-9 (уметь)</w:t>
            </w:r>
          </w:p>
          <w:p w:rsidR="001732E8" w:rsidRDefault="001732E8" w:rsidP="00EA083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ПК-9 (владеть)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32E8" w:rsidRDefault="001732E8" w:rsidP="00EA083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экзамену</w:t>
            </w:r>
            <w:r w:rsidR="00103274">
              <w:rPr>
                <w:sz w:val="23"/>
                <w:szCs w:val="23"/>
              </w:rPr>
              <w:t xml:space="preserve">, вопросы к защите реферата </w:t>
            </w:r>
          </w:p>
        </w:tc>
      </w:tr>
    </w:tbl>
    <w:p w:rsidR="001732E8" w:rsidRDefault="001732E8" w:rsidP="001732E8">
      <w:pPr>
        <w:pStyle w:val="a5"/>
        <w:spacing w:after="0"/>
        <w:ind w:left="360"/>
        <w:jc w:val="both"/>
      </w:pPr>
    </w:p>
    <w:p w:rsidR="00893A64" w:rsidRDefault="00893A64" w:rsidP="00893A64">
      <w:pPr>
        <w:pStyle w:val="a7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693"/>
        <w:gridCol w:w="2551"/>
        <w:gridCol w:w="2659"/>
      </w:tblGrid>
      <w:tr w:rsidR="00893A64" w:rsidTr="00EA0838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EA0838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>Показатели оценивания</w:t>
            </w:r>
          </w:p>
        </w:tc>
        <w:tc>
          <w:tcPr>
            <w:tcW w:w="7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EA0838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Критерии оценивания</w:t>
            </w:r>
          </w:p>
        </w:tc>
      </w:tr>
      <w:tr w:rsidR="00893A64" w:rsidTr="00EA08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64" w:rsidRDefault="00893A64" w:rsidP="00EA0838">
            <w:pPr>
              <w:tabs>
                <w:tab w:val="clear" w:pos="708"/>
              </w:tabs>
              <w:rPr>
                <w:b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EA0838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Достаточный уровень </w:t>
            </w:r>
            <w:r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EA0838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Средний уровень </w:t>
            </w:r>
            <w:r>
              <w:rPr>
                <w:i/>
                <w:sz w:val="22"/>
                <w:szCs w:val="22"/>
              </w:rPr>
              <w:t>(хорошо)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EA0838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Высокий уровень </w:t>
            </w:r>
            <w:r>
              <w:rPr>
                <w:i/>
                <w:sz w:val="22"/>
                <w:szCs w:val="22"/>
              </w:rPr>
              <w:t>(отлично)</w:t>
            </w:r>
          </w:p>
        </w:tc>
      </w:tr>
      <w:tr w:rsidR="00893A64" w:rsidTr="00EA0838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8E6405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b/>
                <w:sz w:val="22"/>
                <w:szCs w:val="22"/>
              </w:rPr>
              <w:t>ОПК</w:t>
            </w:r>
            <w:r w:rsidRPr="00964731">
              <w:rPr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4 </w:t>
            </w:r>
            <w:r w:rsidRPr="00893A64">
              <w:rPr>
                <w:b/>
                <w:lang w:eastAsia="en-US"/>
              </w:rPr>
              <w:t>Способностью самостоятельно вести научный поиск в агропочвоведении, агрохимии и агроэкологии и при</w:t>
            </w:r>
            <w:r w:rsidR="008E6405">
              <w:rPr>
                <w:b/>
                <w:lang w:eastAsia="en-US"/>
              </w:rPr>
              <w:t>меня</w:t>
            </w:r>
            <w:r w:rsidRPr="00893A64">
              <w:rPr>
                <w:b/>
                <w:lang w:eastAsia="en-US"/>
              </w:rPr>
              <w:t>ть научные достижения в аграрном производстве</w:t>
            </w:r>
          </w:p>
        </w:tc>
      </w:tr>
      <w:tr w:rsidR="00893A64" w:rsidTr="00EA083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EA0838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>
              <w:rPr>
                <w:bCs/>
                <w:color w:val="000000"/>
                <w:kern w:val="24"/>
                <w:sz w:val="22"/>
                <w:szCs w:val="22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64" w:rsidRDefault="00893A64" w:rsidP="00526CD1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общие, но не структурированные знания </w:t>
            </w:r>
            <w:r w:rsidR="00526CD1">
              <w:rPr>
                <w:sz w:val="22"/>
                <w:szCs w:val="22"/>
              </w:rPr>
              <w:t>инновационных технологий в агрономии с использованием космических систем в России и за рубежом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64" w:rsidRDefault="00526CD1" w:rsidP="00EA0838">
            <w:pPr>
              <w:pStyle w:val="a7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сформированные </w:t>
            </w:r>
            <w:r w:rsidR="00893A64">
              <w:rPr>
                <w:sz w:val="22"/>
                <w:szCs w:val="22"/>
              </w:rPr>
              <w:t xml:space="preserve">знания </w:t>
            </w:r>
            <w:r>
              <w:rPr>
                <w:sz w:val="22"/>
                <w:szCs w:val="22"/>
              </w:rPr>
              <w:t>инновационных технологий в агрономии с использованием космических систем в России и за рубежом</w:t>
            </w:r>
            <w:r>
              <w:rPr>
                <w:b/>
                <w:iCs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64" w:rsidRDefault="00893A64" w:rsidP="00EA0838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сформированные </w:t>
            </w:r>
            <w:r w:rsidR="00526CD1">
              <w:rPr>
                <w:sz w:val="22"/>
                <w:szCs w:val="22"/>
              </w:rPr>
              <w:t>инновационные технологии в агрономии с использованием космических систем в России и за рубежом</w:t>
            </w:r>
          </w:p>
          <w:p w:rsidR="00893A64" w:rsidRDefault="00893A64" w:rsidP="00EA0838">
            <w:pPr>
              <w:rPr>
                <w:b/>
                <w:iCs/>
              </w:rPr>
            </w:pPr>
          </w:p>
        </w:tc>
      </w:tr>
      <w:tr w:rsidR="00893A64" w:rsidTr="00EA083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EA0838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>
              <w:rPr>
                <w:sz w:val="22"/>
                <w:szCs w:val="22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64" w:rsidRDefault="00893A64" w:rsidP="00EA0838">
            <w:pPr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успешно, но не систематически </w:t>
            </w:r>
            <w:r w:rsidR="00526CD1">
              <w:rPr>
                <w:sz w:val="22"/>
                <w:szCs w:val="22"/>
                <w:lang w:eastAsia="en-US"/>
              </w:rPr>
              <w:t>сформулировать цели, задачи исследований в агропочвоведении, агрохимии и агроэкологии.  Заложить опыты со средствами химизации в полевых условиях при использовании спутниковых навигационных систем</w:t>
            </w:r>
            <w:r w:rsidR="00526CD1">
              <w:rPr>
                <w:i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64" w:rsidRDefault="00893A64" w:rsidP="00EA0838">
            <w:pPr>
              <w:ind w:right="127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в целом </w:t>
            </w:r>
            <w:r w:rsidR="00526CD1">
              <w:rPr>
                <w:sz w:val="22"/>
                <w:szCs w:val="22"/>
              </w:rPr>
              <w:t xml:space="preserve">проблемы в том как </w:t>
            </w:r>
          </w:p>
          <w:p w:rsidR="00893A64" w:rsidRDefault="00526CD1" w:rsidP="00EA0838">
            <w:pPr>
              <w:ind w:right="127"/>
            </w:pPr>
            <w:r>
              <w:rPr>
                <w:sz w:val="22"/>
                <w:szCs w:val="22"/>
                <w:lang w:eastAsia="en-US"/>
              </w:rPr>
              <w:t>сформулировать цели, задачи исследований в агропочвоведении, агрохимии и агроэкологии.  Заложить опыты со средствами химизации в полевых условиях при использовании спутниковых навигационных систем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64" w:rsidRDefault="00893A64" w:rsidP="00EA0838">
            <w:pPr>
              <w:ind w:right="127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сформированное умение </w:t>
            </w:r>
            <w:r w:rsidR="00526CD1">
              <w:rPr>
                <w:sz w:val="22"/>
                <w:szCs w:val="22"/>
              </w:rPr>
              <w:t xml:space="preserve">о том как </w:t>
            </w:r>
            <w:r w:rsidR="00526CD1">
              <w:rPr>
                <w:sz w:val="22"/>
                <w:szCs w:val="22"/>
                <w:lang w:eastAsia="en-US"/>
              </w:rPr>
              <w:t>сформулировать цели, задачи исследований в агропочвоведении, агрохимии и агроэкологии.  Заложить опыты со средствами химизации в полевых условиях при использовании спутниковых навигационных систем</w:t>
            </w:r>
          </w:p>
          <w:p w:rsidR="00893A64" w:rsidRDefault="00893A64" w:rsidP="00EA0838">
            <w:pPr>
              <w:ind w:right="127"/>
            </w:pPr>
          </w:p>
        </w:tc>
      </w:tr>
      <w:tr w:rsidR="00893A64" w:rsidTr="00061836">
        <w:trPr>
          <w:trHeight w:val="126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EA0838">
            <w:pPr>
              <w:pStyle w:val="a7"/>
              <w:autoSpaceDE w:val="0"/>
              <w:autoSpaceDN w:val="0"/>
              <w:adjustRightInd w:val="0"/>
              <w:ind w:left="0"/>
              <w:jc w:val="both"/>
            </w:pPr>
            <w:r>
              <w:rPr>
                <w:sz w:val="22"/>
                <w:szCs w:val="22"/>
              </w:rPr>
              <w:lastRenderedPageBreak/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64" w:rsidRDefault="00893A64" w:rsidP="00526CD1">
            <w:pPr>
              <w:ind w:right="127"/>
              <w:rPr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успешное, но не систематическое </w:t>
            </w:r>
            <w:r w:rsidR="00526CD1">
              <w:rPr>
                <w:sz w:val="22"/>
                <w:szCs w:val="22"/>
                <w:lang w:eastAsia="en-US"/>
              </w:rPr>
              <w:t>сформулировать владение навыками проведения агрохимических и агроэкологических лабораторных анализов почв, растений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64" w:rsidRDefault="00893A64" w:rsidP="00526CD1">
            <w:pPr>
              <w:ind w:right="127"/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t>в целом успешное</w:t>
            </w:r>
            <w:r w:rsidR="00526CD1">
              <w:rPr>
                <w:sz w:val="22"/>
                <w:szCs w:val="22"/>
              </w:rPr>
              <w:t xml:space="preserve"> освоение навыков </w:t>
            </w:r>
            <w:r w:rsidR="00526CD1">
              <w:rPr>
                <w:sz w:val="22"/>
                <w:szCs w:val="22"/>
                <w:lang w:eastAsia="en-US"/>
              </w:rPr>
              <w:t>проведения агрохимических и агроэкологических лабораторных анализов почв, растений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64" w:rsidRDefault="00893A64" w:rsidP="00526CD1">
            <w:pPr>
              <w:ind w:right="127"/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успешное применение </w:t>
            </w:r>
            <w:r w:rsidR="00526CD1">
              <w:rPr>
                <w:sz w:val="22"/>
                <w:szCs w:val="22"/>
              </w:rPr>
              <w:t xml:space="preserve">навыков </w:t>
            </w:r>
            <w:r w:rsidR="00526CD1">
              <w:rPr>
                <w:sz w:val="22"/>
                <w:szCs w:val="22"/>
                <w:lang w:eastAsia="en-US"/>
              </w:rPr>
              <w:t>проведения агрохимических и агроэкологических лабораторных анализов почв, растений</w:t>
            </w:r>
          </w:p>
        </w:tc>
      </w:tr>
      <w:tr w:rsidR="00893A64" w:rsidTr="00EA0838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893A6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b/>
                <w:sz w:val="22"/>
                <w:szCs w:val="22"/>
              </w:rPr>
              <w:t xml:space="preserve">ПК-9 </w:t>
            </w:r>
            <w:r w:rsidRPr="00893A64">
              <w:rPr>
                <w:b/>
                <w:lang w:eastAsia="en-US"/>
              </w:rPr>
              <w:t>Готовностью использовать информационные технологии и системы в своей профессиональной деятельности</w:t>
            </w:r>
          </w:p>
        </w:tc>
      </w:tr>
      <w:tr w:rsidR="00893A64" w:rsidTr="00EA083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EA0838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>
              <w:rPr>
                <w:bCs/>
                <w:color w:val="000000"/>
                <w:kern w:val="24"/>
                <w:sz w:val="22"/>
                <w:szCs w:val="22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526CD1">
            <w:pPr>
              <w:pStyle w:val="a7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общие, но не структурированные знания </w:t>
            </w:r>
            <w:r w:rsidR="00526CD1">
              <w:rPr>
                <w:sz w:val="22"/>
                <w:szCs w:val="22"/>
              </w:rPr>
              <w:t>оптимальных параметров космических и земных факторов продуцирования агроэкосистем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526CD1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сформированные, но содержащие отдельные пробелы знания </w:t>
            </w:r>
            <w:r w:rsidR="00526CD1">
              <w:rPr>
                <w:sz w:val="22"/>
                <w:szCs w:val="22"/>
              </w:rPr>
              <w:t>оптимальных параметров космических и земных факторов продуцирования агроэкосистем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526CD1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сформированные систематические знания </w:t>
            </w:r>
            <w:r w:rsidR="00526CD1">
              <w:rPr>
                <w:sz w:val="22"/>
                <w:szCs w:val="22"/>
              </w:rPr>
              <w:t>оптимальных космических и земных факторов продуцирования агроэкосистем</w:t>
            </w:r>
          </w:p>
        </w:tc>
      </w:tr>
      <w:tr w:rsidR="00893A64" w:rsidTr="00EA083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EA0838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>
              <w:rPr>
                <w:sz w:val="22"/>
                <w:szCs w:val="22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64" w:rsidRDefault="00893A64" w:rsidP="00EA0838">
            <w:pPr>
              <w:ind w:right="127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успешно, но не систематически </w:t>
            </w:r>
            <w:r w:rsidR="009537A7">
              <w:rPr>
                <w:sz w:val="22"/>
                <w:szCs w:val="22"/>
                <w:lang w:eastAsia="en-US"/>
              </w:rPr>
              <w:t>работать с бортовыми навигационными компьютерами и механизмами исполнения технологических операций в автоматическом режиме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64" w:rsidRDefault="00893A64" w:rsidP="009537A7">
            <w:r>
              <w:rPr>
                <w:sz w:val="22"/>
                <w:szCs w:val="22"/>
              </w:rPr>
              <w:t xml:space="preserve">в целом успешно, но содержащие отдельные пробелы в </w:t>
            </w:r>
            <w:r w:rsidR="009537A7">
              <w:rPr>
                <w:sz w:val="22"/>
                <w:szCs w:val="22"/>
                <w:lang w:eastAsia="en-US"/>
              </w:rPr>
              <w:t>работате с бортовыми навигационными компьютерами и механизмами исполнения технологических операций в автоматическом режиме</w:t>
            </w:r>
            <w:r w:rsidR="009537A7"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64" w:rsidRDefault="00893A64" w:rsidP="00EA0838">
            <w:pPr>
              <w:ind w:right="127"/>
            </w:pPr>
            <w:r>
              <w:rPr>
                <w:sz w:val="22"/>
                <w:szCs w:val="22"/>
              </w:rPr>
              <w:t xml:space="preserve">сформированное умение </w:t>
            </w:r>
            <w:r w:rsidR="009537A7">
              <w:rPr>
                <w:sz w:val="22"/>
                <w:szCs w:val="22"/>
                <w:lang w:eastAsia="en-US"/>
              </w:rPr>
              <w:t>работать с бортовыми навигационными компьютерами и механизмами исполнения технологических операций в автоматическом режиме</w:t>
            </w:r>
          </w:p>
        </w:tc>
      </w:tr>
      <w:tr w:rsidR="00893A64" w:rsidTr="00EA083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64" w:rsidRDefault="00893A64" w:rsidP="00EA0838">
            <w:pPr>
              <w:pStyle w:val="a7"/>
              <w:autoSpaceDE w:val="0"/>
              <w:autoSpaceDN w:val="0"/>
              <w:adjustRightInd w:val="0"/>
              <w:ind w:left="0"/>
              <w:jc w:val="both"/>
            </w:pPr>
            <w:r>
              <w:rPr>
                <w:sz w:val="22"/>
                <w:szCs w:val="22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64" w:rsidRDefault="00893A64" w:rsidP="009537A7">
            <w:pPr>
              <w:ind w:right="127"/>
              <w:rPr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успешное, но не систематическое  владение </w:t>
            </w:r>
            <w:r w:rsidR="009537A7">
              <w:rPr>
                <w:sz w:val="22"/>
                <w:szCs w:val="22"/>
                <w:lang w:eastAsia="en-US"/>
              </w:rPr>
              <w:t>навыками работы с программным обеспечением роботизации производственных процессов при использовании спутниковых навигационных систем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64" w:rsidRDefault="00893A64" w:rsidP="009537A7">
            <w:pPr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успешное, но содержащее отдельные пробелы во владении </w:t>
            </w:r>
            <w:r w:rsidR="009537A7">
              <w:rPr>
                <w:sz w:val="22"/>
                <w:szCs w:val="22"/>
                <w:lang w:eastAsia="en-US"/>
              </w:rPr>
              <w:t>навыков работы с программным обеспечением роботизации производственных процессов при использовании спутниковых навигационных систем</w:t>
            </w:r>
            <w:r w:rsidR="009537A7">
              <w:rPr>
                <w:i/>
                <w:color w:val="FF0000"/>
                <w:u w:val="single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64" w:rsidRDefault="00893A64" w:rsidP="009537A7">
            <w:pPr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успешное и систематическое применение </w:t>
            </w:r>
            <w:r w:rsidR="009537A7">
              <w:rPr>
                <w:sz w:val="22"/>
                <w:szCs w:val="22"/>
                <w:lang w:eastAsia="en-US"/>
              </w:rPr>
              <w:t>навыков работы с программным обеспечением роботизации производственных процессов при использовании спутниковых навигационных систем</w:t>
            </w:r>
            <w:r w:rsidR="009537A7">
              <w:rPr>
                <w:i/>
                <w:color w:val="FF0000"/>
                <w:u w:val="single"/>
              </w:rPr>
              <w:t xml:space="preserve"> </w:t>
            </w:r>
          </w:p>
        </w:tc>
      </w:tr>
    </w:tbl>
    <w:p w:rsidR="009537A7" w:rsidRDefault="009537A7" w:rsidP="009537A7">
      <w:pPr>
        <w:rPr>
          <w:b/>
        </w:rPr>
      </w:pPr>
      <w:r>
        <w:rPr>
          <w:b/>
        </w:rPr>
        <w:t>6.2.1. Шкалы оценивания</w:t>
      </w:r>
    </w:p>
    <w:p w:rsidR="009537A7" w:rsidRDefault="009537A7" w:rsidP="009537A7">
      <w:pPr>
        <w:jc w:val="center"/>
        <w:rPr>
          <w:b/>
        </w:rPr>
      </w:pPr>
      <w:r>
        <w:rPr>
          <w:b/>
        </w:rPr>
        <w:t>Шкала оценивания экзамена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9"/>
        <w:gridCol w:w="7142"/>
      </w:tblGrid>
      <w:tr w:rsidR="009537A7" w:rsidTr="009537A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A7" w:rsidRDefault="009537A7" w:rsidP="00EA0838">
            <w:pPr>
              <w:jc w:val="center"/>
            </w:pPr>
            <w:r>
              <w:t>Оценка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A7" w:rsidRDefault="009537A7" w:rsidP="00EA0838">
            <w:pPr>
              <w:jc w:val="center"/>
            </w:pPr>
            <w:r>
              <w:t>Описание</w:t>
            </w:r>
          </w:p>
        </w:tc>
      </w:tr>
      <w:tr w:rsidR="009537A7" w:rsidTr="009537A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A7" w:rsidRPr="00787F29" w:rsidRDefault="009537A7" w:rsidP="00EA0838">
            <w:pPr>
              <w:jc w:val="center"/>
            </w:pPr>
            <w:r w:rsidRPr="00787F29">
              <w:t>отлично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A7" w:rsidRPr="00787F29" w:rsidRDefault="009537A7" w:rsidP="00EA0838">
            <w:pPr>
              <w:jc w:val="both"/>
              <w:rPr>
                <w:b/>
              </w:rPr>
            </w:pPr>
            <w:r w:rsidRPr="00787F29">
              <w:rPr>
                <w:sz w:val="22"/>
                <w:szCs w:val="22"/>
              </w:rPr>
              <w:t xml:space="preserve">Студент правильно ответил на теоретические вопросы билета и выполнил практическое задание. Показал отличные знания в рамках усвоенного материала. </w:t>
            </w:r>
          </w:p>
        </w:tc>
      </w:tr>
      <w:tr w:rsidR="009537A7" w:rsidTr="009537A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A7" w:rsidRPr="00787F29" w:rsidRDefault="009537A7" w:rsidP="00EA0838">
            <w:pPr>
              <w:jc w:val="center"/>
            </w:pPr>
            <w:r w:rsidRPr="00787F29">
              <w:t>хорошо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A7" w:rsidRPr="00787F29" w:rsidRDefault="009537A7" w:rsidP="00EA0838">
            <w:pPr>
              <w:jc w:val="both"/>
              <w:rPr>
                <w:b/>
              </w:rPr>
            </w:pPr>
            <w:r w:rsidRPr="00787F29">
              <w:rPr>
                <w:sz w:val="22"/>
                <w:szCs w:val="22"/>
              </w:rPr>
              <w:t xml:space="preserve">Студент ответил на теоретические вопросы билета и выполнил практическое задание с небольшими неточностями. Показал хорошие знания в рамках усвоенного материала. </w:t>
            </w:r>
          </w:p>
        </w:tc>
      </w:tr>
      <w:tr w:rsidR="009537A7" w:rsidTr="009537A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A7" w:rsidRPr="00787F29" w:rsidRDefault="009537A7" w:rsidP="00EA0838">
            <w:pPr>
              <w:jc w:val="center"/>
            </w:pPr>
            <w:r w:rsidRPr="00787F29">
              <w:t>удовлетворительно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A7" w:rsidRPr="00787F29" w:rsidRDefault="009537A7" w:rsidP="00EA0838">
            <w:pPr>
              <w:jc w:val="both"/>
              <w:rPr>
                <w:b/>
              </w:rPr>
            </w:pPr>
            <w:r w:rsidRPr="00787F29">
              <w:rPr>
                <w:sz w:val="22"/>
                <w:szCs w:val="22"/>
              </w:rPr>
              <w:t xml:space="preserve">Студент ответил на теоретические вопросы билета и выполнил практическое задание с существенными неточностями. Показал удовлетворительные знания в рамках усвоенного материала. </w:t>
            </w:r>
          </w:p>
        </w:tc>
      </w:tr>
      <w:tr w:rsidR="009537A7" w:rsidTr="009537A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A7" w:rsidRPr="00787F29" w:rsidRDefault="009537A7" w:rsidP="00EA0838">
            <w:pPr>
              <w:jc w:val="center"/>
            </w:pPr>
            <w:r w:rsidRPr="00787F29">
              <w:t>неудовлетворительно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A7" w:rsidRPr="00787F29" w:rsidRDefault="009537A7" w:rsidP="00787F29">
            <w:pPr>
              <w:jc w:val="both"/>
              <w:rPr>
                <w:b/>
              </w:rPr>
            </w:pPr>
            <w:r w:rsidRPr="00787F29">
              <w:rPr>
                <w:sz w:val="22"/>
                <w:szCs w:val="22"/>
              </w:rPr>
              <w:t xml:space="preserve">При ответе на теоретические вопросы билета и выполнении </w:t>
            </w:r>
            <w:r w:rsidRPr="00787F29">
              <w:rPr>
                <w:sz w:val="22"/>
                <w:szCs w:val="22"/>
              </w:rPr>
              <w:lastRenderedPageBreak/>
              <w:t xml:space="preserve">практического задания студент продемонстрировал недостаточный уровень знаний. </w:t>
            </w:r>
          </w:p>
        </w:tc>
      </w:tr>
    </w:tbl>
    <w:p w:rsidR="009537A7" w:rsidRDefault="009537A7" w:rsidP="009537A7">
      <w:r>
        <w:rPr>
          <w:b/>
          <w:bCs/>
          <w:iCs/>
        </w:rPr>
        <w:lastRenderedPageBreak/>
        <w:t>6.4. Типовые контрольные задания или иные материалы:</w:t>
      </w:r>
    </w:p>
    <w:p w:rsidR="009537A7" w:rsidRDefault="009537A7" w:rsidP="009537A7">
      <w:r>
        <w:t>Указаны в приложении 1.</w:t>
      </w:r>
    </w:p>
    <w:p w:rsidR="009537A7" w:rsidRPr="009316F5" w:rsidRDefault="009537A7" w:rsidP="009537A7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6.5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537A7" w:rsidRDefault="009537A7" w:rsidP="009537A7">
      <w:pPr>
        <w:pStyle w:val="a7"/>
        <w:ind w:left="0"/>
        <w:jc w:val="center"/>
        <w:rPr>
          <w:b/>
        </w:rPr>
      </w:pPr>
      <w:r>
        <w:rPr>
          <w:b/>
        </w:rPr>
        <w:t>Процедура оценивания  экзамена</w:t>
      </w:r>
    </w:p>
    <w:p w:rsidR="00C70DF3" w:rsidRDefault="009537A7" w:rsidP="009537A7">
      <w:pPr>
        <w:ind w:firstLine="360"/>
        <w:jc w:val="both"/>
      </w:pPr>
      <w:r>
        <w:t xml:space="preserve">Экзамен предполагает выдачу списка вопросов, выносимых на экзамен, заранее (в самом начале обучения или в конце обучения перед сессией). Экзамен включает две части: теоретическую (2 вопроса) и практическое задание. Для подготовки к ответу на вопросы и задания билета, который студент вытаскивает случайным образом, отводится время в пределах 30 минут. </w:t>
      </w:r>
    </w:p>
    <w:p w:rsidR="009537A7" w:rsidRDefault="009537A7" w:rsidP="009537A7">
      <w:pPr>
        <w:pStyle w:val="a7"/>
        <w:numPr>
          <w:ilvl w:val="0"/>
          <w:numId w:val="5"/>
        </w:numPr>
        <w:rPr>
          <w:b/>
        </w:rPr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9537A7" w:rsidRPr="00BF7301" w:rsidRDefault="009537A7" w:rsidP="009537A7">
      <w:pPr>
        <w:rPr>
          <w:b/>
          <w:i/>
        </w:rPr>
      </w:pPr>
      <w:r w:rsidRPr="00BF7301">
        <w:rPr>
          <w:b/>
          <w:i/>
        </w:rPr>
        <w:t>а) основная литература:</w:t>
      </w:r>
    </w:p>
    <w:p w:rsidR="001732E8" w:rsidRDefault="009537A7" w:rsidP="00787F29">
      <w:pPr>
        <w:ind w:firstLine="851"/>
        <w:jc w:val="both"/>
      </w:pPr>
      <w:r>
        <w:t>1.Абрамов Н.В. Производительность агроэкосистем в состояние пло</w:t>
      </w:r>
      <w:r w:rsidR="00E960AC">
        <w:t xml:space="preserve">дородия почв в Западной Сибири. - </w:t>
      </w:r>
      <w:r>
        <w:t>Тюмень, 2013. 253 с.</w:t>
      </w:r>
    </w:p>
    <w:p w:rsidR="009537A7" w:rsidRDefault="009537A7" w:rsidP="00787F29">
      <w:pPr>
        <w:ind w:firstLine="851"/>
        <w:jc w:val="both"/>
      </w:pPr>
      <w:r>
        <w:t xml:space="preserve">2.Абрамов Н.В. </w:t>
      </w:r>
      <w:r w:rsidR="00EA0838">
        <w:t>Земледелие Западной Сибири / Н.В. Абрамов, А.М. Ситников, В.А. Федоткин, В.Л. Ершов, П.Ф. Ионин, Н.М. Сулимова, В.В. Рзаева. Учебник. Тюмень, 2009. 348 с.</w:t>
      </w:r>
    </w:p>
    <w:p w:rsidR="00EA0838" w:rsidRDefault="00EA0838" w:rsidP="00787F29">
      <w:pPr>
        <w:ind w:firstLine="851"/>
        <w:jc w:val="both"/>
      </w:pPr>
      <w:r>
        <w:t>3.Абрамов Н.В. Оптимизация структуры посевных площадей на биоэнергетической основе / Н.В. Абрамов, Г.П. Селюкова. Екатеренбург, 2001. 144 с.</w:t>
      </w:r>
    </w:p>
    <w:p w:rsidR="00280C0C" w:rsidRPr="00280C0C" w:rsidRDefault="00280C0C" w:rsidP="00280C0C">
      <w:pPr>
        <w:ind w:firstLine="851"/>
        <w:jc w:val="both"/>
      </w:pPr>
      <w:r>
        <w:rPr>
          <w:shd w:val="clear" w:color="auto" w:fill="FCFCFC"/>
        </w:rPr>
        <w:t>4</w:t>
      </w:r>
      <w:r w:rsidRPr="00280C0C">
        <w:rPr>
          <w:shd w:val="clear" w:color="auto" w:fill="FCFCFC"/>
        </w:rPr>
        <w:t xml:space="preserve">.Соловьева Н.Ф. Опыт применения и развитие систем точного земледелия [Электронный ресурс] : научно-аналитический обзор / Н.Ф. Соловьева. — Электрон. текстовые данные. — М. : Росинформагротех, 2008. — 100 c. — 2227-8397. — Режим доступа: </w:t>
      </w:r>
      <w:hyperlink r:id="rId10" w:history="1">
        <w:r w:rsidRPr="00280C0C">
          <w:rPr>
            <w:rStyle w:val="a8"/>
            <w:color w:val="auto"/>
            <w:shd w:val="clear" w:color="auto" w:fill="FCFCFC"/>
          </w:rPr>
          <w:t>http://www.iprbookshop.ru/15752.html</w:t>
        </w:r>
      </w:hyperlink>
    </w:p>
    <w:p w:rsidR="00280C0C" w:rsidRPr="00280C0C" w:rsidRDefault="00280C0C" w:rsidP="00280C0C">
      <w:pPr>
        <w:ind w:firstLine="851"/>
        <w:jc w:val="both"/>
      </w:pPr>
      <w:r>
        <w:t>5</w:t>
      </w:r>
      <w:r w:rsidRPr="00280C0C">
        <w:t>.</w:t>
      </w:r>
      <w:r w:rsidRPr="00280C0C">
        <w:rPr>
          <w:shd w:val="clear" w:color="auto" w:fill="FCFCFC"/>
        </w:rPr>
        <w:t xml:space="preserve"> Котиков Ю.Г. Геоинформационные системы [Электронный ресурс] : учебное пособие / Ю.Г. Котиков. — Электрон. текстовые данные. — СПб. : Санкт-Петербургский государственный архитектурно-строительный университет, ЭБС АСВ, 2016. — 224 c. — 978-5-9227-0626-1. — Режим доступа: </w:t>
      </w:r>
      <w:hyperlink r:id="rId11" w:history="1">
        <w:r w:rsidRPr="00280C0C">
          <w:rPr>
            <w:rStyle w:val="a8"/>
            <w:color w:val="auto"/>
            <w:shd w:val="clear" w:color="auto" w:fill="FCFCFC"/>
          </w:rPr>
          <w:t>http://www.iprbookshop.ru/63633.html</w:t>
        </w:r>
      </w:hyperlink>
    </w:p>
    <w:p w:rsidR="00280C0C" w:rsidRPr="00280C0C" w:rsidRDefault="00280C0C" w:rsidP="00280C0C">
      <w:pPr>
        <w:ind w:firstLine="851"/>
        <w:jc w:val="both"/>
        <w:rPr>
          <w:shd w:val="clear" w:color="auto" w:fill="FCFCFC"/>
        </w:rPr>
      </w:pPr>
    </w:p>
    <w:p w:rsidR="00280C0C" w:rsidRDefault="00280C0C" w:rsidP="00787F29">
      <w:pPr>
        <w:ind w:firstLine="851"/>
        <w:jc w:val="both"/>
      </w:pPr>
    </w:p>
    <w:p w:rsidR="009537A7" w:rsidRPr="009537A7" w:rsidRDefault="009537A7" w:rsidP="00787F29">
      <w:pPr>
        <w:jc w:val="both"/>
        <w:rPr>
          <w:b/>
          <w:i/>
        </w:rPr>
      </w:pPr>
      <w:r w:rsidRPr="009537A7">
        <w:rPr>
          <w:b/>
          <w:i/>
        </w:rPr>
        <w:t>б) дополнительная литература:</w:t>
      </w:r>
    </w:p>
    <w:p w:rsidR="009537A7" w:rsidRPr="00686834" w:rsidRDefault="009537A7" w:rsidP="00787F29">
      <w:pPr>
        <w:autoSpaceDE w:val="0"/>
        <w:autoSpaceDN w:val="0"/>
        <w:adjustRightInd w:val="0"/>
        <w:ind w:firstLine="851"/>
        <w:jc w:val="both"/>
        <w:rPr>
          <w:b/>
          <w:iCs/>
        </w:rPr>
      </w:pPr>
      <w:r>
        <w:t>1.Гордеев А.В. Биоклиматический потенциал России / А.В. Гордеев, А.Д. Клещенко, Б.А. Черняков Б.А., О.Д. Сиротенко. Теория и практика. М., 2006, 508 с.</w:t>
      </w:r>
    </w:p>
    <w:p w:rsidR="009537A7" w:rsidRDefault="009537A7" w:rsidP="00787F29">
      <w:pPr>
        <w:ind w:firstLine="851"/>
        <w:jc w:val="both"/>
      </w:pPr>
      <w:r>
        <w:t>2.Гончаров В.М. и др. Методы оценки и прогноза агроклиматических и почвенных показателей в агроландшафтах. Владимир, 2010. 175 с.</w:t>
      </w:r>
    </w:p>
    <w:p w:rsidR="009537A7" w:rsidRDefault="009537A7" w:rsidP="00787F29">
      <w:pPr>
        <w:ind w:firstLine="851"/>
        <w:jc w:val="both"/>
      </w:pPr>
      <w:r>
        <w:t xml:space="preserve"> 3.Николаев А.Ф. Агроклиматическая съемка – методы дистанционного зондирования в картографии, кадастре земель и природопользовании . Тюмень, 2008. 322 с. </w:t>
      </w:r>
    </w:p>
    <w:p w:rsidR="009537A7" w:rsidRDefault="009537A7" w:rsidP="00787F29">
      <w:pPr>
        <w:ind w:firstLine="851"/>
        <w:jc w:val="both"/>
      </w:pPr>
      <w:r>
        <w:t>4.Личман Г.И. Основные принципы и перспективы применения точного земледелия / Г.И. Личман, Н.М. Марченко, В.М. Дринга. М., 2004. 80 с.</w:t>
      </w:r>
    </w:p>
    <w:p w:rsidR="00C70DF3" w:rsidRDefault="00C70DF3" w:rsidP="00787F29">
      <w:pPr>
        <w:ind w:firstLine="851"/>
        <w:jc w:val="both"/>
      </w:pPr>
    </w:p>
    <w:p w:rsidR="00EA0838" w:rsidRDefault="00EA0838" w:rsidP="00EA0838">
      <w:pPr>
        <w:pStyle w:val="a7"/>
        <w:ind w:left="0"/>
        <w:rPr>
          <w:b/>
        </w:rPr>
      </w:pPr>
      <w:r>
        <w:rPr>
          <w:b/>
        </w:rPr>
        <w:t>8. Перечень ресурсов информационно-телекоммуникационной сети "Интернет"</w:t>
      </w:r>
    </w:p>
    <w:p w:rsidR="00EA0838" w:rsidRPr="00CF0B73" w:rsidRDefault="00EA0838" w:rsidP="00EA0838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Почвенный институт им. В.В. Докучаева: Режим доступа: http://www.esoil.ru/ </w:t>
      </w:r>
    </w:p>
    <w:p w:rsidR="00EA0838" w:rsidRPr="00CF0B73" w:rsidRDefault="00EA0838" w:rsidP="00EA0838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Центральный музей им В.В. Докучаева: Режим доступа: http://музей-почвоведения.рф/ </w:t>
      </w:r>
    </w:p>
    <w:p w:rsidR="00EA0838" w:rsidRPr="00CF0B73" w:rsidRDefault="00EA0838" w:rsidP="00EA0838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Санкт-Петербургский государственный университет, кафедра почвоведения и экологии почв: Режим доступа: http://soil.spbu.ru/ </w:t>
      </w:r>
    </w:p>
    <w:p w:rsidR="00EA0838" w:rsidRPr="00CF0B73" w:rsidRDefault="00EA0838" w:rsidP="00EA0838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Агроэкологический атлас России и сопредельных стран. Режим доступа http://www.agroatlas.ru/ </w:t>
      </w:r>
      <w:r w:rsidRPr="00CF0B73">
        <w:rPr>
          <w:i/>
          <w:iCs/>
          <w:color w:val="auto"/>
        </w:rPr>
        <w:t xml:space="preserve">периодические издания </w:t>
      </w:r>
    </w:p>
    <w:p w:rsidR="00C70DF3" w:rsidRDefault="00EA0838" w:rsidP="00C70DF3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lastRenderedPageBreak/>
        <w:t xml:space="preserve">Аграрная наука. Режим доступа: http://elibrary.ru; Вестник Российской академии сельскохозяйственных наук. Режим доступа: http://elibrary.ru; Доклады Российской академии сельскохозяйственных наук. Режим доступа: http://elibrary.ru; Нива Поволжья. Режим доступа: http://elibrary.ru; Известия Самарской государственной сельскохозяйственной академии. Режим доступа: http://elibrary.ru; Бюллетень почвенного института им. В.В.Докучаева. Режим доступа: http://elibrary.ru; Вестник Ульяновской государственной сельскохозяйственной академии: научно-теоретический журнал. Режим доступа: </w:t>
      </w:r>
      <w:hyperlink r:id="rId12" w:history="1">
        <w:r w:rsidRPr="00CF0B73">
          <w:rPr>
            <w:rStyle w:val="a8"/>
            <w:color w:val="auto"/>
          </w:rPr>
          <w:t>http://elibrary.ru</w:t>
        </w:r>
      </w:hyperlink>
      <w:r w:rsidRPr="00CF0B73">
        <w:rPr>
          <w:color w:val="auto"/>
        </w:rPr>
        <w:t>.</w:t>
      </w:r>
    </w:p>
    <w:p w:rsidR="00C70DF3" w:rsidRDefault="00C70DF3" w:rsidP="00C70DF3">
      <w:pPr>
        <w:pStyle w:val="Default"/>
        <w:ind w:firstLine="567"/>
        <w:jc w:val="both"/>
        <w:rPr>
          <w:color w:val="auto"/>
        </w:rPr>
      </w:pPr>
    </w:p>
    <w:p w:rsidR="00EA0838" w:rsidRDefault="00EA0838" w:rsidP="00C70DF3">
      <w:pPr>
        <w:pStyle w:val="Default"/>
        <w:ind w:firstLine="567"/>
        <w:jc w:val="both"/>
        <w:rPr>
          <w:b/>
        </w:rPr>
      </w:pPr>
      <w:r>
        <w:rPr>
          <w:b/>
        </w:rPr>
        <w:t>9. Методические указания для обучающихся по освоению дисциплины</w:t>
      </w:r>
    </w:p>
    <w:p w:rsidR="00EA0838" w:rsidRDefault="00EA0838" w:rsidP="00EA0838">
      <w:pPr>
        <w:pStyle w:val="ConsPlusNormal"/>
        <w:numPr>
          <w:ilvl w:val="0"/>
          <w:numId w:val="6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Семизоров С.А. Разработка научно-методической базы по агрохимическому и агрофизическому обследованию земель сельскохозяйственного назначения по элементарным участкам с использованием навигационной системы / С.А.Семизоров, Н.В. Абрамов, С.В. Шерстобитов. Тюмень, 2013. 46 с.</w:t>
      </w:r>
    </w:p>
    <w:p w:rsidR="00EA0838" w:rsidRPr="00AF3150" w:rsidRDefault="00EA0838" w:rsidP="00EA0838">
      <w:pPr>
        <w:pStyle w:val="ConsPlusNormal"/>
        <w:numPr>
          <w:ilvl w:val="0"/>
          <w:numId w:val="6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Семизоров С.А. </w:t>
      </w:r>
      <w:r w:rsidR="002E54B8">
        <w:rPr>
          <w:rFonts w:ascii="Times New Roman" w:hAnsi="Times New Roman" w:cs="Times New Roman"/>
          <w:sz w:val="24"/>
          <w:szCs w:val="24"/>
          <w:lang w:eastAsia="en-US"/>
        </w:rPr>
        <w:t xml:space="preserve">Методические инструкция по созданию шаблонов полей хозяйства для использования в БНК Агронавигатор. Тюмень, 2010. 6 с. </w:t>
      </w:r>
    </w:p>
    <w:p w:rsidR="002E54B8" w:rsidRDefault="002E54B8" w:rsidP="00EA083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A0838" w:rsidRDefault="00EA0838" w:rsidP="00EA0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>
        <w:rPr>
          <w:rFonts w:ascii="Times New Roman" w:hAnsi="Times New Roman" w:cs="Times New Roman"/>
          <w:sz w:val="24"/>
          <w:szCs w:val="24"/>
        </w:rPr>
        <w:t>– не требуется.</w:t>
      </w:r>
    </w:p>
    <w:p w:rsidR="00EA0838" w:rsidRPr="00964731" w:rsidRDefault="00EA0838" w:rsidP="00EA0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0838" w:rsidRDefault="00EA0838" w:rsidP="00EA0838">
      <w:pPr>
        <w:rPr>
          <w:b/>
        </w:rPr>
      </w:pPr>
      <w:r>
        <w:rPr>
          <w:b/>
        </w:rPr>
        <w:t>11. Материально-техническое обеспечение дисциплины</w:t>
      </w:r>
    </w:p>
    <w:p w:rsidR="00EA0838" w:rsidRDefault="002E54B8" w:rsidP="00EA0838">
      <w:pPr>
        <w:ind w:firstLine="708"/>
        <w:jc w:val="both"/>
      </w:pPr>
      <w:r>
        <w:t>Специальная учебно-научная лаборатория (аут. 7-219): тренажер «БНК Агронавигатор», стенды:</w:t>
      </w:r>
    </w:p>
    <w:p w:rsidR="002E54B8" w:rsidRDefault="002E54B8" w:rsidP="00EA0838">
      <w:pPr>
        <w:ind w:firstLine="708"/>
        <w:jc w:val="both"/>
      </w:pPr>
      <w:r>
        <w:t>-система дифференцированного внесения минеральных удобрений при посеве посевными агрегатами;</w:t>
      </w:r>
    </w:p>
    <w:p w:rsidR="002E54B8" w:rsidRDefault="002E54B8" w:rsidP="00EA0838">
      <w:pPr>
        <w:ind w:firstLine="708"/>
        <w:jc w:val="both"/>
      </w:pPr>
      <w:r>
        <w:t>-система автоматизированного управления опрыскивателями;</w:t>
      </w:r>
    </w:p>
    <w:p w:rsidR="002E54B8" w:rsidRDefault="002E54B8" w:rsidP="00EA0838">
      <w:pPr>
        <w:ind w:firstLine="708"/>
        <w:jc w:val="both"/>
      </w:pPr>
      <w:r>
        <w:t>-система автоматизированного управления разбрасывателем минеральных удобрений;</w:t>
      </w:r>
    </w:p>
    <w:p w:rsidR="002E54B8" w:rsidRDefault="002E54B8" w:rsidP="00EA0838">
      <w:pPr>
        <w:ind w:firstLine="708"/>
        <w:jc w:val="both"/>
      </w:pPr>
      <w:r>
        <w:t>-пневмоавтоматический пробоотборник почвенных образцов (собственного производства);</w:t>
      </w:r>
    </w:p>
    <w:p w:rsidR="002E54B8" w:rsidRDefault="00342DFC" w:rsidP="00EA0838">
      <w:pPr>
        <w:ind w:firstLine="708"/>
        <w:jc w:val="both"/>
      </w:pPr>
      <w:r>
        <w:t>-различные ручные бур</w:t>
      </w:r>
      <w:r w:rsidR="00061836">
        <w:t>ы для отбора почвенных образцов.</w:t>
      </w:r>
    </w:p>
    <w:p w:rsidR="00342DFC" w:rsidRDefault="00342DFC">
      <w:pPr>
        <w:tabs>
          <w:tab w:val="clear" w:pos="708"/>
        </w:tabs>
        <w:spacing w:after="200" w:line="276" w:lineRule="auto"/>
      </w:pPr>
    </w:p>
    <w:sectPr w:rsidR="00342DFC" w:rsidSect="003B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3624876"/>
    <w:multiLevelType w:val="hybridMultilevel"/>
    <w:tmpl w:val="55C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F1521"/>
    <w:multiLevelType w:val="hybridMultilevel"/>
    <w:tmpl w:val="6BA86F1E"/>
    <w:lvl w:ilvl="0" w:tplc="37E26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27962"/>
    <w:multiLevelType w:val="hybridMultilevel"/>
    <w:tmpl w:val="5E46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34B47"/>
    <w:multiLevelType w:val="hybridMultilevel"/>
    <w:tmpl w:val="68F4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76A38"/>
    <w:multiLevelType w:val="hybridMultilevel"/>
    <w:tmpl w:val="E4C26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F174E4"/>
    <w:multiLevelType w:val="hybridMultilevel"/>
    <w:tmpl w:val="EFE855CA"/>
    <w:lvl w:ilvl="0" w:tplc="BFDC094C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182D06"/>
    <w:multiLevelType w:val="hybridMultilevel"/>
    <w:tmpl w:val="8368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C62A24"/>
    <w:multiLevelType w:val="hybridMultilevel"/>
    <w:tmpl w:val="D728BE08"/>
    <w:lvl w:ilvl="0" w:tplc="37E26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75107C"/>
    <w:multiLevelType w:val="hybridMultilevel"/>
    <w:tmpl w:val="2F567C44"/>
    <w:lvl w:ilvl="0" w:tplc="37E26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19311D"/>
    <w:multiLevelType w:val="hybridMultilevel"/>
    <w:tmpl w:val="A16677D8"/>
    <w:lvl w:ilvl="0" w:tplc="37E26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014FA4"/>
    <w:multiLevelType w:val="hybridMultilevel"/>
    <w:tmpl w:val="3FC2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2C77F1"/>
    <w:multiLevelType w:val="hybridMultilevel"/>
    <w:tmpl w:val="A600F4C2"/>
    <w:lvl w:ilvl="0" w:tplc="37E26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7742B5"/>
    <w:multiLevelType w:val="hybridMultilevel"/>
    <w:tmpl w:val="D5FA696E"/>
    <w:lvl w:ilvl="0" w:tplc="37E2610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585651"/>
    <w:multiLevelType w:val="hybridMultilevel"/>
    <w:tmpl w:val="3DB2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E49B5"/>
    <w:multiLevelType w:val="hybridMultilevel"/>
    <w:tmpl w:val="F422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0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52FE2"/>
    <w:rsid w:val="00022648"/>
    <w:rsid w:val="00041395"/>
    <w:rsid w:val="00054D40"/>
    <w:rsid w:val="00061836"/>
    <w:rsid w:val="00067E3F"/>
    <w:rsid w:val="000C796F"/>
    <w:rsid w:val="00103274"/>
    <w:rsid w:val="00142CAA"/>
    <w:rsid w:val="001732E8"/>
    <w:rsid w:val="001D7F67"/>
    <w:rsid w:val="002033A2"/>
    <w:rsid w:val="00240958"/>
    <w:rsid w:val="00267A1D"/>
    <w:rsid w:val="00280C0C"/>
    <w:rsid w:val="00283D59"/>
    <w:rsid w:val="00285885"/>
    <w:rsid w:val="002E54B8"/>
    <w:rsid w:val="002E6E1D"/>
    <w:rsid w:val="00302E1C"/>
    <w:rsid w:val="00303F76"/>
    <w:rsid w:val="00326EA9"/>
    <w:rsid w:val="003358A1"/>
    <w:rsid w:val="00342DFC"/>
    <w:rsid w:val="00346288"/>
    <w:rsid w:val="00352FE2"/>
    <w:rsid w:val="003A4CCD"/>
    <w:rsid w:val="003B3970"/>
    <w:rsid w:val="003C0BF4"/>
    <w:rsid w:val="003C3E86"/>
    <w:rsid w:val="004E6D05"/>
    <w:rsid w:val="004F459E"/>
    <w:rsid w:val="00510DBB"/>
    <w:rsid w:val="00526CD1"/>
    <w:rsid w:val="00546DF1"/>
    <w:rsid w:val="0057579C"/>
    <w:rsid w:val="00580DD6"/>
    <w:rsid w:val="00594846"/>
    <w:rsid w:val="005B3A1A"/>
    <w:rsid w:val="005E5B33"/>
    <w:rsid w:val="00631706"/>
    <w:rsid w:val="00662F24"/>
    <w:rsid w:val="00686834"/>
    <w:rsid w:val="00693531"/>
    <w:rsid w:val="006A2461"/>
    <w:rsid w:val="00705DDE"/>
    <w:rsid w:val="00735DFC"/>
    <w:rsid w:val="00787F29"/>
    <w:rsid w:val="007D56DB"/>
    <w:rsid w:val="00812D5E"/>
    <w:rsid w:val="00850E2F"/>
    <w:rsid w:val="008759AA"/>
    <w:rsid w:val="00881677"/>
    <w:rsid w:val="00893A64"/>
    <w:rsid w:val="008B0447"/>
    <w:rsid w:val="008D5996"/>
    <w:rsid w:val="008D5E5E"/>
    <w:rsid w:val="008E46DE"/>
    <w:rsid w:val="008E6405"/>
    <w:rsid w:val="008F078C"/>
    <w:rsid w:val="008F538A"/>
    <w:rsid w:val="009034D0"/>
    <w:rsid w:val="0091581C"/>
    <w:rsid w:val="009537A7"/>
    <w:rsid w:val="0096210C"/>
    <w:rsid w:val="009741EF"/>
    <w:rsid w:val="00A23A1E"/>
    <w:rsid w:val="00A71625"/>
    <w:rsid w:val="00AA3A1A"/>
    <w:rsid w:val="00AD5D29"/>
    <w:rsid w:val="00B153B3"/>
    <w:rsid w:val="00B17238"/>
    <w:rsid w:val="00B22C78"/>
    <w:rsid w:val="00B812F3"/>
    <w:rsid w:val="00B83B39"/>
    <w:rsid w:val="00BF465C"/>
    <w:rsid w:val="00C516A1"/>
    <w:rsid w:val="00C70DF3"/>
    <w:rsid w:val="00CC6791"/>
    <w:rsid w:val="00D51383"/>
    <w:rsid w:val="00D84265"/>
    <w:rsid w:val="00DD306B"/>
    <w:rsid w:val="00DD3881"/>
    <w:rsid w:val="00DE40D5"/>
    <w:rsid w:val="00E24199"/>
    <w:rsid w:val="00E960AC"/>
    <w:rsid w:val="00EA0838"/>
    <w:rsid w:val="00EF56E8"/>
    <w:rsid w:val="00F76292"/>
    <w:rsid w:val="00FA0F24"/>
    <w:rsid w:val="00FC25A2"/>
    <w:rsid w:val="00FC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E2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352FE2"/>
    <w:pPr>
      <w:tabs>
        <w:tab w:val="clear" w:pos="708"/>
        <w:tab w:val="num" w:pos="720"/>
        <w:tab w:val="num" w:pos="756"/>
      </w:tabs>
      <w:spacing w:line="312" w:lineRule="auto"/>
      <w:ind w:left="756" w:hanging="360"/>
      <w:jc w:val="both"/>
    </w:pPr>
  </w:style>
  <w:style w:type="paragraph" w:customStyle="1" w:styleId="a4">
    <w:name w:val="Для таблиц"/>
    <w:basedOn w:val="a"/>
    <w:uiPriority w:val="99"/>
    <w:rsid w:val="00352FE2"/>
  </w:style>
  <w:style w:type="paragraph" w:customStyle="1" w:styleId="Default">
    <w:name w:val="Default"/>
    <w:rsid w:val="00352FE2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FE2"/>
    <w:rPr>
      <w:color w:val="auto"/>
    </w:rPr>
  </w:style>
  <w:style w:type="paragraph" w:styleId="2">
    <w:name w:val="Body Text 2"/>
    <w:basedOn w:val="a"/>
    <w:link w:val="20"/>
    <w:uiPriority w:val="99"/>
    <w:unhideWhenUsed/>
    <w:rsid w:val="006935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93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732E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73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32E8"/>
    <w:pPr>
      <w:ind w:left="720"/>
      <w:contextualSpacing/>
    </w:pPr>
  </w:style>
  <w:style w:type="paragraph" w:customStyle="1" w:styleId="ConsPlusNormal">
    <w:name w:val="ConsPlusNormal"/>
    <w:uiPriority w:val="99"/>
    <w:rsid w:val="009537A7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semiHidden/>
    <w:unhideWhenUsed/>
    <w:rsid w:val="00EA083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342DFC"/>
    <w:pPr>
      <w:tabs>
        <w:tab w:val="clear" w:pos="708"/>
        <w:tab w:val="num" w:pos="720"/>
      </w:tabs>
      <w:spacing w:before="100" w:beforeAutospacing="1" w:after="100" w:afterAutospacing="1"/>
      <w:ind w:left="720" w:hanging="360"/>
    </w:pPr>
  </w:style>
  <w:style w:type="character" w:styleId="aa">
    <w:name w:val="Placeholder Text"/>
    <w:basedOn w:val="a0"/>
    <w:uiPriority w:val="99"/>
    <w:semiHidden/>
    <w:rsid w:val="00346288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34628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6288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8D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575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iprbookshop.ru/6363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1575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6363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0D28-0B26-4A13-91F4-5097531A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o_kulyasova</dc:creator>
  <cp:keywords/>
  <dc:description/>
  <cp:lastModifiedBy>o_kulyasova</cp:lastModifiedBy>
  <cp:revision>37</cp:revision>
  <cp:lastPrinted>2018-04-28T06:22:00Z</cp:lastPrinted>
  <dcterms:created xsi:type="dcterms:W3CDTF">2018-01-30T06:02:00Z</dcterms:created>
  <dcterms:modified xsi:type="dcterms:W3CDTF">2018-05-03T07:23:00Z</dcterms:modified>
</cp:coreProperties>
</file>