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614" w:rsidRDefault="00D27614">
      <w:pPr>
        <w:spacing w:after="0" w:line="240" w:lineRule="auto"/>
        <w:rPr>
          <w:rFonts w:ascii="Times New Roman" w:hAnsi="Times New Roman"/>
          <w:b/>
        </w:rPr>
      </w:pPr>
      <w:r>
        <w:rPr>
          <w:rFonts w:ascii="Times New Roman" w:hAnsi="Times New Roman"/>
          <w:b/>
          <w:noProof/>
          <w:lang w:eastAsia="ru-RU"/>
        </w:rPr>
        <w:drawing>
          <wp:anchor distT="0" distB="0" distL="114300" distR="114300" simplePos="0" relativeHeight="251658240" behindDoc="1" locked="0" layoutInCell="1" allowOverlap="1">
            <wp:simplePos x="0" y="0"/>
            <wp:positionH relativeFrom="column">
              <wp:posOffset>21565</wp:posOffset>
            </wp:positionH>
            <wp:positionV relativeFrom="paragraph">
              <wp:posOffset>-3200</wp:posOffset>
            </wp:positionV>
            <wp:extent cx="7552512" cy="10694822"/>
            <wp:effectExtent l="19050" t="0" r="0" b="0"/>
            <wp:wrapTight wrapText="bothSides">
              <wp:wrapPolygon edited="0">
                <wp:start x="-54" y="0"/>
                <wp:lineTo x="-54" y="21546"/>
                <wp:lineTo x="21575" y="21546"/>
                <wp:lineTo x="21575" y="0"/>
                <wp:lineTo x="-54" y="0"/>
              </wp:wrapPolygon>
            </wp:wrapTight>
            <wp:docPr id="1" name="Рисунок 1" descr="D:\Документы (D)\А, проверка уже скоро РП\Последний вариант\шерстобитов\РП_Шерстобитов С.В 2018г_АТИ_Каф. почв.-агрох\РП_Диагностика питания полевых культур_Агрохимия с использованием КС_М\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D)\А, проверка уже скоро РП\Последний вариант\шерстобитов\РП_Шерстобитов С.В 2018г_АТИ_Каф. почв.-агрох\РП_Диагностика питания полевых культур_Агрохимия с использованием КС_М\IMG.jpg"/>
                    <pic:cNvPicPr>
                      <a:picLocks noChangeAspect="1" noChangeArrowheads="1"/>
                    </pic:cNvPicPr>
                  </pic:nvPicPr>
                  <pic:blipFill>
                    <a:blip r:embed="rId8"/>
                    <a:srcRect/>
                    <a:stretch>
                      <a:fillRect/>
                    </a:stretch>
                  </pic:blipFill>
                  <pic:spPr bwMode="auto">
                    <a:xfrm>
                      <a:off x="0" y="0"/>
                      <a:ext cx="7552512" cy="10694822"/>
                    </a:xfrm>
                    <a:prstGeom prst="rect">
                      <a:avLst/>
                    </a:prstGeom>
                    <a:noFill/>
                    <a:ln w="9525">
                      <a:noFill/>
                      <a:miter lim="800000"/>
                      <a:headEnd/>
                      <a:tailEnd/>
                    </a:ln>
                  </pic:spPr>
                </pic:pic>
              </a:graphicData>
            </a:graphic>
          </wp:anchor>
        </w:drawing>
      </w:r>
      <w:r>
        <w:rPr>
          <w:rFonts w:ascii="Times New Roman" w:hAnsi="Times New Roman"/>
          <w:b/>
        </w:rPr>
        <w:br w:type="page"/>
      </w:r>
    </w:p>
    <w:p w:rsidR="00E15075" w:rsidRDefault="00D27614">
      <w:pPr>
        <w:spacing w:after="0" w:line="240" w:lineRule="auto"/>
        <w:rPr>
          <w:rFonts w:ascii="Times New Roman" w:hAnsi="Times New Roman"/>
          <w:b/>
        </w:rPr>
      </w:pPr>
      <w:r>
        <w:rPr>
          <w:rFonts w:ascii="Times New Roman" w:hAnsi="Times New Roman"/>
          <w:b/>
          <w:noProof/>
          <w:lang w:eastAsia="ru-RU"/>
        </w:rPr>
        <w:lastRenderedPageBreak/>
        <w:drawing>
          <wp:anchor distT="0" distB="0" distL="114300" distR="114300" simplePos="0" relativeHeight="251659264" behindDoc="1" locked="0" layoutInCell="1" allowOverlap="1">
            <wp:simplePos x="0" y="0"/>
            <wp:positionH relativeFrom="column">
              <wp:posOffset>20955</wp:posOffset>
            </wp:positionH>
            <wp:positionV relativeFrom="paragraph">
              <wp:posOffset>-3810</wp:posOffset>
            </wp:positionV>
            <wp:extent cx="7554595" cy="10691495"/>
            <wp:effectExtent l="19050" t="0" r="8255" b="0"/>
            <wp:wrapTight wrapText="bothSides">
              <wp:wrapPolygon edited="0">
                <wp:start x="-54" y="0"/>
                <wp:lineTo x="-54" y="21553"/>
                <wp:lineTo x="21624" y="21553"/>
                <wp:lineTo x="21624" y="0"/>
                <wp:lineTo x="-54" y="0"/>
              </wp:wrapPolygon>
            </wp:wrapTight>
            <wp:docPr id="2" name="Рисунок 2" descr="D:\Документы (D)\А, проверка уже скоро РП\Последний вариант\шерстобитов\РП_Шерстобитов С.В 2018г_АТИ_Каф. почв.-агрох\РП_Диагностика питания полевых культур_Агрохимия с использованием КС_М\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D)\А, проверка уже скоро РП\Последний вариант\шерстобитов\РП_Шерстобитов С.В 2018г_АТИ_Каф. почв.-агрох\РП_Диагностика питания полевых культур_Агрохимия с использованием КС_М\IMG_0001.jpg"/>
                    <pic:cNvPicPr>
                      <a:picLocks noChangeAspect="1" noChangeArrowheads="1"/>
                    </pic:cNvPicPr>
                  </pic:nvPicPr>
                  <pic:blipFill>
                    <a:blip r:embed="rId9"/>
                    <a:srcRect/>
                    <a:stretch>
                      <a:fillRect/>
                    </a:stretch>
                  </pic:blipFill>
                  <pic:spPr bwMode="auto">
                    <a:xfrm>
                      <a:off x="0" y="0"/>
                      <a:ext cx="7554595" cy="10691495"/>
                    </a:xfrm>
                    <a:prstGeom prst="rect">
                      <a:avLst/>
                    </a:prstGeom>
                    <a:noFill/>
                    <a:ln w="9525">
                      <a:noFill/>
                      <a:miter lim="800000"/>
                      <a:headEnd/>
                      <a:tailEnd/>
                    </a:ln>
                  </pic:spPr>
                </pic:pic>
              </a:graphicData>
            </a:graphic>
          </wp:anchor>
        </w:drawing>
      </w:r>
      <w:r w:rsidR="00E15075">
        <w:rPr>
          <w:rFonts w:ascii="Times New Roman" w:hAnsi="Times New Roman"/>
          <w:b/>
        </w:rPr>
        <w:br w:type="page"/>
      </w:r>
    </w:p>
    <w:p w:rsidR="00750DBF" w:rsidRPr="00E069B6" w:rsidRDefault="00750DBF" w:rsidP="00234401">
      <w:pPr>
        <w:pStyle w:val="Default"/>
        <w:spacing w:before="240" w:after="120"/>
        <w:jc w:val="both"/>
        <w:rPr>
          <w:color w:val="auto"/>
        </w:rPr>
      </w:pPr>
      <w:r w:rsidRPr="00E069B6">
        <w:rPr>
          <w:b/>
          <w:bCs/>
          <w:color w:val="auto"/>
        </w:rPr>
        <w:t xml:space="preserve">1. Перечень планируемых результатов обучения по дисциплине, соотнесенных с планируемыми результатами освоения образовательной программы </w:t>
      </w:r>
    </w:p>
    <w:tbl>
      <w:tblPr>
        <w:tblW w:w="9544" w:type="dxa"/>
        <w:tblInd w:w="62" w:type="dxa"/>
        <w:tblBorders>
          <w:top w:val="single" w:sz="8" w:space="0" w:color="000000"/>
          <w:left w:val="single" w:sz="8" w:space="0" w:color="000000"/>
          <w:bottom w:val="single" w:sz="8" w:space="0" w:color="000000"/>
          <w:right w:val="single" w:sz="8" w:space="0" w:color="000000"/>
        </w:tblBorders>
        <w:tblLayout w:type="fixed"/>
        <w:tblLook w:val="0000"/>
      </w:tblPr>
      <w:tblGrid>
        <w:gridCol w:w="1666"/>
        <w:gridCol w:w="2633"/>
        <w:gridCol w:w="5245"/>
      </w:tblGrid>
      <w:tr w:rsidR="006E1FB7" w:rsidRPr="00913E68" w:rsidTr="006E1FB7">
        <w:trPr>
          <w:trHeight w:val="20"/>
        </w:trPr>
        <w:tc>
          <w:tcPr>
            <w:tcW w:w="1666" w:type="dxa"/>
            <w:tcBorders>
              <w:top w:val="single" w:sz="8" w:space="0" w:color="000000"/>
              <w:bottom w:val="single" w:sz="8" w:space="0" w:color="000000"/>
              <w:right w:val="single" w:sz="8" w:space="0" w:color="000000"/>
            </w:tcBorders>
          </w:tcPr>
          <w:p w:rsidR="006E1FB7" w:rsidRPr="00913E68" w:rsidRDefault="006E1FB7" w:rsidP="006E1FB7">
            <w:pPr>
              <w:pStyle w:val="ae"/>
              <w:jc w:val="center"/>
            </w:pPr>
            <w:r w:rsidRPr="00913E68">
              <w:rPr>
                <w:bCs/>
                <w:iCs/>
              </w:rPr>
              <w:t xml:space="preserve">Коды компетенции </w:t>
            </w:r>
          </w:p>
        </w:tc>
        <w:tc>
          <w:tcPr>
            <w:tcW w:w="2633" w:type="dxa"/>
            <w:tcBorders>
              <w:top w:val="single" w:sz="8" w:space="0" w:color="000000"/>
              <w:left w:val="single" w:sz="8" w:space="0" w:color="000000"/>
              <w:bottom w:val="single" w:sz="8" w:space="0" w:color="000000"/>
              <w:right w:val="single" w:sz="8" w:space="0" w:color="000000"/>
            </w:tcBorders>
            <w:vAlign w:val="center"/>
          </w:tcPr>
          <w:p w:rsidR="006E1FB7" w:rsidRPr="00913E68" w:rsidRDefault="006E1FB7" w:rsidP="006E1FB7">
            <w:pPr>
              <w:pStyle w:val="Default1"/>
              <w:jc w:val="center"/>
            </w:pPr>
            <w:r w:rsidRPr="00913E68">
              <w:rPr>
                <w:bCs/>
              </w:rPr>
              <w:t>Результаты освоения</w:t>
            </w:r>
          </w:p>
        </w:tc>
        <w:tc>
          <w:tcPr>
            <w:tcW w:w="5245" w:type="dxa"/>
            <w:tcBorders>
              <w:top w:val="single" w:sz="8" w:space="0" w:color="000000"/>
              <w:left w:val="single" w:sz="8" w:space="0" w:color="000000"/>
              <w:bottom w:val="single" w:sz="8" w:space="0" w:color="000000"/>
            </w:tcBorders>
            <w:vAlign w:val="center"/>
          </w:tcPr>
          <w:p w:rsidR="006E1FB7" w:rsidRPr="00913E68" w:rsidRDefault="006E1FB7" w:rsidP="006E1FB7">
            <w:pPr>
              <w:pStyle w:val="Default"/>
              <w:jc w:val="center"/>
              <w:rPr>
                <w:color w:val="auto"/>
              </w:rPr>
            </w:pPr>
            <w:r w:rsidRPr="00913E68">
              <w:rPr>
                <w:bCs/>
                <w:color w:val="auto"/>
              </w:rPr>
              <w:t>Перечень планируемых результатов обучения по дисциплине</w:t>
            </w:r>
          </w:p>
        </w:tc>
      </w:tr>
      <w:tr w:rsidR="006E1FB7" w:rsidRPr="00913E68" w:rsidTr="006E1FB7">
        <w:trPr>
          <w:trHeight w:val="20"/>
        </w:trPr>
        <w:tc>
          <w:tcPr>
            <w:tcW w:w="1666" w:type="dxa"/>
            <w:tcBorders>
              <w:top w:val="single" w:sz="8" w:space="0" w:color="000000"/>
              <w:bottom w:val="single" w:sz="8" w:space="0" w:color="000000"/>
              <w:right w:val="single" w:sz="8" w:space="0" w:color="000000"/>
            </w:tcBorders>
            <w:vAlign w:val="center"/>
          </w:tcPr>
          <w:p w:rsidR="006E1FB7" w:rsidRPr="00913E68" w:rsidRDefault="00DA0D70" w:rsidP="00DA0D70">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w:t>
            </w:r>
            <w:r w:rsidR="006E1FB7" w:rsidRPr="00913E68">
              <w:rPr>
                <w:rFonts w:ascii="Times New Roman" w:hAnsi="Times New Roman"/>
                <w:sz w:val="24"/>
                <w:szCs w:val="24"/>
              </w:rPr>
              <w:t>ПК-</w:t>
            </w:r>
            <w:r>
              <w:rPr>
                <w:rFonts w:ascii="Times New Roman" w:hAnsi="Times New Roman"/>
                <w:sz w:val="24"/>
                <w:szCs w:val="24"/>
              </w:rPr>
              <w:t>4</w:t>
            </w:r>
          </w:p>
        </w:tc>
        <w:tc>
          <w:tcPr>
            <w:tcW w:w="2633" w:type="dxa"/>
            <w:tcBorders>
              <w:top w:val="single" w:sz="8" w:space="0" w:color="000000"/>
              <w:left w:val="single" w:sz="8" w:space="0" w:color="000000"/>
              <w:bottom w:val="single" w:sz="8" w:space="0" w:color="000000"/>
              <w:right w:val="single" w:sz="8" w:space="0" w:color="000000"/>
            </w:tcBorders>
            <w:vAlign w:val="center"/>
          </w:tcPr>
          <w:p w:rsidR="006E1FB7" w:rsidRPr="00913E68" w:rsidRDefault="00DA0D70" w:rsidP="00D86D5A">
            <w:pPr>
              <w:autoSpaceDE w:val="0"/>
              <w:autoSpaceDN w:val="0"/>
              <w:adjustRightInd w:val="0"/>
              <w:spacing w:after="0" w:line="240" w:lineRule="auto"/>
              <w:ind w:firstLine="300"/>
              <w:jc w:val="both"/>
              <w:rPr>
                <w:rFonts w:ascii="Times New Roman" w:hAnsi="Times New Roman"/>
                <w:sz w:val="24"/>
                <w:szCs w:val="24"/>
              </w:rPr>
            </w:pPr>
            <w:r>
              <w:rPr>
                <w:rFonts w:ascii="Times New Roman" w:hAnsi="Times New Roman"/>
                <w:sz w:val="24"/>
                <w:szCs w:val="24"/>
              </w:rPr>
              <w:t>Способностью самостоятельно вести научный поиск в агропочвоведении, агрохимии, агроэкологии и применять научные достижения в аграрном производстве.</w:t>
            </w:r>
          </w:p>
        </w:tc>
        <w:tc>
          <w:tcPr>
            <w:tcW w:w="5245" w:type="dxa"/>
            <w:tcBorders>
              <w:top w:val="single" w:sz="8" w:space="0" w:color="000000"/>
              <w:left w:val="single" w:sz="8" w:space="0" w:color="000000"/>
              <w:bottom w:val="single" w:sz="8" w:space="0" w:color="000000"/>
            </w:tcBorders>
          </w:tcPr>
          <w:p w:rsidR="006E1FB7" w:rsidRPr="00913E68" w:rsidRDefault="006E1FB7" w:rsidP="006E1FB7">
            <w:pPr>
              <w:autoSpaceDE w:val="0"/>
              <w:autoSpaceDN w:val="0"/>
              <w:adjustRightInd w:val="0"/>
              <w:spacing w:after="0" w:line="240" w:lineRule="auto"/>
              <w:jc w:val="both"/>
              <w:rPr>
                <w:rFonts w:ascii="Times New Roman" w:hAnsi="Times New Roman"/>
                <w:sz w:val="24"/>
                <w:szCs w:val="24"/>
              </w:rPr>
            </w:pPr>
            <w:r w:rsidRPr="00913E68">
              <w:rPr>
                <w:rFonts w:ascii="Times New Roman" w:hAnsi="Times New Roman"/>
                <w:b/>
                <w:bCs/>
                <w:iCs/>
                <w:sz w:val="24"/>
                <w:szCs w:val="24"/>
              </w:rPr>
              <w:t xml:space="preserve">Знать: </w:t>
            </w:r>
          </w:p>
          <w:p w:rsidR="006E1FB7" w:rsidRPr="00913E68" w:rsidRDefault="006E1FB7" w:rsidP="006E1FB7">
            <w:pPr>
              <w:autoSpaceDE w:val="0"/>
              <w:autoSpaceDN w:val="0"/>
              <w:adjustRightInd w:val="0"/>
              <w:spacing w:after="0" w:line="240" w:lineRule="auto"/>
              <w:jc w:val="both"/>
              <w:rPr>
                <w:rFonts w:ascii="Times New Roman" w:hAnsi="Times New Roman"/>
                <w:sz w:val="24"/>
                <w:szCs w:val="24"/>
              </w:rPr>
            </w:pPr>
            <w:r w:rsidRPr="00913E68">
              <w:rPr>
                <w:rFonts w:ascii="Times New Roman" w:hAnsi="Times New Roman"/>
                <w:sz w:val="24"/>
                <w:szCs w:val="24"/>
              </w:rPr>
              <w:t xml:space="preserve">- химический состав почв; </w:t>
            </w:r>
          </w:p>
          <w:p w:rsidR="006E1FB7" w:rsidRPr="00913E68" w:rsidRDefault="006E1FB7" w:rsidP="006E1FB7">
            <w:pPr>
              <w:autoSpaceDE w:val="0"/>
              <w:autoSpaceDN w:val="0"/>
              <w:adjustRightInd w:val="0"/>
              <w:spacing w:after="0" w:line="240" w:lineRule="auto"/>
              <w:jc w:val="both"/>
              <w:rPr>
                <w:rFonts w:ascii="Times New Roman" w:hAnsi="Times New Roman"/>
                <w:sz w:val="24"/>
                <w:szCs w:val="24"/>
              </w:rPr>
            </w:pPr>
            <w:r w:rsidRPr="00913E68">
              <w:rPr>
                <w:rFonts w:ascii="Times New Roman" w:hAnsi="Times New Roman"/>
                <w:sz w:val="24"/>
                <w:szCs w:val="24"/>
              </w:rPr>
              <w:t xml:space="preserve">- методы почвенной диагностики питания растений. </w:t>
            </w:r>
          </w:p>
          <w:p w:rsidR="006E1FB7" w:rsidRPr="00913E68" w:rsidRDefault="006E1FB7" w:rsidP="006E1FB7">
            <w:pPr>
              <w:autoSpaceDE w:val="0"/>
              <w:autoSpaceDN w:val="0"/>
              <w:adjustRightInd w:val="0"/>
              <w:spacing w:after="0" w:line="240" w:lineRule="auto"/>
              <w:jc w:val="both"/>
              <w:rPr>
                <w:rFonts w:ascii="Times New Roman" w:hAnsi="Times New Roman"/>
                <w:sz w:val="24"/>
                <w:szCs w:val="24"/>
              </w:rPr>
            </w:pPr>
            <w:r w:rsidRPr="00913E68">
              <w:rPr>
                <w:rFonts w:ascii="Times New Roman" w:hAnsi="Times New Roman"/>
                <w:b/>
                <w:bCs/>
                <w:iCs/>
                <w:sz w:val="24"/>
                <w:szCs w:val="24"/>
              </w:rPr>
              <w:t xml:space="preserve">Уметь: </w:t>
            </w:r>
          </w:p>
          <w:p w:rsidR="006E1FB7" w:rsidRPr="00913E68" w:rsidRDefault="006E1FB7" w:rsidP="006E1FB7">
            <w:pPr>
              <w:autoSpaceDE w:val="0"/>
              <w:autoSpaceDN w:val="0"/>
              <w:adjustRightInd w:val="0"/>
              <w:spacing w:after="0" w:line="240" w:lineRule="auto"/>
              <w:jc w:val="both"/>
              <w:rPr>
                <w:rFonts w:ascii="Times New Roman" w:hAnsi="Times New Roman"/>
                <w:sz w:val="24"/>
                <w:szCs w:val="24"/>
              </w:rPr>
            </w:pPr>
            <w:r w:rsidRPr="00913E68">
              <w:rPr>
                <w:rFonts w:ascii="Times New Roman" w:hAnsi="Times New Roman"/>
                <w:sz w:val="24"/>
                <w:szCs w:val="24"/>
              </w:rPr>
              <w:t>- проводить экспресс-диагностику минерального питания растений и рассчитывать потребность растений в удобрениях;</w:t>
            </w:r>
          </w:p>
          <w:p w:rsidR="006E1FB7" w:rsidRPr="00913E68" w:rsidRDefault="007121B4" w:rsidP="006E1FB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6E1FB7" w:rsidRPr="00913E68">
              <w:rPr>
                <w:rFonts w:ascii="Times New Roman" w:hAnsi="Times New Roman"/>
                <w:sz w:val="24"/>
                <w:szCs w:val="24"/>
              </w:rPr>
              <w:t xml:space="preserve">использовать статистические методы обработки экспериментальных данных. </w:t>
            </w:r>
          </w:p>
          <w:p w:rsidR="006E1FB7" w:rsidRPr="00913E68" w:rsidRDefault="006E1FB7" w:rsidP="006E1FB7">
            <w:pPr>
              <w:autoSpaceDE w:val="0"/>
              <w:autoSpaceDN w:val="0"/>
              <w:adjustRightInd w:val="0"/>
              <w:spacing w:after="0" w:line="240" w:lineRule="auto"/>
              <w:jc w:val="both"/>
              <w:rPr>
                <w:rFonts w:ascii="Times New Roman" w:hAnsi="Times New Roman"/>
                <w:sz w:val="24"/>
                <w:szCs w:val="24"/>
              </w:rPr>
            </w:pPr>
            <w:r w:rsidRPr="00913E68">
              <w:rPr>
                <w:rFonts w:ascii="Times New Roman" w:hAnsi="Times New Roman"/>
                <w:b/>
                <w:bCs/>
                <w:iCs/>
                <w:sz w:val="24"/>
                <w:szCs w:val="24"/>
              </w:rPr>
              <w:t>Владеть:</w:t>
            </w:r>
          </w:p>
          <w:p w:rsidR="006E1FB7" w:rsidRPr="00913E68" w:rsidRDefault="006E1FB7" w:rsidP="006E1FB7">
            <w:pPr>
              <w:autoSpaceDE w:val="0"/>
              <w:autoSpaceDN w:val="0"/>
              <w:adjustRightInd w:val="0"/>
              <w:spacing w:after="0" w:line="240" w:lineRule="auto"/>
              <w:jc w:val="both"/>
              <w:rPr>
                <w:rFonts w:ascii="Times New Roman" w:hAnsi="Times New Roman"/>
                <w:sz w:val="24"/>
                <w:szCs w:val="24"/>
              </w:rPr>
            </w:pPr>
            <w:r w:rsidRPr="00913E68">
              <w:rPr>
                <w:rFonts w:ascii="Times New Roman" w:hAnsi="Times New Roman"/>
                <w:sz w:val="24"/>
                <w:szCs w:val="24"/>
              </w:rPr>
              <w:t xml:space="preserve">- химическими методами анализа растений, почв и удобрений; </w:t>
            </w:r>
          </w:p>
          <w:p w:rsidR="006E1FB7" w:rsidRPr="00913E68" w:rsidRDefault="006E1FB7" w:rsidP="006E1FB7">
            <w:pPr>
              <w:autoSpaceDE w:val="0"/>
              <w:autoSpaceDN w:val="0"/>
              <w:adjustRightInd w:val="0"/>
              <w:spacing w:after="0" w:line="240" w:lineRule="auto"/>
              <w:jc w:val="both"/>
              <w:rPr>
                <w:rFonts w:ascii="Times New Roman" w:hAnsi="Times New Roman"/>
                <w:sz w:val="24"/>
                <w:szCs w:val="24"/>
              </w:rPr>
            </w:pPr>
            <w:r w:rsidRPr="00913E68">
              <w:rPr>
                <w:rFonts w:ascii="Times New Roman" w:hAnsi="Times New Roman"/>
                <w:sz w:val="24"/>
                <w:szCs w:val="24"/>
              </w:rPr>
              <w:t xml:space="preserve">- методами почвенной и растительной диагностики питания растений. </w:t>
            </w:r>
          </w:p>
        </w:tc>
      </w:tr>
      <w:tr w:rsidR="006E1FB7" w:rsidRPr="00913E68" w:rsidTr="006E1FB7">
        <w:trPr>
          <w:trHeight w:val="20"/>
        </w:trPr>
        <w:tc>
          <w:tcPr>
            <w:tcW w:w="1666" w:type="dxa"/>
            <w:tcBorders>
              <w:top w:val="single" w:sz="8" w:space="0" w:color="000000"/>
              <w:bottom w:val="single" w:sz="8" w:space="0" w:color="000000"/>
              <w:right w:val="single" w:sz="8" w:space="0" w:color="000000"/>
            </w:tcBorders>
            <w:vAlign w:val="center"/>
          </w:tcPr>
          <w:p w:rsidR="006E1FB7" w:rsidRPr="00913E68" w:rsidRDefault="006E1FB7" w:rsidP="00DA0D70">
            <w:pPr>
              <w:autoSpaceDE w:val="0"/>
              <w:autoSpaceDN w:val="0"/>
              <w:adjustRightInd w:val="0"/>
              <w:spacing w:after="0" w:line="240" w:lineRule="auto"/>
              <w:jc w:val="center"/>
              <w:rPr>
                <w:rFonts w:ascii="Times New Roman" w:hAnsi="Times New Roman"/>
                <w:sz w:val="24"/>
                <w:szCs w:val="24"/>
              </w:rPr>
            </w:pPr>
            <w:r w:rsidRPr="00913E68">
              <w:rPr>
                <w:rFonts w:ascii="Times New Roman" w:hAnsi="Times New Roman"/>
                <w:sz w:val="24"/>
                <w:szCs w:val="24"/>
              </w:rPr>
              <w:t>ПК-</w:t>
            </w:r>
            <w:r w:rsidR="00DA0D70">
              <w:rPr>
                <w:rFonts w:ascii="Times New Roman" w:hAnsi="Times New Roman"/>
                <w:sz w:val="24"/>
                <w:szCs w:val="24"/>
              </w:rPr>
              <w:t>6</w:t>
            </w:r>
          </w:p>
        </w:tc>
        <w:tc>
          <w:tcPr>
            <w:tcW w:w="2633" w:type="dxa"/>
            <w:tcBorders>
              <w:top w:val="single" w:sz="8" w:space="0" w:color="000000"/>
              <w:left w:val="single" w:sz="8" w:space="0" w:color="000000"/>
              <w:bottom w:val="single" w:sz="8" w:space="0" w:color="000000"/>
              <w:right w:val="single" w:sz="8" w:space="0" w:color="000000"/>
            </w:tcBorders>
            <w:vAlign w:val="center"/>
          </w:tcPr>
          <w:p w:rsidR="006E1FB7" w:rsidRPr="00913E68" w:rsidRDefault="00283429" w:rsidP="00D86D5A">
            <w:pPr>
              <w:autoSpaceDE w:val="0"/>
              <w:autoSpaceDN w:val="0"/>
              <w:adjustRightInd w:val="0"/>
              <w:spacing w:after="0" w:line="240" w:lineRule="auto"/>
              <w:ind w:firstLine="300"/>
              <w:jc w:val="both"/>
              <w:rPr>
                <w:rFonts w:ascii="Times New Roman" w:hAnsi="Times New Roman"/>
                <w:sz w:val="24"/>
                <w:szCs w:val="24"/>
              </w:rPr>
            </w:pPr>
            <w:r>
              <w:rPr>
                <w:rFonts w:ascii="Times New Roman" w:hAnsi="Times New Roman"/>
                <w:sz w:val="24"/>
                <w:szCs w:val="24"/>
              </w:rPr>
              <w:t>Способностью применять разнообразные методологические подходы к проектированию агротехнологий и моделированию агроэкосистем, оптимизации почвенных условий систем применения удобрений для различных сельскохозяйственных культур.</w:t>
            </w:r>
          </w:p>
        </w:tc>
        <w:tc>
          <w:tcPr>
            <w:tcW w:w="5245" w:type="dxa"/>
            <w:tcBorders>
              <w:top w:val="single" w:sz="8" w:space="0" w:color="000000"/>
              <w:left w:val="single" w:sz="8" w:space="0" w:color="000000"/>
              <w:bottom w:val="single" w:sz="8" w:space="0" w:color="000000"/>
            </w:tcBorders>
          </w:tcPr>
          <w:p w:rsidR="006E1FB7" w:rsidRPr="00913E68" w:rsidRDefault="006E1FB7" w:rsidP="006E1FB7">
            <w:pPr>
              <w:autoSpaceDE w:val="0"/>
              <w:autoSpaceDN w:val="0"/>
              <w:adjustRightInd w:val="0"/>
              <w:spacing w:after="0" w:line="240" w:lineRule="auto"/>
              <w:jc w:val="both"/>
              <w:rPr>
                <w:rFonts w:ascii="Times New Roman" w:hAnsi="Times New Roman"/>
                <w:sz w:val="24"/>
                <w:szCs w:val="24"/>
              </w:rPr>
            </w:pPr>
            <w:r w:rsidRPr="00913E68">
              <w:rPr>
                <w:rFonts w:ascii="Times New Roman" w:hAnsi="Times New Roman"/>
                <w:b/>
                <w:bCs/>
                <w:iCs/>
                <w:sz w:val="24"/>
                <w:szCs w:val="24"/>
              </w:rPr>
              <w:t xml:space="preserve">Знать: </w:t>
            </w:r>
          </w:p>
          <w:p w:rsidR="006E1FB7" w:rsidRPr="00913E68" w:rsidRDefault="006E1FB7" w:rsidP="006E1FB7">
            <w:pPr>
              <w:autoSpaceDE w:val="0"/>
              <w:autoSpaceDN w:val="0"/>
              <w:adjustRightInd w:val="0"/>
              <w:spacing w:after="0" w:line="240" w:lineRule="auto"/>
              <w:jc w:val="both"/>
              <w:rPr>
                <w:rFonts w:ascii="Times New Roman" w:hAnsi="Times New Roman"/>
                <w:sz w:val="24"/>
                <w:szCs w:val="24"/>
              </w:rPr>
            </w:pPr>
            <w:r w:rsidRPr="00913E68">
              <w:rPr>
                <w:rFonts w:ascii="Times New Roman" w:hAnsi="Times New Roman"/>
                <w:sz w:val="24"/>
                <w:szCs w:val="24"/>
              </w:rPr>
              <w:t xml:space="preserve">- химический состав растений и их потребность в элементах питания; </w:t>
            </w:r>
          </w:p>
          <w:p w:rsidR="006E1FB7" w:rsidRPr="00913E68" w:rsidRDefault="006E1FB7" w:rsidP="006E1FB7">
            <w:pPr>
              <w:autoSpaceDE w:val="0"/>
              <w:autoSpaceDN w:val="0"/>
              <w:adjustRightInd w:val="0"/>
              <w:spacing w:after="0" w:line="240" w:lineRule="auto"/>
              <w:jc w:val="both"/>
              <w:rPr>
                <w:rFonts w:ascii="Times New Roman" w:hAnsi="Times New Roman"/>
                <w:sz w:val="24"/>
                <w:szCs w:val="24"/>
              </w:rPr>
            </w:pPr>
            <w:r w:rsidRPr="00913E68">
              <w:rPr>
                <w:rFonts w:ascii="Times New Roman" w:hAnsi="Times New Roman"/>
                <w:sz w:val="24"/>
                <w:szCs w:val="24"/>
              </w:rPr>
              <w:t xml:space="preserve">- методы диагностики питания растений; </w:t>
            </w:r>
          </w:p>
          <w:p w:rsidR="006E1FB7" w:rsidRPr="00913E68" w:rsidRDefault="006E1FB7" w:rsidP="006E1FB7">
            <w:pPr>
              <w:autoSpaceDE w:val="0"/>
              <w:autoSpaceDN w:val="0"/>
              <w:adjustRightInd w:val="0"/>
              <w:spacing w:after="0" w:line="240" w:lineRule="auto"/>
              <w:jc w:val="both"/>
              <w:rPr>
                <w:rFonts w:ascii="Times New Roman" w:hAnsi="Times New Roman"/>
                <w:sz w:val="24"/>
                <w:szCs w:val="24"/>
              </w:rPr>
            </w:pPr>
            <w:r w:rsidRPr="00913E68">
              <w:rPr>
                <w:rFonts w:ascii="Times New Roman" w:hAnsi="Times New Roman"/>
                <w:sz w:val="24"/>
                <w:szCs w:val="24"/>
              </w:rPr>
              <w:t xml:space="preserve">- основные принципы и приемы оптимизации минерального питания растений </w:t>
            </w:r>
          </w:p>
          <w:p w:rsidR="006E1FB7" w:rsidRPr="00913E68" w:rsidRDefault="006E1FB7" w:rsidP="006E1FB7">
            <w:pPr>
              <w:autoSpaceDE w:val="0"/>
              <w:autoSpaceDN w:val="0"/>
              <w:adjustRightInd w:val="0"/>
              <w:spacing w:after="0" w:line="240" w:lineRule="auto"/>
              <w:jc w:val="both"/>
              <w:rPr>
                <w:rFonts w:ascii="Times New Roman" w:hAnsi="Times New Roman"/>
                <w:sz w:val="24"/>
                <w:szCs w:val="24"/>
              </w:rPr>
            </w:pPr>
            <w:r w:rsidRPr="00913E68">
              <w:rPr>
                <w:rFonts w:ascii="Times New Roman" w:hAnsi="Times New Roman"/>
                <w:b/>
                <w:bCs/>
                <w:iCs/>
                <w:sz w:val="24"/>
                <w:szCs w:val="24"/>
              </w:rPr>
              <w:t xml:space="preserve">Уметь: </w:t>
            </w:r>
          </w:p>
          <w:p w:rsidR="006E1FB7" w:rsidRPr="00913E68" w:rsidRDefault="006E1FB7" w:rsidP="006E1FB7">
            <w:pPr>
              <w:autoSpaceDE w:val="0"/>
              <w:autoSpaceDN w:val="0"/>
              <w:adjustRightInd w:val="0"/>
              <w:spacing w:after="0" w:line="240" w:lineRule="auto"/>
              <w:jc w:val="both"/>
              <w:rPr>
                <w:rFonts w:ascii="Times New Roman" w:hAnsi="Times New Roman"/>
                <w:sz w:val="24"/>
                <w:szCs w:val="24"/>
              </w:rPr>
            </w:pPr>
            <w:r w:rsidRPr="00913E68">
              <w:rPr>
                <w:rFonts w:ascii="Times New Roman" w:hAnsi="Times New Roman"/>
                <w:sz w:val="24"/>
                <w:szCs w:val="24"/>
              </w:rPr>
              <w:t>- проводить экспресс-диагностику минерального питания растений и рассчитывать потребность растений в удобрениях.</w:t>
            </w:r>
          </w:p>
          <w:p w:rsidR="006E1FB7" w:rsidRPr="00913E68" w:rsidRDefault="006E1FB7" w:rsidP="006E1FB7">
            <w:pPr>
              <w:autoSpaceDE w:val="0"/>
              <w:autoSpaceDN w:val="0"/>
              <w:adjustRightInd w:val="0"/>
              <w:spacing w:after="0" w:line="240" w:lineRule="auto"/>
              <w:jc w:val="both"/>
              <w:rPr>
                <w:rFonts w:ascii="Times New Roman" w:hAnsi="Times New Roman"/>
                <w:sz w:val="24"/>
                <w:szCs w:val="24"/>
              </w:rPr>
            </w:pPr>
            <w:r w:rsidRPr="00913E68">
              <w:rPr>
                <w:rFonts w:ascii="Times New Roman" w:hAnsi="Times New Roman"/>
                <w:b/>
                <w:bCs/>
                <w:iCs/>
                <w:sz w:val="24"/>
                <w:szCs w:val="24"/>
              </w:rPr>
              <w:t xml:space="preserve">Владеть: </w:t>
            </w:r>
          </w:p>
          <w:p w:rsidR="006E1FB7" w:rsidRPr="00913E68" w:rsidRDefault="006E1FB7" w:rsidP="006E1FB7">
            <w:pPr>
              <w:autoSpaceDE w:val="0"/>
              <w:autoSpaceDN w:val="0"/>
              <w:adjustRightInd w:val="0"/>
              <w:spacing w:after="0" w:line="240" w:lineRule="auto"/>
              <w:jc w:val="both"/>
              <w:rPr>
                <w:rFonts w:ascii="Times New Roman" w:hAnsi="Times New Roman"/>
                <w:sz w:val="24"/>
                <w:szCs w:val="24"/>
              </w:rPr>
            </w:pPr>
            <w:r w:rsidRPr="00913E68">
              <w:rPr>
                <w:rFonts w:ascii="Times New Roman" w:hAnsi="Times New Roman"/>
                <w:sz w:val="24"/>
                <w:szCs w:val="24"/>
              </w:rPr>
              <w:t xml:space="preserve">- химическими методами анализа растений, почв и удобрений; </w:t>
            </w:r>
          </w:p>
          <w:p w:rsidR="006E1FB7" w:rsidRPr="00913E68" w:rsidRDefault="006E1FB7" w:rsidP="006E1FB7">
            <w:pPr>
              <w:autoSpaceDE w:val="0"/>
              <w:autoSpaceDN w:val="0"/>
              <w:adjustRightInd w:val="0"/>
              <w:spacing w:after="0" w:line="240" w:lineRule="auto"/>
              <w:jc w:val="both"/>
              <w:rPr>
                <w:rFonts w:ascii="Times New Roman" w:hAnsi="Times New Roman"/>
                <w:sz w:val="24"/>
                <w:szCs w:val="24"/>
              </w:rPr>
            </w:pPr>
            <w:r w:rsidRPr="00913E68">
              <w:rPr>
                <w:rFonts w:ascii="Times New Roman" w:hAnsi="Times New Roman"/>
                <w:sz w:val="24"/>
                <w:szCs w:val="24"/>
              </w:rPr>
              <w:t xml:space="preserve">- методами почвенной и растительной диагностики питания растений; </w:t>
            </w:r>
          </w:p>
          <w:p w:rsidR="006E1FB7" w:rsidRPr="00913E68" w:rsidRDefault="006E1FB7" w:rsidP="006E1FB7">
            <w:pPr>
              <w:autoSpaceDE w:val="0"/>
              <w:autoSpaceDN w:val="0"/>
              <w:adjustRightInd w:val="0"/>
              <w:spacing w:after="0" w:line="240" w:lineRule="auto"/>
              <w:jc w:val="both"/>
              <w:rPr>
                <w:rFonts w:ascii="Times New Roman" w:hAnsi="Times New Roman"/>
                <w:sz w:val="24"/>
                <w:szCs w:val="24"/>
              </w:rPr>
            </w:pPr>
            <w:r w:rsidRPr="00913E68">
              <w:rPr>
                <w:rFonts w:ascii="Times New Roman" w:hAnsi="Times New Roman"/>
                <w:sz w:val="24"/>
                <w:szCs w:val="24"/>
              </w:rPr>
              <w:t>- рассчитать норы минеральных и органических удобрений на основе ПРОД.</w:t>
            </w:r>
          </w:p>
        </w:tc>
      </w:tr>
    </w:tbl>
    <w:p w:rsidR="00750DBF" w:rsidRPr="00E069B6" w:rsidRDefault="00750DBF" w:rsidP="00234401">
      <w:pPr>
        <w:spacing w:after="0" w:line="240" w:lineRule="auto"/>
        <w:rPr>
          <w:rFonts w:ascii="Times New Roman" w:hAnsi="Times New Roman"/>
          <w:b/>
          <w:sz w:val="24"/>
          <w:szCs w:val="24"/>
        </w:rPr>
      </w:pPr>
    </w:p>
    <w:p w:rsidR="00750DBF"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2. Место дисциплины в стр</w:t>
      </w:r>
      <w:r>
        <w:rPr>
          <w:rFonts w:ascii="Times New Roman" w:hAnsi="Times New Roman"/>
          <w:b/>
          <w:sz w:val="24"/>
          <w:szCs w:val="24"/>
        </w:rPr>
        <w:t xml:space="preserve">уктуре </w:t>
      </w:r>
      <w:r w:rsidRPr="00E069B6">
        <w:rPr>
          <w:rFonts w:ascii="Times New Roman" w:hAnsi="Times New Roman"/>
          <w:b/>
          <w:sz w:val="24"/>
          <w:szCs w:val="24"/>
        </w:rPr>
        <w:t>образовательной</w:t>
      </w:r>
      <w:r>
        <w:rPr>
          <w:rFonts w:ascii="Times New Roman" w:hAnsi="Times New Roman"/>
          <w:b/>
          <w:sz w:val="24"/>
          <w:szCs w:val="24"/>
        </w:rPr>
        <w:t xml:space="preserve"> программы</w:t>
      </w:r>
    </w:p>
    <w:p w:rsidR="006E1FB7" w:rsidRPr="00913E68" w:rsidRDefault="006E1FB7" w:rsidP="006E1FB7">
      <w:pPr>
        <w:spacing w:after="0" w:line="240" w:lineRule="auto"/>
        <w:ind w:firstLine="709"/>
        <w:jc w:val="both"/>
        <w:rPr>
          <w:rFonts w:ascii="Times New Roman" w:hAnsi="Times New Roman"/>
          <w:sz w:val="24"/>
          <w:szCs w:val="24"/>
        </w:rPr>
      </w:pPr>
      <w:r w:rsidRPr="00913E68">
        <w:rPr>
          <w:rFonts w:ascii="Times New Roman" w:hAnsi="Times New Roman"/>
          <w:sz w:val="24"/>
          <w:szCs w:val="24"/>
        </w:rPr>
        <w:t xml:space="preserve">Дисциплина «Диагностика питания </w:t>
      </w:r>
      <w:r w:rsidR="00DA0D70">
        <w:rPr>
          <w:rFonts w:ascii="Times New Roman" w:hAnsi="Times New Roman"/>
          <w:sz w:val="24"/>
          <w:szCs w:val="24"/>
        </w:rPr>
        <w:t>полевых</w:t>
      </w:r>
      <w:r w:rsidRPr="00913E68">
        <w:rPr>
          <w:rFonts w:ascii="Times New Roman" w:hAnsi="Times New Roman"/>
          <w:sz w:val="24"/>
          <w:szCs w:val="24"/>
        </w:rPr>
        <w:t xml:space="preserve"> культур» относится к</w:t>
      </w:r>
      <w:r>
        <w:rPr>
          <w:rFonts w:ascii="Times New Roman" w:hAnsi="Times New Roman"/>
          <w:sz w:val="24"/>
          <w:szCs w:val="24"/>
        </w:rPr>
        <w:t xml:space="preserve"> </w:t>
      </w:r>
      <w:r w:rsidRPr="00D86D5A">
        <w:rPr>
          <w:rFonts w:ascii="Times New Roman" w:hAnsi="Times New Roman"/>
          <w:iCs/>
          <w:sz w:val="24"/>
          <w:szCs w:val="24"/>
        </w:rPr>
        <w:t>Блоку 1</w:t>
      </w:r>
      <w:r>
        <w:rPr>
          <w:rFonts w:ascii="Times New Roman" w:hAnsi="Times New Roman"/>
          <w:sz w:val="24"/>
          <w:szCs w:val="24"/>
        </w:rPr>
        <w:t xml:space="preserve"> </w:t>
      </w:r>
      <w:r w:rsidRPr="00913E68">
        <w:rPr>
          <w:rFonts w:ascii="Times New Roman" w:hAnsi="Times New Roman"/>
          <w:sz w:val="24"/>
          <w:szCs w:val="24"/>
        </w:rPr>
        <w:t>и в соответствии с ФГОС направления 35.0</w:t>
      </w:r>
      <w:r w:rsidR="00D86D5A">
        <w:rPr>
          <w:rFonts w:ascii="Times New Roman" w:hAnsi="Times New Roman"/>
          <w:sz w:val="24"/>
          <w:szCs w:val="24"/>
        </w:rPr>
        <w:t>4</w:t>
      </w:r>
      <w:r w:rsidRPr="00913E68">
        <w:rPr>
          <w:rFonts w:ascii="Times New Roman" w:hAnsi="Times New Roman"/>
          <w:sz w:val="24"/>
          <w:szCs w:val="24"/>
        </w:rPr>
        <w:t>.03 «Агрохимия и агропочвоведение»</w:t>
      </w:r>
      <w:r>
        <w:rPr>
          <w:rFonts w:ascii="Times New Roman" w:hAnsi="Times New Roman"/>
          <w:sz w:val="24"/>
          <w:szCs w:val="24"/>
        </w:rPr>
        <w:t xml:space="preserve"> </w:t>
      </w:r>
      <w:r w:rsidRPr="00913E68">
        <w:rPr>
          <w:rFonts w:ascii="Times New Roman" w:hAnsi="Times New Roman"/>
          <w:sz w:val="24"/>
          <w:szCs w:val="24"/>
        </w:rPr>
        <w:t xml:space="preserve">входит в </w:t>
      </w:r>
      <w:r>
        <w:rPr>
          <w:rFonts w:ascii="Times New Roman" w:hAnsi="Times New Roman"/>
          <w:sz w:val="24"/>
          <w:szCs w:val="24"/>
        </w:rPr>
        <w:t>дисциплины по выбору</w:t>
      </w:r>
      <w:r w:rsidRPr="00913E68">
        <w:rPr>
          <w:rFonts w:ascii="Times New Roman" w:hAnsi="Times New Roman"/>
          <w:sz w:val="24"/>
          <w:szCs w:val="24"/>
        </w:rPr>
        <w:t>.</w:t>
      </w:r>
    </w:p>
    <w:p w:rsidR="00283429" w:rsidRDefault="006E1FB7" w:rsidP="006E1FB7">
      <w:pPr>
        <w:spacing w:after="0" w:line="240" w:lineRule="auto"/>
        <w:ind w:firstLine="709"/>
        <w:jc w:val="both"/>
        <w:rPr>
          <w:rFonts w:ascii="Times New Roman" w:hAnsi="Times New Roman"/>
          <w:sz w:val="24"/>
          <w:szCs w:val="24"/>
        </w:rPr>
      </w:pPr>
      <w:r w:rsidRPr="00913E68">
        <w:rPr>
          <w:rFonts w:ascii="Times New Roman" w:hAnsi="Times New Roman"/>
          <w:sz w:val="24"/>
          <w:szCs w:val="24"/>
        </w:rPr>
        <w:t xml:space="preserve">Для изучения дисциплины «Диагностика питания </w:t>
      </w:r>
      <w:r w:rsidR="00DA0D70">
        <w:rPr>
          <w:rFonts w:ascii="Times New Roman" w:hAnsi="Times New Roman"/>
          <w:sz w:val="24"/>
          <w:szCs w:val="24"/>
        </w:rPr>
        <w:t xml:space="preserve">полевых </w:t>
      </w:r>
      <w:r w:rsidRPr="00913E68">
        <w:rPr>
          <w:rFonts w:ascii="Times New Roman" w:hAnsi="Times New Roman"/>
          <w:sz w:val="24"/>
          <w:szCs w:val="24"/>
        </w:rPr>
        <w:t xml:space="preserve">культур» необходимы базовые знания дисциплин: </w:t>
      </w:r>
      <w:r w:rsidR="00283429">
        <w:rPr>
          <w:rFonts w:ascii="Times New Roman" w:hAnsi="Times New Roman"/>
          <w:sz w:val="24"/>
          <w:szCs w:val="24"/>
        </w:rPr>
        <w:t>«</w:t>
      </w:r>
      <w:r w:rsidR="00283429" w:rsidRPr="00283429">
        <w:rPr>
          <w:rFonts w:ascii="Times New Roman" w:hAnsi="Times New Roman"/>
          <w:sz w:val="24"/>
          <w:szCs w:val="24"/>
        </w:rPr>
        <w:t>Инструментальные методы исследований</w:t>
      </w:r>
      <w:r w:rsidR="00283429">
        <w:rPr>
          <w:rFonts w:ascii="Times New Roman" w:hAnsi="Times New Roman"/>
          <w:sz w:val="24"/>
          <w:szCs w:val="24"/>
        </w:rPr>
        <w:t>», «</w:t>
      </w:r>
      <w:r w:rsidR="00283429" w:rsidRPr="00283429">
        <w:rPr>
          <w:rFonts w:ascii="Times New Roman" w:hAnsi="Times New Roman"/>
          <w:sz w:val="24"/>
          <w:szCs w:val="24"/>
        </w:rPr>
        <w:t>Технические средства агротехнологий с использованием космических систем</w:t>
      </w:r>
      <w:r w:rsidR="00283429">
        <w:rPr>
          <w:rFonts w:ascii="Times New Roman" w:hAnsi="Times New Roman"/>
          <w:sz w:val="24"/>
          <w:szCs w:val="24"/>
        </w:rPr>
        <w:t>», «</w:t>
      </w:r>
      <w:r w:rsidR="00283429" w:rsidRPr="00283429">
        <w:rPr>
          <w:rFonts w:ascii="Times New Roman" w:hAnsi="Times New Roman"/>
          <w:sz w:val="24"/>
          <w:szCs w:val="24"/>
        </w:rPr>
        <w:t>Система удобрений в Западной Сибири</w:t>
      </w:r>
      <w:r w:rsidR="00283429">
        <w:rPr>
          <w:rFonts w:ascii="Times New Roman" w:hAnsi="Times New Roman"/>
          <w:sz w:val="24"/>
          <w:szCs w:val="24"/>
        </w:rPr>
        <w:t>», «</w:t>
      </w:r>
      <w:r w:rsidR="00283429" w:rsidRPr="00283429">
        <w:rPr>
          <w:rFonts w:ascii="Times New Roman" w:hAnsi="Times New Roman"/>
          <w:sz w:val="24"/>
          <w:szCs w:val="24"/>
        </w:rPr>
        <w:t>Моделирование почвообразовательных процессов с использованием ГИС-технологий</w:t>
      </w:r>
      <w:r w:rsidR="00283429">
        <w:rPr>
          <w:rFonts w:ascii="Times New Roman" w:hAnsi="Times New Roman"/>
          <w:sz w:val="24"/>
          <w:szCs w:val="24"/>
        </w:rPr>
        <w:t>», «</w:t>
      </w:r>
      <w:r w:rsidR="00283429" w:rsidRPr="00283429">
        <w:rPr>
          <w:rFonts w:ascii="Times New Roman" w:hAnsi="Times New Roman"/>
          <w:sz w:val="24"/>
          <w:szCs w:val="24"/>
        </w:rPr>
        <w:t>Биология и морфология почв</w:t>
      </w:r>
      <w:r w:rsidR="00283429">
        <w:rPr>
          <w:rFonts w:ascii="Times New Roman" w:hAnsi="Times New Roman"/>
          <w:sz w:val="24"/>
          <w:szCs w:val="24"/>
        </w:rPr>
        <w:t>», «</w:t>
      </w:r>
      <w:r w:rsidR="00283429" w:rsidRPr="00283429">
        <w:rPr>
          <w:rFonts w:ascii="Times New Roman" w:hAnsi="Times New Roman"/>
          <w:sz w:val="24"/>
          <w:szCs w:val="24"/>
        </w:rPr>
        <w:t>Методы почвенных и агрохимических исследований с использованием космических систем</w:t>
      </w:r>
      <w:r w:rsidR="00283429">
        <w:rPr>
          <w:rFonts w:ascii="Times New Roman" w:hAnsi="Times New Roman"/>
          <w:sz w:val="24"/>
          <w:szCs w:val="24"/>
        </w:rPr>
        <w:t>».</w:t>
      </w:r>
    </w:p>
    <w:p w:rsidR="006E1FB7" w:rsidRDefault="006E1FB7" w:rsidP="006E1FB7">
      <w:pPr>
        <w:spacing w:after="0" w:line="240" w:lineRule="auto"/>
        <w:ind w:firstLine="709"/>
        <w:jc w:val="both"/>
        <w:rPr>
          <w:rFonts w:ascii="Times New Roman" w:hAnsi="Times New Roman"/>
          <w:bCs/>
          <w:sz w:val="24"/>
          <w:szCs w:val="24"/>
        </w:rPr>
      </w:pPr>
      <w:r w:rsidRPr="00913E68">
        <w:rPr>
          <w:rFonts w:ascii="Times New Roman" w:hAnsi="Times New Roman"/>
          <w:sz w:val="24"/>
          <w:szCs w:val="24"/>
        </w:rPr>
        <w:t xml:space="preserve">Знания, полученные студентами при изучении дисциплины «Диагностика питания </w:t>
      </w:r>
      <w:r w:rsidR="00283429">
        <w:rPr>
          <w:rFonts w:ascii="Times New Roman" w:hAnsi="Times New Roman"/>
          <w:sz w:val="24"/>
          <w:szCs w:val="24"/>
        </w:rPr>
        <w:t xml:space="preserve">полевых </w:t>
      </w:r>
      <w:r w:rsidRPr="00913E68">
        <w:rPr>
          <w:rFonts w:ascii="Times New Roman" w:hAnsi="Times New Roman"/>
          <w:sz w:val="24"/>
          <w:szCs w:val="24"/>
        </w:rPr>
        <w:t xml:space="preserve"> культур» будут способствовать лучшему усвоению материала при последующем изучении таких дисциплин как</w:t>
      </w:r>
      <w:r>
        <w:rPr>
          <w:rFonts w:ascii="Times New Roman" w:hAnsi="Times New Roman"/>
          <w:sz w:val="24"/>
          <w:szCs w:val="24"/>
        </w:rPr>
        <w:t>,</w:t>
      </w:r>
      <w:r w:rsidRPr="00913E68">
        <w:rPr>
          <w:rFonts w:ascii="Times New Roman" w:hAnsi="Times New Roman"/>
          <w:bCs/>
          <w:sz w:val="24"/>
          <w:szCs w:val="24"/>
        </w:rPr>
        <w:t xml:space="preserve"> </w:t>
      </w:r>
      <w:r w:rsidR="00283429">
        <w:rPr>
          <w:rFonts w:ascii="Times New Roman" w:hAnsi="Times New Roman"/>
          <w:bCs/>
          <w:sz w:val="24"/>
          <w:szCs w:val="24"/>
        </w:rPr>
        <w:t>«</w:t>
      </w:r>
      <w:r w:rsidR="00283429" w:rsidRPr="00283429">
        <w:rPr>
          <w:rFonts w:ascii="Times New Roman" w:hAnsi="Times New Roman"/>
          <w:bCs/>
          <w:sz w:val="24"/>
          <w:szCs w:val="24"/>
        </w:rPr>
        <w:t>Инновационные технологии в агрономии с использованием космических систем</w:t>
      </w:r>
      <w:r w:rsidR="00283429">
        <w:rPr>
          <w:rFonts w:ascii="Times New Roman" w:hAnsi="Times New Roman"/>
          <w:bCs/>
          <w:sz w:val="24"/>
          <w:szCs w:val="24"/>
        </w:rPr>
        <w:t>», «</w:t>
      </w:r>
      <w:r w:rsidR="00283429" w:rsidRPr="00283429">
        <w:rPr>
          <w:rFonts w:ascii="Times New Roman" w:hAnsi="Times New Roman"/>
          <w:bCs/>
          <w:sz w:val="24"/>
          <w:szCs w:val="24"/>
        </w:rPr>
        <w:t>Воспроизводство плодородия почв в системах земледелия</w:t>
      </w:r>
      <w:r w:rsidR="00283429">
        <w:rPr>
          <w:rFonts w:ascii="Times New Roman" w:hAnsi="Times New Roman"/>
          <w:bCs/>
          <w:sz w:val="24"/>
          <w:szCs w:val="24"/>
        </w:rPr>
        <w:t>», «</w:t>
      </w:r>
      <w:r w:rsidR="00283429" w:rsidRPr="00283429">
        <w:rPr>
          <w:rFonts w:ascii="Times New Roman" w:hAnsi="Times New Roman"/>
          <w:bCs/>
          <w:sz w:val="24"/>
          <w:szCs w:val="24"/>
        </w:rPr>
        <w:t>Применение удобрений с использованием навигационных систем</w:t>
      </w:r>
      <w:r w:rsidR="00283429">
        <w:rPr>
          <w:rFonts w:ascii="Times New Roman" w:hAnsi="Times New Roman"/>
          <w:bCs/>
          <w:sz w:val="24"/>
          <w:szCs w:val="24"/>
        </w:rPr>
        <w:t>», «</w:t>
      </w:r>
      <w:r w:rsidR="00283429" w:rsidRPr="00283429">
        <w:rPr>
          <w:rFonts w:ascii="Times New Roman" w:hAnsi="Times New Roman"/>
          <w:bCs/>
          <w:sz w:val="24"/>
          <w:szCs w:val="24"/>
        </w:rPr>
        <w:t>Почвенные карты и методы их составления</w:t>
      </w:r>
      <w:r w:rsidR="00283429">
        <w:rPr>
          <w:rFonts w:ascii="Times New Roman" w:hAnsi="Times New Roman"/>
          <w:bCs/>
          <w:sz w:val="24"/>
          <w:szCs w:val="24"/>
        </w:rPr>
        <w:t>», «</w:t>
      </w:r>
      <w:r w:rsidR="00283429" w:rsidRPr="00283429">
        <w:rPr>
          <w:rFonts w:ascii="Times New Roman" w:hAnsi="Times New Roman"/>
          <w:bCs/>
          <w:sz w:val="24"/>
          <w:szCs w:val="24"/>
        </w:rPr>
        <w:t>Агроэкономическая оценка применения удобрений</w:t>
      </w:r>
      <w:r w:rsidR="00283429">
        <w:rPr>
          <w:rFonts w:ascii="Times New Roman" w:hAnsi="Times New Roman"/>
          <w:bCs/>
          <w:sz w:val="24"/>
          <w:szCs w:val="24"/>
        </w:rPr>
        <w:t>».</w:t>
      </w:r>
    </w:p>
    <w:p w:rsidR="00750DBF" w:rsidRPr="006E1FB7" w:rsidRDefault="00750DBF" w:rsidP="00283429">
      <w:pPr>
        <w:ind w:firstLine="708"/>
        <w:rPr>
          <w:rFonts w:ascii="Times New Roman" w:hAnsi="Times New Roman"/>
          <w:b/>
          <w:sz w:val="28"/>
          <w:szCs w:val="28"/>
        </w:rPr>
      </w:pPr>
      <w:r w:rsidRPr="006E1FB7">
        <w:rPr>
          <w:rFonts w:ascii="Times New Roman" w:hAnsi="Times New Roman"/>
          <w:sz w:val="24"/>
          <w:szCs w:val="24"/>
        </w:rPr>
        <w:t>Дисциплина (модуль) изучается на</w:t>
      </w:r>
      <w:r w:rsidR="00283429">
        <w:rPr>
          <w:rFonts w:ascii="Times New Roman" w:hAnsi="Times New Roman"/>
          <w:sz w:val="24"/>
          <w:szCs w:val="24"/>
        </w:rPr>
        <w:t xml:space="preserve"> 2</w:t>
      </w:r>
      <w:r w:rsidRPr="006E1FB7">
        <w:rPr>
          <w:rFonts w:ascii="Times New Roman" w:hAnsi="Times New Roman"/>
          <w:sz w:val="24"/>
          <w:szCs w:val="24"/>
        </w:rPr>
        <w:t xml:space="preserve"> курсе</w:t>
      </w:r>
      <w:r w:rsidR="00A6304B" w:rsidRPr="006E1FB7">
        <w:rPr>
          <w:rFonts w:ascii="Times New Roman" w:hAnsi="Times New Roman"/>
          <w:sz w:val="24"/>
          <w:szCs w:val="24"/>
        </w:rPr>
        <w:t xml:space="preserve"> в </w:t>
      </w:r>
      <w:r w:rsidR="00283429">
        <w:rPr>
          <w:rFonts w:ascii="Times New Roman" w:hAnsi="Times New Roman"/>
          <w:sz w:val="24"/>
          <w:szCs w:val="24"/>
        </w:rPr>
        <w:t>4</w:t>
      </w:r>
      <w:r w:rsidR="00A6304B" w:rsidRPr="006E1FB7">
        <w:rPr>
          <w:rFonts w:ascii="Times New Roman" w:hAnsi="Times New Roman"/>
          <w:sz w:val="24"/>
          <w:szCs w:val="24"/>
        </w:rPr>
        <w:t xml:space="preserve"> семестре по о</w:t>
      </w:r>
      <w:r w:rsidR="00471199" w:rsidRPr="006E1FB7">
        <w:rPr>
          <w:rFonts w:ascii="Times New Roman" w:hAnsi="Times New Roman"/>
          <w:sz w:val="24"/>
          <w:szCs w:val="24"/>
        </w:rPr>
        <w:t>чной форме обучени</w:t>
      </w:r>
      <w:r w:rsidR="006E1FB7" w:rsidRPr="006E1FB7">
        <w:rPr>
          <w:rFonts w:ascii="Times New Roman" w:hAnsi="Times New Roman"/>
          <w:sz w:val="24"/>
          <w:szCs w:val="24"/>
        </w:rPr>
        <w:t>я.</w:t>
      </w:r>
    </w:p>
    <w:p w:rsidR="00750DBF"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3. Объем дисциплины и виды учебной работы</w:t>
      </w:r>
    </w:p>
    <w:p w:rsidR="00750DBF" w:rsidRDefault="00750DBF" w:rsidP="00234401">
      <w:pPr>
        <w:spacing w:after="0" w:line="240" w:lineRule="auto"/>
        <w:rPr>
          <w:rFonts w:ascii="Times New Roman" w:hAnsi="Times New Roman"/>
          <w:sz w:val="24"/>
          <w:szCs w:val="24"/>
        </w:rPr>
      </w:pPr>
      <w:r w:rsidRPr="00E069B6">
        <w:rPr>
          <w:rFonts w:ascii="Times New Roman" w:hAnsi="Times New Roman"/>
          <w:sz w:val="24"/>
          <w:szCs w:val="24"/>
        </w:rPr>
        <w:t xml:space="preserve">Общая трудоемкость дисциплины составляет </w:t>
      </w:r>
      <w:r w:rsidR="00283429">
        <w:rPr>
          <w:rFonts w:ascii="Times New Roman" w:hAnsi="Times New Roman"/>
          <w:sz w:val="24"/>
          <w:szCs w:val="24"/>
        </w:rPr>
        <w:t>108</w:t>
      </w:r>
      <w:r w:rsidR="006E1FB7">
        <w:rPr>
          <w:rFonts w:ascii="Times New Roman" w:hAnsi="Times New Roman"/>
          <w:sz w:val="24"/>
          <w:szCs w:val="24"/>
        </w:rPr>
        <w:t xml:space="preserve"> часов (</w:t>
      </w:r>
      <w:r w:rsidR="00283429">
        <w:rPr>
          <w:rFonts w:ascii="Times New Roman" w:hAnsi="Times New Roman"/>
          <w:sz w:val="24"/>
          <w:szCs w:val="24"/>
        </w:rPr>
        <w:t>3</w:t>
      </w:r>
      <w:r w:rsidR="006E1FB7">
        <w:rPr>
          <w:rFonts w:ascii="Times New Roman" w:hAnsi="Times New Roman"/>
          <w:sz w:val="24"/>
          <w:szCs w:val="24"/>
        </w:rPr>
        <w:t xml:space="preserve"> </w:t>
      </w:r>
      <w:r w:rsidR="0065658B">
        <w:rPr>
          <w:rFonts w:ascii="Times New Roman" w:hAnsi="Times New Roman"/>
          <w:sz w:val="24"/>
          <w:szCs w:val="24"/>
        </w:rPr>
        <w:t>зачетных единиц)</w:t>
      </w:r>
    </w:p>
    <w:tbl>
      <w:tblPr>
        <w:tblStyle w:val="1"/>
        <w:tblW w:w="0" w:type="auto"/>
        <w:tblLook w:val="04A0"/>
      </w:tblPr>
      <w:tblGrid>
        <w:gridCol w:w="6912"/>
        <w:gridCol w:w="2499"/>
      </w:tblGrid>
      <w:tr w:rsidR="00640FF5" w:rsidRPr="00640FF5" w:rsidTr="009D56A0">
        <w:trPr>
          <w:trHeight w:val="20"/>
        </w:trPr>
        <w:tc>
          <w:tcPr>
            <w:tcW w:w="6912" w:type="dxa"/>
            <w:vMerge w:val="restart"/>
            <w:vAlign w:val="center"/>
          </w:tcPr>
          <w:p w:rsidR="00640FF5" w:rsidRPr="00640FF5" w:rsidRDefault="00640FF5" w:rsidP="00640FF5">
            <w:pPr>
              <w:spacing w:after="0" w:line="240" w:lineRule="auto"/>
              <w:jc w:val="center"/>
              <w:rPr>
                <w:rFonts w:ascii="Times New Roman" w:hAnsi="Times New Roman"/>
                <w:sz w:val="24"/>
                <w:szCs w:val="24"/>
              </w:rPr>
            </w:pPr>
            <w:r w:rsidRPr="00640FF5">
              <w:rPr>
                <w:rFonts w:ascii="Times New Roman" w:hAnsi="Times New Roman"/>
                <w:sz w:val="24"/>
                <w:szCs w:val="24"/>
              </w:rPr>
              <w:t>Вид учебной работы</w:t>
            </w:r>
          </w:p>
        </w:tc>
        <w:tc>
          <w:tcPr>
            <w:tcW w:w="2499" w:type="dxa"/>
            <w:vAlign w:val="center"/>
          </w:tcPr>
          <w:p w:rsidR="00640FF5" w:rsidRPr="00640FF5" w:rsidRDefault="00640FF5" w:rsidP="00640FF5">
            <w:pPr>
              <w:spacing w:after="0" w:line="240" w:lineRule="auto"/>
              <w:jc w:val="center"/>
              <w:rPr>
                <w:rFonts w:ascii="Times New Roman" w:hAnsi="Times New Roman"/>
                <w:sz w:val="24"/>
                <w:szCs w:val="24"/>
              </w:rPr>
            </w:pPr>
            <w:r w:rsidRPr="00640FF5">
              <w:rPr>
                <w:rFonts w:ascii="Times New Roman" w:hAnsi="Times New Roman"/>
                <w:sz w:val="24"/>
                <w:szCs w:val="24"/>
              </w:rPr>
              <w:t>Форма обучения</w:t>
            </w:r>
          </w:p>
        </w:tc>
      </w:tr>
      <w:tr w:rsidR="00640FF5" w:rsidRPr="00640FF5" w:rsidTr="009D56A0">
        <w:trPr>
          <w:trHeight w:val="20"/>
        </w:trPr>
        <w:tc>
          <w:tcPr>
            <w:tcW w:w="6912" w:type="dxa"/>
            <w:vMerge/>
            <w:tcBorders>
              <w:bottom w:val="single" w:sz="4" w:space="0" w:color="auto"/>
            </w:tcBorders>
            <w:vAlign w:val="center"/>
          </w:tcPr>
          <w:p w:rsidR="00640FF5" w:rsidRPr="00640FF5" w:rsidRDefault="00640FF5" w:rsidP="00640FF5">
            <w:pPr>
              <w:spacing w:after="0" w:line="240" w:lineRule="auto"/>
              <w:jc w:val="center"/>
              <w:rPr>
                <w:rFonts w:ascii="Times New Roman" w:hAnsi="Times New Roman"/>
                <w:sz w:val="24"/>
                <w:szCs w:val="24"/>
              </w:rPr>
            </w:pPr>
          </w:p>
        </w:tc>
        <w:tc>
          <w:tcPr>
            <w:tcW w:w="2499" w:type="dxa"/>
            <w:tcBorders>
              <w:bottom w:val="single" w:sz="4" w:space="0" w:color="auto"/>
            </w:tcBorders>
            <w:vAlign w:val="center"/>
          </w:tcPr>
          <w:p w:rsidR="00640FF5" w:rsidRPr="00640FF5" w:rsidRDefault="00640FF5" w:rsidP="00640FF5">
            <w:pPr>
              <w:spacing w:after="0" w:line="240" w:lineRule="auto"/>
              <w:jc w:val="center"/>
              <w:rPr>
                <w:rFonts w:ascii="Times New Roman" w:hAnsi="Times New Roman"/>
                <w:sz w:val="24"/>
                <w:szCs w:val="24"/>
              </w:rPr>
            </w:pPr>
            <w:r w:rsidRPr="00640FF5">
              <w:rPr>
                <w:rFonts w:ascii="Times New Roman" w:hAnsi="Times New Roman"/>
                <w:sz w:val="24"/>
                <w:szCs w:val="24"/>
              </w:rPr>
              <w:t>очная</w:t>
            </w:r>
          </w:p>
        </w:tc>
      </w:tr>
      <w:tr w:rsidR="00640FF5" w:rsidRPr="00640FF5" w:rsidTr="009D56A0">
        <w:trPr>
          <w:trHeight w:val="20"/>
        </w:trPr>
        <w:tc>
          <w:tcPr>
            <w:tcW w:w="6912" w:type="dxa"/>
            <w:shd w:val="pct12" w:color="auto" w:fill="auto"/>
          </w:tcPr>
          <w:p w:rsidR="00640FF5" w:rsidRPr="00640FF5" w:rsidRDefault="00640FF5" w:rsidP="00640FF5">
            <w:pPr>
              <w:spacing w:after="0" w:line="240" w:lineRule="auto"/>
              <w:rPr>
                <w:rFonts w:ascii="Times New Roman" w:eastAsia="Times New Roman" w:hAnsi="Times New Roman"/>
                <w:sz w:val="24"/>
                <w:szCs w:val="24"/>
                <w:lang w:eastAsia="ru-RU"/>
              </w:rPr>
            </w:pPr>
            <w:r w:rsidRPr="00640FF5">
              <w:rPr>
                <w:rFonts w:ascii="Times New Roman" w:eastAsia="Times New Roman" w:hAnsi="Times New Roman"/>
                <w:b/>
                <w:sz w:val="24"/>
                <w:szCs w:val="24"/>
                <w:lang w:eastAsia="ru-RU"/>
              </w:rPr>
              <w:t>Аудиторные занятия (всего)</w:t>
            </w:r>
          </w:p>
        </w:tc>
        <w:tc>
          <w:tcPr>
            <w:tcW w:w="2499" w:type="dxa"/>
            <w:shd w:val="pct12" w:color="auto" w:fill="auto"/>
            <w:vAlign w:val="center"/>
          </w:tcPr>
          <w:p w:rsidR="00640FF5" w:rsidRPr="00640FF5" w:rsidRDefault="009D56A0" w:rsidP="00640FF5">
            <w:pPr>
              <w:spacing w:after="0" w:line="240" w:lineRule="auto"/>
              <w:jc w:val="center"/>
              <w:rPr>
                <w:rFonts w:ascii="Times New Roman" w:hAnsi="Times New Roman"/>
                <w:sz w:val="24"/>
                <w:szCs w:val="24"/>
              </w:rPr>
            </w:pPr>
            <w:r>
              <w:rPr>
                <w:rFonts w:ascii="Times New Roman" w:hAnsi="Times New Roman"/>
                <w:sz w:val="24"/>
                <w:szCs w:val="24"/>
              </w:rPr>
              <w:t>26</w:t>
            </w:r>
          </w:p>
        </w:tc>
      </w:tr>
      <w:tr w:rsidR="00640FF5" w:rsidRPr="00640FF5" w:rsidTr="009D56A0">
        <w:trPr>
          <w:trHeight w:val="20"/>
        </w:trPr>
        <w:tc>
          <w:tcPr>
            <w:tcW w:w="6912" w:type="dxa"/>
            <w:vAlign w:val="center"/>
          </w:tcPr>
          <w:p w:rsidR="00640FF5" w:rsidRPr="00640FF5" w:rsidRDefault="00640FF5" w:rsidP="00640FF5">
            <w:pPr>
              <w:spacing w:after="0" w:line="240" w:lineRule="auto"/>
              <w:ind w:firstLine="567"/>
              <w:jc w:val="both"/>
              <w:rPr>
                <w:rFonts w:ascii="Times New Roman" w:eastAsia="Times New Roman" w:hAnsi="Times New Roman"/>
                <w:i/>
                <w:sz w:val="24"/>
                <w:szCs w:val="24"/>
                <w:lang w:eastAsia="ru-RU"/>
              </w:rPr>
            </w:pPr>
            <w:r w:rsidRPr="00640FF5">
              <w:rPr>
                <w:rFonts w:ascii="Times New Roman" w:eastAsia="Times New Roman" w:hAnsi="Times New Roman"/>
                <w:i/>
                <w:sz w:val="24"/>
                <w:szCs w:val="24"/>
                <w:lang w:eastAsia="ru-RU"/>
              </w:rPr>
              <w:t>В том числе:</w:t>
            </w:r>
          </w:p>
        </w:tc>
        <w:tc>
          <w:tcPr>
            <w:tcW w:w="2499" w:type="dxa"/>
            <w:vAlign w:val="center"/>
          </w:tcPr>
          <w:p w:rsidR="00640FF5" w:rsidRPr="00640FF5" w:rsidRDefault="00640FF5" w:rsidP="00640FF5">
            <w:pPr>
              <w:spacing w:after="0" w:line="240" w:lineRule="auto"/>
              <w:jc w:val="center"/>
              <w:rPr>
                <w:rFonts w:ascii="Times New Roman" w:hAnsi="Times New Roman"/>
                <w:sz w:val="24"/>
                <w:szCs w:val="24"/>
              </w:rPr>
            </w:pPr>
          </w:p>
        </w:tc>
      </w:tr>
      <w:tr w:rsidR="00640FF5" w:rsidRPr="00640FF5" w:rsidTr="009D56A0">
        <w:trPr>
          <w:trHeight w:val="20"/>
        </w:trPr>
        <w:tc>
          <w:tcPr>
            <w:tcW w:w="6912" w:type="dxa"/>
            <w:vAlign w:val="center"/>
          </w:tcPr>
          <w:p w:rsidR="00640FF5" w:rsidRPr="00640FF5" w:rsidRDefault="00640FF5" w:rsidP="00640FF5">
            <w:pPr>
              <w:spacing w:after="0" w:line="240" w:lineRule="auto"/>
              <w:ind w:firstLine="567"/>
              <w:jc w:val="both"/>
              <w:rPr>
                <w:rFonts w:ascii="Times New Roman" w:eastAsia="Times New Roman" w:hAnsi="Times New Roman"/>
                <w:sz w:val="24"/>
                <w:szCs w:val="24"/>
                <w:lang w:eastAsia="ru-RU"/>
              </w:rPr>
            </w:pPr>
            <w:r w:rsidRPr="00640FF5">
              <w:rPr>
                <w:rFonts w:ascii="Times New Roman" w:eastAsia="Times New Roman" w:hAnsi="Times New Roman"/>
                <w:sz w:val="24"/>
                <w:szCs w:val="24"/>
                <w:lang w:eastAsia="ru-RU"/>
              </w:rPr>
              <w:t>Лекции</w:t>
            </w:r>
          </w:p>
        </w:tc>
        <w:tc>
          <w:tcPr>
            <w:tcW w:w="2499" w:type="dxa"/>
            <w:vAlign w:val="center"/>
          </w:tcPr>
          <w:p w:rsidR="00640FF5" w:rsidRPr="00640FF5" w:rsidRDefault="008153A4" w:rsidP="00640FF5">
            <w:pPr>
              <w:spacing w:after="0" w:line="240" w:lineRule="auto"/>
              <w:jc w:val="center"/>
              <w:rPr>
                <w:rFonts w:ascii="Times New Roman" w:hAnsi="Times New Roman"/>
                <w:sz w:val="24"/>
                <w:szCs w:val="24"/>
              </w:rPr>
            </w:pPr>
            <w:r>
              <w:rPr>
                <w:rFonts w:ascii="Times New Roman" w:hAnsi="Times New Roman"/>
                <w:sz w:val="24"/>
                <w:szCs w:val="24"/>
              </w:rPr>
              <w:t>10</w:t>
            </w:r>
          </w:p>
        </w:tc>
      </w:tr>
      <w:tr w:rsidR="00640FF5" w:rsidRPr="00640FF5" w:rsidTr="009D56A0">
        <w:trPr>
          <w:trHeight w:val="20"/>
        </w:trPr>
        <w:tc>
          <w:tcPr>
            <w:tcW w:w="6912" w:type="dxa"/>
            <w:vAlign w:val="center"/>
          </w:tcPr>
          <w:p w:rsidR="00640FF5" w:rsidRPr="00640FF5" w:rsidRDefault="00640FF5" w:rsidP="00640FF5">
            <w:pPr>
              <w:spacing w:after="0" w:line="240" w:lineRule="auto"/>
              <w:ind w:firstLine="567"/>
              <w:jc w:val="both"/>
              <w:rPr>
                <w:rFonts w:ascii="Times New Roman" w:eastAsia="Times New Roman" w:hAnsi="Times New Roman"/>
                <w:sz w:val="24"/>
                <w:szCs w:val="24"/>
                <w:lang w:eastAsia="ru-RU"/>
              </w:rPr>
            </w:pPr>
            <w:r w:rsidRPr="00640FF5">
              <w:rPr>
                <w:rFonts w:ascii="Times New Roman" w:eastAsia="Times New Roman" w:hAnsi="Times New Roman"/>
                <w:sz w:val="24"/>
                <w:szCs w:val="24"/>
                <w:lang w:eastAsia="ru-RU"/>
              </w:rPr>
              <w:t>Практические занятия (ПЗ)</w:t>
            </w:r>
          </w:p>
        </w:tc>
        <w:tc>
          <w:tcPr>
            <w:tcW w:w="2499" w:type="dxa"/>
            <w:vAlign w:val="center"/>
          </w:tcPr>
          <w:p w:rsidR="00640FF5" w:rsidRPr="00640FF5" w:rsidRDefault="008153A4" w:rsidP="00640FF5">
            <w:pPr>
              <w:spacing w:after="0" w:line="240" w:lineRule="auto"/>
              <w:jc w:val="center"/>
              <w:rPr>
                <w:rFonts w:ascii="Times New Roman" w:hAnsi="Times New Roman"/>
                <w:sz w:val="24"/>
                <w:szCs w:val="24"/>
              </w:rPr>
            </w:pPr>
            <w:r>
              <w:rPr>
                <w:rFonts w:ascii="Times New Roman" w:hAnsi="Times New Roman"/>
                <w:sz w:val="24"/>
                <w:szCs w:val="24"/>
              </w:rPr>
              <w:t>16</w:t>
            </w:r>
          </w:p>
        </w:tc>
      </w:tr>
      <w:tr w:rsidR="00640FF5" w:rsidRPr="00640FF5" w:rsidTr="009D56A0">
        <w:trPr>
          <w:trHeight w:val="20"/>
        </w:trPr>
        <w:tc>
          <w:tcPr>
            <w:tcW w:w="6912" w:type="dxa"/>
            <w:shd w:val="pct12" w:color="auto" w:fill="auto"/>
          </w:tcPr>
          <w:p w:rsidR="00640FF5" w:rsidRPr="00640FF5" w:rsidRDefault="00640FF5" w:rsidP="00640FF5">
            <w:pPr>
              <w:spacing w:after="0" w:line="240" w:lineRule="auto"/>
              <w:rPr>
                <w:rFonts w:ascii="Times New Roman" w:eastAsia="Times New Roman" w:hAnsi="Times New Roman"/>
                <w:b/>
                <w:sz w:val="24"/>
                <w:szCs w:val="24"/>
                <w:lang w:eastAsia="ru-RU"/>
              </w:rPr>
            </w:pPr>
            <w:r w:rsidRPr="00640FF5">
              <w:rPr>
                <w:rFonts w:ascii="Times New Roman" w:eastAsia="Times New Roman" w:hAnsi="Times New Roman"/>
                <w:b/>
                <w:sz w:val="24"/>
                <w:szCs w:val="24"/>
                <w:lang w:eastAsia="ru-RU"/>
              </w:rPr>
              <w:t>Самостоятельная работа (всего)</w:t>
            </w:r>
          </w:p>
        </w:tc>
        <w:tc>
          <w:tcPr>
            <w:tcW w:w="2499" w:type="dxa"/>
            <w:shd w:val="pct12" w:color="auto" w:fill="auto"/>
            <w:vAlign w:val="center"/>
          </w:tcPr>
          <w:p w:rsidR="00640FF5" w:rsidRPr="00640FF5" w:rsidRDefault="008153A4" w:rsidP="00640FF5">
            <w:pPr>
              <w:spacing w:after="0" w:line="240" w:lineRule="auto"/>
              <w:jc w:val="center"/>
              <w:rPr>
                <w:rFonts w:ascii="Times New Roman" w:hAnsi="Times New Roman"/>
                <w:sz w:val="24"/>
                <w:szCs w:val="24"/>
              </w:rPr>
            </w:pPr>
            <w:r>
              <w:rPr>
                <w:rFonts w:ascii="Times New Roman" w:hAnsi="Times New Roman"/>
                <w:sz w:val="24"/>
                <w:szCs w:val="24"/>
              </w:rPr>
              <w:t>82</w:t>
            </w:r>
          </w:p>
        </w:tc>
      </w:tr>
      <w:tr w:rsidR="00640FF5" w:rsidRPr="00640FF5" w:rsidTr="009D56A0">
        <w:trPr>
          <w:trHeight w:val="20"/>
        </w:trPr>
        <w:tc>
          <w:tcPr>
            <w:tcW w:w="6912" w:type="dxa"/>
            <w:vAlign w:val="center"/>
          </w:tcPr>
          <w:p w:rsidR="00640FF5" w:rsidRPr="00640FF5" w:rsidRDefault="00640FF5" w:rsidP="00640FF5">
            <w:pPr>
              <w:spacing w:after="0" w:line="240" w:lineRule="auto"/>
              <w:ind w:firstLine="567"/>
              <w:jc w:val="both"/>
              <w:rPr>
                <w:rFonts w:ascii="Times New Roman" w:eastAsia="Times New Roman" w:hAnsi="Times New Roman"/>
                <w:i/>
                <w:sz w:val="24"/>
                <w:szCs w:val="24"/>
                <w:lang w:eastAsia="ru-RU"/>
              </w:rPr>
            </w:pPr>
            <w:r w:rsidRPr="00640FF5">
              <w:rPr>
                <w:rFonts w:ascii="Times New Roman" w:eastAsia="Times New Roman" w:hAnsi="Times New Roman"/>
                <w:i/>
                <w:sz w:val="24"/>
                <w:szCs w:val="24"/>
                <w:lang w:eastAsia="ru-RU"/>
              </w:rPr>
              <w:t>В том числе:</w:t>
            </w:r>
          </w:p>
        </w:tc>
        <w:tc>
          <w:tcPr>
            <w:tcW w:w="2499" w:type="dxa"/>
            <w:vAlign w:val="center"/>
          </w:tcPr>
          <w:p w:rsidR="00640FF5" w:rsidRPr="00640FF5" w:rsidRDefault="00640FF5" w:rsidP="00640FF5">
            <w:pPr>
              <w:spacing w:after="0" w:line="240" w:lineRule="auto"/>
              <w:jc w:val="center"/>
              <w:rPr>
                <w:rFonts w:ascii="Times New Roman" w:hAnsi="Times New Roman"/>
                <w:sz w:val="24"/>
                <w:szCs w:val="24"/>
              </w:rPr>
            </w:pPr>
          </w:p>
        </w:tc>
      </w:tr>
      <w:tr w:rsidR="00640FF5" w:rsidRPr="00640FF5" w:rsidTr="009D56A0">
        <w:trPr>
          <w:trHeight w:val="20"/>
        </w:trPr>
        <w:tc>
          <w:tcPr>
            <w:tcW w:w="6912" w:type="dxa"/>
            <w:vAlign w:val="center"/>
          </w:tcPr>
          <w:p w:rsidR="00640FF5" w:rsidRPr="00640FF5" w:rsidRDefault="00640FF5" w:rsidP="009D56A0">
            <w:pPr>
              <w:spacing w:after="0" w:line="240" w:lineRule="auto"/>
              <w:ind w:firstLine="567"/>
              <w:jc w:val="both"/>
              <w:rPr>
                <w:rFonts w:ascii="Times New Roman" w:eastAsia="Times New Roman" w:hAnsi="Times New Roman"/>
                <w:sz w:val="24"/>
                <w:szCs w:val="24"/>
                <w:lang w:eastAsia="ru-RU"/>
              </w:rPr>
            </w:pPr>
            <w:r w:rsidRPr="00640FF5">
              <w:rPr>
                <w:rFonts w:ascii="Times New Roman" w:eastAsia="Times New Roman" w:hAnsi="Times New Roman"/>
                <w:sz w:val="24"/>
                <w:szCs w:val="24"/>
                <w:lang w:eastAsia="ru-RU"/>
              </w:rPr>
              <w:t>Проработка материала лекций,</w:t>
            </w:r>
            <w:r w:rsidR="009D56A0">
              <w:rPr>
                <w:rFonts w:ascii="Times New Roman" w:eastAsia="Times New Roman" w:hAnsi="Times New Roman"/>
                <w:sz w:val="24"/>
                <w:szCs w:val="24"/>
                <w:lang w:eastAsia="ru-RU"/>
              </w:rPr>
              <w:t xml:space="preserve"> </w:t>
            </w:r>
            <w:r w:rsidRPr="00640FF5">
              <w:rPr>
                <w:rFonts w:ascii="Times New Roman" w:eastAsia="Times New Roman" w:hAnsi="Times New Roman"/>
                <w:sz w:val="24"/>
                <w:szCs w:val="24"/>
                <w:lang w:eastAsia="ru-RU"/>
              </w:rPr>
              <w:t>подготовка к занятиям</w:t>
            </w:r>
          </w:p>
        </w:tc>
        <w:tc>
          <w:tcPr>
            <w:tcW w:w="2499" w:type="dxa"/>
            <w:vAlign w:val="center"/>
          </w:tcPr>
          <w:p w:rsidR="00640FF5" w:rsidRPr="00640FF5" w:rsidRDefault="0032574C" w:rsidP="00640F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r>
      <w:tr w:rsidR="00640FF5" w:rsidRPr="00640FF5" w:rsidTr="009D56A0">
        <w:trPr>
          <w:trHeight w:val="20"/>
        </w:trPr>
        <w:tc>
          <w:tcPr>
            <w:tcW w:w="6912" w:type="dxa"/>
            <w:vAlign w:val="center"/>
          </w:tcPr>
          <w:p w:rsidR="00640FF5" w:rsidRPr="00640FF5" w:rsidRDefault="00640FF5" w:rsidP="00640FF5">
            <w:pPr>
              <w:spacing w:after="0" w:line="240" w:lineRule="auto"/>
              <w:ind w:firstLine="567"/>
              <w:jc w:val="both"/>
              <w:rPr>
                <w:rFonts w:ascii="Times New Roman" w:eastAsia="Times New Roman" w:hAnsi="Times New Roman"/>
                <w:sz w:val="24"/>
                <w:szCs w:val="24"/>
                <w:lang w:eastAsia="ru-RU"/>
              </w:rPr>
            </w:pPr>
            <w:r w:rsidRPr="00640FF5">
              <w:rPr>
                <w:rFonts w:ascii="Times New Roman" w:eastAsia="Times New Roman" w:hAnsi="Times New Roman"/>
                <w:sz w:val="24"/>
                <w:szCs w:val="24"/>
                <w:lang w:eastAsia="ru-RU"/>
              </w:rPr>
              <w:t>Самостоятельное изучение тем</w:t>
            </w:r>
          </w:p>
        </w:tc>
        <w:tc>
          <w:tcPr>
            <w:tcW w:w="2499" w:type="dxa"/>
            <w:vAlign w:val="center"/>
          </w:tcPr>
          <w:p w:rsidR="00640FF5" w:rsidRPr="00640FF5" w:rsidRDefault="009D56A0" w:rsidP="00640F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640FF5" w:rsidRPr="00640FF5" w:rsidTr="009D56A0">
        <w:trPr>
          <w:trHeight w:val="20"/>
        </w:trPr>
        <w:tc>
          <w:tcPr>
            <w:tcW w:w="6912" w:type="dxa"/>
            <w:vAlign w:val="center"/>
          </w:tcPr>
          <w:p w:rsidR="00640FF5" w:rsidRPr="00640FF5" w:rsidRDefault="00640FF5" w:rsidP="00640FF5">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Тестирование</w:t>
            </w:r>
          </w:p>
        </w:tc>
        <w:tc>
          <w:tcPr>
            <w:tcW w:w="2499" w:type="dxa"/>
            <w:vAlign w:val="center"/>
          </w:tcPr>
          <w:p w:rsidR="00640FF5" w:rsidRPr="00640FF5" w:rsidRDefault="009D56A0" w:rsidP="00640FF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r>
      <w:tr w:rsidR="00640FF5" w:rsidRPr="00640FF5" w:rsidTr="009D56A0">
        <w:trPr>
          <w:trHeight w:val="20"/>
        </w:trPr>
        <w:tc>
          <w:tcPr>
            <w:tcW w:w="6912" w:type="dxa"/>
            <w:vAlign w:val="center"/>
          </w:tcPr>
          <w:p w:rsidR="00640FF5" w:rsidRPr="00640FF5" w:rsidRDefault="0009124D" w:rsidP="00640FF5">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Сообщения </w:t>
            </w:r>
          </w:p>
        </w:tc>
        <w:tc>
          <w:tcPr>
            <w:tcW w:w="2499" w:type="dxa"/>
            <w:vAlign w:val="center"/>
          </w:tcPr>
          <w:p w:rsidR="00640FF5" w:rsidRPr="00640FF5" w:rsidRDefault="0032574C" w:rsidP="00640FF5">
            <w:pPr>
              <w:spacing w:after="0" w:line="240" w:lineRule="auto"/>
              <w:jc w:val="center"/>
              <w:rPr>
                <w:rFonts w:ascii="Times New Roman" w:hAnsi="Times New Roman"/>
                <w:sz w:val="24"/>
                <w:szCs w:val="24"/>
              </w:rPr>
            </w:pPr>
            <w:r>
              <w:rPr>
                <w:rFonts w:ascii="Times New Roman" w:hAnsi="Times New Roman"/>
                <w:sz w:val="24"/>
                <w:szCs w:val="24"/>
              </w:rPr>
              <w:t>10</w:t>
            </w:r>
          </w:p>
        </w:tc>
      </w:tr>
      <w:tr w:rsidR="00640FF5" w:rsidRPr="00640FF5" w:rsidTr="009D56A0">
        <w:trPr>
          <w:trHeight w:val="20"/>
        </w:trPr>
        <w:tc>
          <w:tcPr>
            <w:tcW w:w="6912" w:type="dxa"/>
            <w:vAlign w:val="center"/>
          </w:tcPr>
          <w:p w:rsidR="00640FF5" w:rsidRPr="00640FF5" w:rsidRDefault="00640FF5" w:rsidP="00640FF5">
            <w:pPr>
              <w:spacing w:after="0" w:line="240" w:lineRule="auto"/>
              <w:ind w:firstLine="567"/>
              <w:jc w:val="both"/>
              <w:rPr>
                <w:rFonts w:ascii="Times New Roman" w:eastAsia="Times New Roman" w:hAnsi="Times New Roman"/>
                <w:sz w:val="24"/>
                <w:szCs w:val="24"/>
                <w:lang w:eastAsia="ru-RU"/>
              </w:rPr>
            </w:pPr>
            <w:r w:rsidRPr="00640FF5">
              <w:rPr>
                <w:rFonts w:ascii="Times New Roman" w:eastAsia="Times New Roman" w:hAnsi="Times New Roman"/>
                <w:sz w:val="24"/>
                <w:szCs w:val="24"/>
                <w:lang w:eastAsia="ru-RU"/>
              </w:rPr>
              <w:t>Реферат</w:t>
            </w:r>
          </w:p>
        </w:tc>
        <w:tc>
          <w:tcPr>
            <w:tcW w:w="2499" w:type="dxa"/>
            <w:vAlign w:val="center"/>
          </w:tcPr>
          <w:p w:rsidR="00640FF5" w:rsidRPr="00640FF5" w:rsidRDefault="009D56A0" w:rsidP="00640FF5">
            <w:pPr>
              <w:spacing w:after="0" w:line="240" w:lineRule="auto"/>
              <w:jc w:val="center"/>
              <w:rPr>
                <w:rFonts w:ascii="Times New Roman" w:hAnsi="Times New Roman"/>
                <w:sz w:val="24"/>
                <w:szCs w:val="24"/>
              </w:rPr>
            </w:pPr>
            <w:r>
              <w:rPr>
                <w:rFonts w:ascii="Times New Roman" w:hAnsi="Times New Roman"/>
                <w:sz w:val="24"/>
                <w:szCs w:val="24"/>
              </w:rPr>
              <w:t>18</w:t>
            </w:r>
          </w:p>
        </w:tc>
      </w:tr>
      <w:tr w:rsidR="00640FF5" w:rsidRPr="00640FF5" w:rsidTr="009D56A0">
        <w:trPr>
          <w:trHeight w:val="20"/>
        </w:trPr>
        <w:tc>
          <w:tcPr>
            <w:tcW w:w="6912" w:type="dxa"/>
            <w:tcBorders>
              <w:bottom w:val="single" w:sz="4" w:space="0" w:color="auto"/>
            </w:tcBorders>
            <w:vAlign w:val="center"/>
          </w:tcPr>
          <w:p w:rsidR="00640FF5" w:rsidRPr="00640FF5" w:rsidRDefault="00640FF5" w:rsidP="00640FF5">
            <w:pPr>
              <w:spacing w:after="0" w:line="240" w:lineRule="auto"/>
              <w:ind w:firstLine="567"/>
              <w:jc w:val="both"/>
              <w:rPr>
                <w:rFonts w:ascii="Times New Roman" w:eastAsia="Times New Roman" w:hAnsi="Times New Roman"/>
                <w:sz w:val="24"/>
                <w:szCs w:val="24"/>
                <w:lang w:eastAsia="ru-RU"/>
              </w:rPr>
            </w:pPr>
            <w:r w:rsidRPr="00640FF5">
              <w:rPr>
                <w:rFonts w:ascii="Times New Roman" w:eastAsia="Times New Roman" w:hAnsi="Times New Roman"/>
                <w:sz w:val="24"/>
                <w:szCs w:val="24"/>
                <w:lang w:eastAsia="ru-RU"/>
              </w:rPr>
              <w:t>Вид промежуточной аттестации</w:t>
            </w:r>
          </w:p>
        </w:tc>
        <w:tc>
          <w:tcPr>
            <w:tcW w:w="2499" w:type="dxa"/>
            <w:tcBorders>
              <w:bottom w:val="single" w:sz="4" w:space="0" w:color="auto"/>
            </w:tcBorders>
            <w:vAlign w:val="center"/>
          </w:tcPr>
          <w:p w:rsidR="00640FF5" w:rsidRPr="00640FF5" w:rsidRDefault="00640FF5" w:rsidP="00640FF5">
            <w:pPr>
              <w:spacing w:after="0" w:line="240" w:lineRule="auto"/>
              <w:jc w:val="center"/>
              <w:rPr>
                <w:rFonts w:ascii="Times New Roman" w:hAnsi="Times New Roman"/>
                <w:sz w:val="24"/>
                <w:szCs w:val="24"/>
              </w:rPr>
            </w:pPr>
            <w:r w:rsidRPr="00640FF5">
              <w:rPr>
                <w:rFonts w:ascii="Times New Roman" w:hAnsi="Times New Roman"/>
                <w:sz w:val="24"/>
                <w:szCs w:val="24"/>
              </w:rPr>
              <w:t>Зачет</w:t>
            </w:r>
          </w:p>
        </w:tc>
      </w:tr>
      <w:tr w:rsidR="00640FF5" w:rsidRPr="00640FF5" w:rsidTr="009D56A0">
        <w:trPr>
          <w:trHeight w:val="20"/>
        </w:trPr>
        <w:tc>
          <w:tcPr>
            <w:tcW w:w="6912" w:type="dxa"/>
            <w:shd w:val="pct12" w:color="auto" w:fill="auto"/>
            <w:vAlign w:val="center"/>
          </w:tcPr>
          <w:p w:rsidR="00640FF5" w:rsidRPr="00640FF5" w:rsidRDefault="00640FF5" w:rsidP="009D56A0">
            <w:pPr>
              <w:spacing w:after="0" w:line="240" w:lineRule="auto"/>
              <w:jc w:val="center"/>
              <w:rPr>
                <w:rFonts w:ascii="Times New Roman" w:eastAsia="Times New Roman" w:hAnsi="Times New Roman"/>
                <w:sz w:val="24"/>
                <w:szCs w:val="24"/>
                <w:lang w:eastAsia="ru-RU"/>
              </w:rPr>
            </w:pPr>
            <w:r w:rsidRPr="00640FF5">
              <w:rPr>
                <w:rFonts w:ascii="Times New Roman" w:eastAsia="Times New Roman" w:hAnsi="Times New Roman"/>
                <w:b/>
                <w:sz w:val="24"/>
                <w:szCs w:val="24"/>
                <w:lang w:eastAsia="ru-RU"/>
              </w:rPr>
              <w:t>Общая трудоемкость</w:t>
            </w:r>
          </w:p>
        </w:tc>
        <w:tc>
          <w:tcPr>
            <w:tcW w:w="2499" w:type="dxa"/>
            <w:shd w:val="pct12" w:color="auto" w:fill="auto"/>
            <w:vAlign w:val="center"/>
          </w:tcPr>
          <w:p w:rsidR="00640FF5" w:rsidRPr="00640FF5" w:rsidRDefault="008153A4" w:rsidP="00640FF5">
            <w:pPr>
              <w:spacing w:after="0" w:line="240" w:lineRule="auto"/>
              <w:jc w:val="center"/>
              <w:rPr>
                <w:rFonts w:ascii="Times New Roman" w:hAnsi="Times New Roman"/>
                <w:b/>
                <w:sz w:val="24"/>
                <w:szCs w:val="24"/>
              </w:rPr>
            </w:pPr>
            <w:r>
              <w:rPr>
                <w:rFonts w:ascii="Times New Roman" w:hAnsi="Times New Roman"/>
                <w:b/>
                <w:sz w:val="24"/>
                <w:szCs w:val="24"/>
              </w:rPr>
              <w:t>108</w:t>
            </w:r>
            <w:r w:rsidR="00062BB9">
              <w:rPr>
                <w:rFonts w:ascii="Times New Roman" w:hAnsi="Times New Roman"/>
                <w:b/>
                <w:sz w:val="24"/>
                <w:szCs w:val="24"/>
              </w:rPr>
              <w:t xml:space="preserve"> ч.</w:t>
            </w:r>
          </w:p>
          <w:p w:rsidR="00640FF5" w:rsidRPr="00640FF5" w:rsidRDefault="008153A4" w:rsidP="00640FF5">
            <w:pPr>
              <w:spacing w:after="0" w:line="240" w:lineRule="auto"/>
              <w:jc w:val="center"/>
              <w:rPr>
                <w:rFonts w:ascii="Times New Roman" w:hAnsi="Times New Roman"/>
                <w:sz w:val="24"/>
                <w:szCs w:val="24"/>
              </w:rPr>
            </w:pPr>
            <w:r>
              <w:rPr>
                <w:rFonts w:ascii="Times New Roman" w:hAnsi="Times New Roman"/>
                <w:b/>
                <w:sz w:val="24"/>
                <w:szCs w:val="24"/>
              </w:rPr>
              <w:t>3</w:t>
            </w:r>
            <w:r w:rsidR="00640FF5" w:rsidRPr="00640FF5">
              <w:rPr>
                <w:rFonts w:ascii="Times New Roman" w:hAnsi="Times New Roman"/>
                <w:b/>
                <w:sz w:val="24"/>
                <w:szCs w:val="24"/>
              </w:rPr>
              <w:t xml:space="preserve"> з.е</w:t>
            </w:r>
            <w:r w:rsidR="00D86D5A">
              <w:rPr>
                <w:rFonts w:ascii="Times New Roman" w:hAnsi="Times New Roman"/>
                <w:b/>
                <w:sz w:val="24"/>
                <w:szCs w:val="24"/>
              </w:rPr>
              <w:t>д</w:t>
            </w:r>
            <w:r w:rsidR="00640FF5" w:rsidRPr="00640FF5">
              <w:rPr>
                <w:rFonts w:ascii="Times New Roman" w:hAnsi="Times New Roman"/>
                <w:b/>
                <w:sz w:val="24"/>
                <w:szCs w:val="24"/>
              </w:rPr>
              <w:t>.</w:t>
            </w:r>
          </w:p>
        </w:tc>
      </w:tr>
    </w:tbl>
    <w:p w:rsidR="00750DBF" w:rsidRPr="00E069B6" w:rsidRDefault="00750DBF" w:rsidP="00234401">
      <w:pPr>
        <w:spacing w:after="0" w:line="240" w:lineRule="auto"/>
        <w:rPr>
          <w:rFonts w:ascii="Times New Roman" w:hAnsi="Times New Roman"/>
          <w:b/>
          <w:sz w:val="24"/>
          <w:szCs w:val="24"/>
        </w:rPr>
      </w:pPr>
    </w:p>
    <w:p w:rsidR="00750DBF"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4. Содержание дисциплины</w:t>
      </w:r>
    </w:p>
    <w:p w:rsidR="00750DBF" w:rsidRPr="00E069B6" w:rsidRDefault="00750DBF" w:rsidP="00234401">
      <w:pPr>
        <w:spacing w:after="0" w:line="240" w:lineRule="auto"/>
        <w:rPr>
          <w:rFonts w:ascii="Times New Roman" w:hAnsi="Times New Roman"/>
          <w:b/>
          <w:sz w:val="24"/>
          <w:szCs w:val="24"/>
        </w:rPr>
      </w:pPr>
    </w:p>
    <w:p w:rsidR="00750DBF"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4.1. Содержание разделов дисциплины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571"/>
        <w:gridCol w:w="3365"/>
        <w:gridCol w:w="5635"/>
      </w:tblGrid>
      <w:tr w:rsidR="00640FF5" w:rsidRPr="007B5FF2" w:rsidTr="00433068">
        <w:trPr>
          <w:trHeight w:val="20"/>
        </w:trPr>
        <w:tc>
          <w:tcPr>
            <w:tcW w:w="298" w:type="pct"/>
            <w:vAlign w:val="center"/>
          </w:tcPr>
          <w:p w:rsidR="00640FF5" w:rsidRPr="007B5FF2" w:rsidRDefault="00640FF5" w:rsidP="00433068">
            <w:pPr>
              <w:spacing w:after="0" w:line="240" w:lineRule="auto"/>
              <w:jc w:val="center"/>
              <w:rPr>
                <w:rFonts w:ascii="Times New Roman" w:hAnsi="Times New Roman"/>
                <w:sz w:val="24"/>
                <w:szCs w:val="24"/>
              </w:rPr>
            </w:pPr>
            <w:r w:rsidRPr="007B5FF2">
              <w:rPr>
                <w:rFonts w:ascii="Times New Roman" w:hAnsi="Times New Roman"/>
                <w:sz w:val="24"/>
                <w:szCs w:val="24"/>
              </w:rPr>
              <w:t xml:space="preserve">№ </w:t>
            </w:r>
            <w:r>
              <w:rPr>
                <w:rFonts w:ascii="Times New Roman" w:hAnsi="Times New Roman"/>
                <w:sz w:val="24"/>
                <w:szCs w:val="24"/>
              </w:rPr>
              <w:t>п/п</w:t>
            </w:r>
          </w:p>
        </w:tc>
        <w:tc>
          <w:tcPr>
            <w:tcW w:w="1758" w:type="pct"/>
            <w:vAlign w:val="center"/>
          </w:tcPr>
          <w:p w:rsidR="00640FF5" w:rsidRPr="007B5FF2" w:rsidRDefault="00640FF5" w:rsidP="00433068">
            <w:pPr>
              <w:spacing w:after="0" w:line="240" w:lineRule="auto"/>
              <w:jc w:val="center"/>
              <w:rPr>
                <w:rFonts w:ascii="Times New Roman" w:hAnsi="Times New Roman"/>
                <w:sz w:val="24"/>
                <w:szCs w:val="24"/>
              </w:rPr>
            </w:pPr>
            <w:r w:rsidRPr="007B5FF2">
              <w:rPr>
                <w:rFonts w:ascii="Times New Roman" w:hAnsi="Times New Roman"/>
                <w:sz w:val="24"/>
                <w:szCs w:val="24"/>
              </w:rPr>
              <w:t>Наименование раздела дисциплины</w:t>
            </w:r>
          </w:p>
        </w:tc>
        <w:tc>
          <w:tcPr>
            <w:tcW w:w="2944" w:type="pct"/>
            <w:vAlign w:val="center"/>
          </w:tcPr>
          <w:p w:rsidR="00640FF5" w:rsidRPr="007B5FF2" w:rsidRDefault="00640FF5" w:rsidP="00433068">
            <w:pPr>
              <w:spacing w:after="0" w:line="240" w:lineRule="auto"/>
              <w:jc w:val="center"/>
              <w:rPr>
                <w:rFonts w:ascii="Times New Roman" w:hAnsi="Times New Roman"/>
                <w:sz w:val="24"/>
                <w:szCs w:val="24"/>
              </w:rPr>
            </w:pPr>
            <w:r w:rsidRPr="00C87A30">
              <w:rPr>
                <w:rFonts w:ascii="Times New Roman" w:hAnsi="Times New Roman"/>
                <w:sz w:val="24"/>
                <w:szCs w:val="24"/>
              </w:rPr>
              <w:t>Содержание раздела</w:t>
            </w:r>
          </w:p>
        </w:tc>
      </w:tr>
      <w:tr w:rsidR="00640FF5" w:rsidRPr="007B5FF2" w:rsidTr="00433068">
        <w:trPr>
          <w:trHeight w:val="20"/>
        </w:trPr>
        <w:tc>
          <w:tcPr>
            <w:tcW w:w="298" w:type="pct"/>
            <w:vAlign w:val="center"/>
          </w:tcPr>
          <w:p w:rsidR="00640FF5" w:rsidRPr="007B5FF2" w:rsidRDefault="00640FF5" w:rsidP="00433068">
            <w:pPr>
              <w:spacing w:after="0" w:line="240" w:lineRule="auto"/>
              <w:jc w:val="center"/>
              <w:rPr>
                <w:rFonts w:ascii="Times New Roman" w:hAnsi="Times New Roman"/>
                <w:sz w:val="24"/>
                <w:szCs w:val="24"/>
              </w:rPr>
            </w:pPr>
            <w:r>
              <w:rPr>
                <w:rFonts w:ascii="Times New Roman" w:hAnsi="Times New Roman"/>
                <w:sz w:val="24"/>
                <w:szCs w:val="24"/>
              </w:rPr>
              <w:t>1</w:t>
            </w:r>
          </w:p>
        </w:tc>
        <w:tc>
          <w:tcPr>
            <w:tcW w:w="1758" w:type="pct"/>
            <w:vAlign w:val="center"/>
          </w:tcPr>
          <w:p w:rsidR="00640FF5" w:rsidRPr="007B5FF2" w:rsidRDefault="00640FF5" w:rsidP="00433068">
            <w:pPr>
              <w:spacing w:after="0" w:line="240" w:lineRule="auto"/>
              <w:jc w:val="center"/>
              <w:rPr>
                <w:rFonts w:ascii="Times New Roman" w:hAnsi="Times New Roman"/>
                <w:sz w:val="24"/>
                <w:szCs w:val="24"/>
              </w:rPr>
            </w:pPr>
            <w:r>
              <w:rPr>
                <w:rFonts w:ascii="Times New Roman" w:hAnsi="Times New Roman"/>
                <w:sz w:val="24"/>
                <w:szCs w:val="24"/>
              </w:rPr>
              <w:t>2</w:t>
            </w:r>
          </w:p>
        </w:tc>
        <w:tc>
          <w:tcPr>
            <w:tcW w:w="2944" w:type="pct"/>
            <w:vAlign w:val="center"/>
          </w:tcPr>
          <w:p w:rsidR="00640FF5" w:rsidRDefault="00640FF5" w:rsidP="00433068">
            <w:pPr>
              <w:spacing w:after="0" w:line="240" w:lineRule="auto"/>
              <w:jc w:val="center"/>
              <w:rPr>
                <w:rFonts w:ascii="Times New Roman" w:hAnsi="Times New Roman"/>
                <w:sz w:val="24"/>
                <w:szCs w:val="24"/>
              </w:rPr>
            </w:pPr>
            <w:r>
              <w:rPr>
                <w:rFonts w:ascii="Times New Roman" w:hAnsi="Times New Roman"/>
                <w:sz w:val="24"/>
                <w:szCs w:val="24"/>
              </w:rPr>
              <w:t>3</w:t>
            </w:r>
          </w:p>
        </w:tc>
      </w:tr>
      <w:tr w:rsidR="00640FF5" w:rsidRPr="007B5FF2" w:rsidTr="00433068">
        <w:trPr>
          <w:trHeight w:val="20"/>
        </w:trPr>
        <w:tc>
          <w:tcPr>
            <w:tcW w:w="298" w:type="pct"/>
            <w:vAlign w:val="center"/>
          </w:tcPr>
          <w:p w:rsidR="00640FF5" w:rsidRPr="007B5FF2" w:rsidRDefault="00640FF5" w:rsidP="00433068">
            <w:pPr>
              <w:spacing w:after="0" w:line="240" w:lineRule="auto"/>
              <w:jc w:val="center"/>
              <w:rPr>
                <w:rFonts w:ascii="Times New Roman" w:hAnsi="Times New Roman"/>
                <w:sz w:val="24"/>
                <w:szCs w:val="24"/>
              </w:rPr>
            </w:pPr>
            <w:r w:rsidRPr="007B5FF2">
              <w:rPr>
                <w:rFonts w:ascii="Times New Roman" w:hAnsi="Times New Roman"/>
                <w:sz w:val="24"/>
                <w:szCs w:val="24"/>
              </w:rPr>
              <w:t>1</w:t>
            </w:r>
            <w:r>
              <w:rPr>
                <w:rFonts w:ascii="Times New Roman" w:hAnsi="Times New Roman"/>
                <w:sz w:val="24"/>
                <w:szCs w:val="24"/>
              </w:rPr>
              <w:t>.</w:t>
            </w:r>
          </w:p>
        </w:tc>
        <w:tc>
          <w:tcPr>
            <w:tcW w:w="1758" w:type="pct"/>
            <w:vAlign w:val="center"/>
          </w:tcPr>
          <w:p w:rsidR="00640FF5" w:rsidRPr="007B5FF2" w:rsidRDefault="00640FF5" w:rsidP="00D86D5A">
            <w:pPr>
              <w:spacing w:after="0" w:line="240" w:lineRule="auto"/>
              <w:jc w:val="both"/>
              <w:rPr>
                <w:rFonts w:ascii="Times New Roman" w:hAnsi="Times New Roman"/>
                <w:sz w:val="24"/>
                <w:szCs w:val="24"/>
              </w:rPr>
            </w:pPr>
            <w:r w:rsidRPr="00C87A30">
              <w:rPr>
                <w:rFonts w:ascii="Times New Roman" w:hAnsi="Times New Roman"/>
                <w:sz w:val="24"/>
                <w:szCs w:val="24"/>
              </w:rPr>
              <w:t xml:space="preserve">Принципы и методы диагностики </w:t>
            </w:r>
            <w:r>
              <w:rPr>
                <w:rFonts w:ascii="Times New Roman" w:hAnsi="Times New Roman"/>
                <w:sz w:val="24"/>
                <w:szCs w:val="24"/>
              </w:rPr>
              <w:t>минерального питания сельскохозяйственных культур.</w:t>
            </w:r>
          </w:p>
        </w:tc>
        <w:tc>
          <w:tcPr>
            <w:tcW w:w="2944" w:type="pct"/>
          </w:tcPr>
          <w:p w:rsidR="00640FF5" w:rsidRPr="007B5FF2" w:rsidRDefault="00640FF5" w:rsidP="00433068">
            <w:pPr>
              <w:spacing w:after="0" w:line="240" w:lineRule="auto"/>
              <w:jc w:val="both"/>
              <w:rPr>
                <w:rFonts w:ascii="Times New Roman" w:hAnsi="Times New Roman"/>
                <w:sz w:val="24"/>
                <w:szCs w:val="24"/>
              </w:rPr>
            </w:pPr>
            <w:r w:rsidRPr="007B5FF2">
              <w:rPr>
                <w:rFonts w:ascii="Times New Roman" w:hAnsi="Times New Roman"/>
                <w:sz w:val="24"/>
                <w:szCs w:val="24"/>
              </w:rPr>
              <w:t xml:space="preserve">Введение. Принципы диагностики минерального питания сельскохозяйственных культур. </w:t>
            </w:r>
          </w:p>
          <w:p w:rsidR="00640FF5" w:rsidRPr="007B5FF2" w:rsidRDefault="00640FF5" w:rsidP="00433068">
            <w:pPr>
              <w:spacing w:after="0" w:line="240" w:lineRule="auto"/>
              <w:jc w:val="both"/>
              <w:rPr>
                <w:rFonts w:ascii="Times New Roman" w:hAnsi="Times New Roman"/>
                <w:sz w:val="24"/>
                <w:szCs w:val="24"/>
              </w:rPr>
            </w:pPr>
            <w:r w:rsidRPr="007B5FF2">
              <w:rPr>
                <w:rFonts w:ascii="Times New Roman" w:hAnsi="Times New Roman"/>
                <w:sz w:val="24"/>
                <w:szCs w:val="24"/>
              </w:rPr>
              <w:t>История развития метода почвенной и растительной диагностики. Комплексная почвенно-растительная диагностика питания растений и эффективность применения удобрений на ее основе. Принципы и возможности растительной диагностики – как метода агрохимии. Роль элементов питания в формообразовательных процессах растений</w:t>
            </w:r>
          </w:p>
        </w:tc>
      </w:tr>
      <w:tr w:rsidR="00640FF5" w:rsidRPr="007B5FF2" w:rsidTr="00433068">
        <w:trPr>
          <w:trHeight w:val="20"/>
        </w:trPr>
        <w:tc>
          <w:tcPr>
            <w:tcW w:w="298" w:type="pct"/>
            <w:vAlign w:val="center"/>
          </w:tcPr>
          <w:p w:rsidR="00640FF5" w:rsidRPr="007B5FF2" w:rsidRDefault="00640FF5" w:rsidP="00433068">
            <w:pPr>
              <w:spacing w:after="0" w:line="240" w:lineRule="auto"/>
              <w:jc w:val="center"/>
              <w:rPr>
                <w:rFonts w:ascii="Times New Roman" w:hAnsi="Times New Roman"/>
                <w:sz w:val="24"/>
                <w:szCs w:val="24"/>
              </w:rPr>
            </w:pPr>
            <w:r w:rsidRPr="007B5FF2">
              <w:rPr>
                <w:rFonts w:ascii="Times New Roman" w:hAnsi="Times New Roman"/>
                <w:sz w:val="24"/>
                <w:szCs w:val="24"/>
              </w:rPr>
              <w:t>2</w:t>
            </w:r>
            <w:r>
              <w:rPr>
                <w:rFonts w:ascii="Times New Roman" w:hAnsi="Times New Roman"/>
                <w:sz w:val="24"/>
                <w:szCs w:val="24"/>
              </w:rPr>
              <w:t>.</w:t>
            </w:r>
          </w:p>
        </w:tc>
        <w:tc>
          <w:tcPr>
            <w:tcW w:w="1758" w:type="pct"/>
            <w:tcBorders>
              <w:right w:val="single" w:sz="4" w:space="0" w:color="auto"/>
            </w:tcBorders>
            <w:vAlign w:val="center"/>
          </w:tcPr>
          <w:p w:rsidR="00640FF5" w:rsidRPr="007B5FF2" w:rsidRDefault="00640FF5" w:rsidP="00D86D5A">
            <w:pPr>
              <w:spacing w:after="0" w:line="240" w:lineRule="auto"/>
              <w:jc w:val="both"/>
              <w:rPr>
                <w:rFonts w:ascii="Times New Roman" w:hAnsi="Times New Roman"/>
                <w:sz w:val="24"/>
                <w:szCs w:val="24"/>
              </w:rPr>
            </w:pPr>
            <w:r w:rsidRPr="007B5FF2">
              <w:rPr>
                <w:rFonts w:ascii="Times New Roman" w:hAnsi="Times New Roman"/>
                <w:sz w:val="24"/>
                <w:szCs w:val="24"/>
              </w:rPr>
              <w:t>Методы растительной диагностики минерального питания сельскохозяйственных культур</w:t>
            </w:r>
            <w:r>
              <w:rPr>
                <w:rFonts w:ascii="Times New Roman" w:hAnsi="Times New Roman"/>
                <w:sz w:val="24"/>
                <w:szCs w:val="24"/>
              </w:rPr>
              <w:t>.</w:t>
            </w:r>
          </w:p>
        </w:tc>
        <w:tc>
          <w:tcPr>
            <w:tcW w:w="2944" w:type="pct"/>
            <w:tcBorders>
              <w:right w:val="single" w:sz="4" w:space="0" w:color="auto"/>
            </w:tcBorders>
          </w:tcPr>
          <w:p w:rsidR="00640FF5" w:rsidRPr="007B5FF2" w:rsidRDefault="00640FF5" w:rsidP="00433068">
            <w:pPr>
              <w:spacing w:after="0" w:line="240" w:lineRule="auto"/>
              <w:jc w:val="both"/>
              <w:rPr>
                <w:rFonts w:ascii="Times New Roman" w:hAnsi="Times New Roman"/>
                <w:sz w:val="24"/>
                <w:szCs w:val="24"/>
              </w:rPr>
            </w:pPr>
            <w:r w:rsidRPr="007B5FF2">
              <w:rPr>
                <w:rFonts w:ascii="Times New Roman" w:hAnsi="Times New Roman"/>
                <w:sz w:val="24"/>
                <w:szCs w:val="24"/>
              </w:rPr>
              <w:t>Визуальная диагностика. Определение симптомов недостатка элементов питания. Морфо-биометрическая диагностика (биометрические, морфологические и фенологические показатели). Химическая диагностика (тканевая, экспресс - анализы срезов и сока растений, анализ пасоки растений по Д.А. Сабинину, анализ вытяжек из растений по К.П. Магницкому,  методика по фотохимической активности хлоропластов по А.С. Плешакову, Б.А. Ягодину, листовая диагностика, диагностика на основе метода инъекций или опрыскивания). Основные правила диагностики, техника отбора растительной пробы для анализа. Время взятия образцов растений и число проб за вегетационный период</w:t>
            </w:r>
          </w:p>
        </w:tc>
      </w:tr>
      <w:tr w:rsidR="00640FF5" w:rsidRPr="007B5FF2" w:rsidTr="00433068">
        <w:trPr>
          <w:trHeight w:val="20"/>
        </w:trPr>
        <w:tc>
          <w:tcPr>
            <w:tcW w:w="298" w:type="pct"/>
            <w:vAlign w:val="center"/>
          </w:tcPr>
          <w:p w:rsidR="00640FF5" w:rsidRPr="007B5FF2" w:rsidRDefault="00640FF5" w:rsidP="00433068">
            <w:pPr>
              <w:spacing w:after="0" w:line="240" w:lineRule="auto"/>
              <w:jc w:val="center"/>
              <w:rPr>
                <w:rFonts w:ascii="Times New Roman" w:hAnsi="Times New Roman"/>
                <w:sz w:val="24"/>
                <w:szCs w:val="24"/>
              </w:rPr>
            </w:pPr>
            <w:r w:rsidRPr="007B5FF2">
              <w:rPr>
                <w:rFonts w:ascii="Times New Roman" w:hAnsi="Times New Roman"/>
                <w:sz w:val="24"/>
                <w:szCs w:val="24"/>
              </w:rPr>
              <w:t>3</w:t>
            </w:r>
            <w:r>
              <w:rPr>
                <w:rFonts w:ascii="Times New Roman" w:hAnsi="Times New Roman"/>
                <w:sz w:val="24"/>
                <w:szCs w:val="24"/>
              </w:rPr>
              <w:t>.</w:t>
            </w:r>
          </w:p>
        </w:tc>
        <w:tc>
          <w:tcPr>
            <w:tcW w:w="1758" w:type="pct"/>
            <w:tcBorders>
              <w:right w:val="single" w:sz="4" w:space="0" w:color="auto"/>
            </w:tcBorders>
            <w:vAlign w:val="center"/>
          </w:tcPr>
          <w:p w:rsidR="00640FF5" w:rsidRPr="00C87A30" w:rsidRDefault="00640FF5" w:rsidP="00D86D5A">
            <w:pPr>
              <w:spacing w:after="0" w:line="240" w:lineRule="auto"/>
              <w:jc w:val="both"/>
              <w:rPr>
                <w:rFonts w:ascii="Times New Roman" w:hAnsi="Times New Roman"/>
                <w:sz w:val="24"/>
                <w:szCs w:val="24"/>
              </w:rPr>
            </w:pPr>
            <w:r w:rsidRPr="00C87A30">
              <w:rPr>
                <w:rFonts w:ascii="Times New Roman" w:hAnsi="Times New Roman"/>
                <w:sz w:val="24"/>
                <w:szCs w:val="24"/>
              </w:rPr>
              <w:t>Почвенно-растительная диагностика сельскохозяйственных культур</w:t>
            </w:r>
            <w:r>
              <w:rPr>
                <w:rFonts w:ascii="Times New Roman" w:hAnsi="Times New Roman"/>
                <w:sz w:val="24"/>
                <w:szCs w:val="24"/>
              </w:rPr>
              <w:t>.</w:t>
            </w:r>
          </w:p>
        </w:tc>
        <w:tc>
          <w:tcPr>
            <w:tcW w:w="2944" w:type="pct"/>
            <w:tcBorders>
              <w:right w:val="single" w:sz="4" w:space="0" w:color="auto"/>
            </w:tcBorders>
          </w:tcPr>
          <w:p w:rsidR="00640FF5" w:rsidRDefault="00640FF5" w:rsidP="00433068">
            <w:pPr>
              <w:spacing w:after="0" w:line="240" w:lineRule="auto"/>
              <w:jc w:val="both"/>
              <w:rPr>
                <w:rFonts w:ascii="Times New Roman" w:hAnsi="Times New Roman"/>
                <w:sz w:val="24"/>
                <w:szCs w:val="24"/>
              </w:rPr>
            </w:pPr>
            <w:r w:rsidRPr="007B5FF2">
              <w:rPr>
                <w:rFonts w:ascii="Times New Roman" w:hAnsi="Times New Roman"/>
                <w:sz w:val="24"/>
                <w:szCs w:val="24"/>
              </w:rPr>
              <w:t>Цели, задачи и методы почвенной диагностики.</w:t>
            </w:r>
          </w:p>
          <w:p w:rsidR="00640FF5" w:rsidRPr="007B5FF2" w:rsidRDefault="00640FF5" w:rsidP="00433068">
            <w:pPr>
              <w:spacing w:after="0" w:line="240" w:lineRule="auto"/>
              <w:jc w:val="both"/>
              <w:rPr>
                <w:rFonts w:ascii="Times New Roman" w:hAnsi="Times New Roman"/>
                <w:sz w:val="24"/>
                <w:szCs w:val="24"/>
              </w:rPr>
            </w:pPr>
            <w:r w:rsidRPr="007B5FF2">
              <w:rPr>
                <w:rFonts w:ascii="Times New Roman" w:hAnsi="Times New Roman"/>
                <w:sz w:val="24"/>
                <w:szCs w:val="24"/>
              </w:rPr>
              <w:t>Комплексная почвенно-растительная диагностика минерального питания сельскохозяйственных культур</w:t>
            </w:r>
            <w:r>
              <w:rPr>
                <w:rFonts w:ascii="Times New Roman" w:hAnsi="Times New Roman"/>
                <w:sz w:val="24"/>
                <w:szCs w:val="24"/>
              </w:rPr>
              <w:t>.</w:t>
            </w:r>
          </w:p>
          <w:p w:rsidR="00640FF5" w:rsidRPr="007B5FF2" w:rsidRDefault="00640FF5" w:rsidP="00433068">
            <w:pPr>
              <w:spacing w:after="0" w:line="240" w:lineRule="auto"/>
              <w:jc w:val="both"/>
              <w:rPr>
                <w:rFonts w:ascii="Times New Roman" w:hAnsi="Times New Roman"/>
                <w:sz w:val="24"/>
                <w:szCs w:val="24"/>
              </w:rPr>
            </w:pPr>
            <w:r w:rsidRPr="007B5FF2">
              <w:rPr>
                <w:rFonts w:ascii="Times New Roman" w:hAnsi="Times New Roman"/>
                <w:sz w:val="24"/>
                <w:szCs w:val="24"/>
              </w:rPr>
              <w:t>Применение комплексного метода почвенно-растительной диагностики для определения потребности культур в удобрениях, для определения доз  удобрений и оптимального соотношения между элементами в них, для прогноза химического состава урожая сельскохозяйственных культур. Химический состав листьев как показатель потребности растений в поздней азотной подкормке.</w:t>
            </w:r>
          </w:p>
        </w:tc>
      </w:tr>
      <w:tr w:rsidR="00640FF5" w:rsidRPr="007B5FF2" w:rsidTr="00433068">
        <w:trPr>
          <w:trHeight w:val="20"/>
        </w:trPr>
        <w:tc>
          <w:tcPr>
            <w:tcW w:w="298" w:type="pct"/>
            <w:vAlign w:val="center"/>
          </w:tcPr>
          <w:p w:rsidR="00640FF5" w:rsidRPr="007B5FF2" w:rsidRDefault="00640FF5" w:rsidP="00433068">
            <w:pPr>
              <w:spacing w:after="0" w:line="240" w:lineRule="auto"/>
              <w:jc w:val="center"/>
              <w:rPr>
                <w:rFonts w:ascii="Times New Roman" w:hAnsi="Times New Roman"/>
                <w:sz w:val="24"/>
                <w:szCs w:val="24"/>
              </w:rPr>
            </w:pPr>
            <w:r w:rsidRPr="007B5FF2">
              <w:rPr>
                <w:rFonts w:ascii="Times New Roman" w:hAnsi="Times New Roman"/>
                <w:sz w:val="24"/>
                <w:szCs w:val="24"/>
              </w:rPr>
              <w:t>4</w:t>
            </w:r>
            <w:r>
              <w:rPr>
                <w:rFonts w:ascii="Times New Roman" w:hAnsi="Times New Roman"/>
                <w:sz w:val="24"/>
                <w:szCs w:val="24"/>
              </w:rPr>
              <w:t>.</w:t>
            </w:r>
          </w:p>
        </w:tc>
        <w:tc>
          <w:tcPr>
            <w:tcW w:w="1758" w:type="pct"/>
            <w:vAlign w:val="center"/>
          </w:tcPr>
          <w:p w:rsidR="00640FF5" w:rsidRPr="007B5FF2" w:rsidRDefault="00640FF5" w:rsidP="00D86D5A">
            <w:pPr>
              <w:spacing w:after="0" w:line="240" w:lineRule="auto"/>
              <w:jc w:val="both"/>
              <w:rPr>
                <w:rFonts w:ascii="Times New Roman" w:hAnsi="Times New Roman"/>
                <w:sz w:val="24"/>
                <w:szCs w:val="24"/>
              </w:rPr>
            </w:pPr>
            <w:r w:rsidRPr="007B5FF2">
              <w:rPr>
                <w:rFonts w:ascii="Times New Roman" w:hAnsi="Times New Roman"/>
                <w:sz w:val="24"/>
                <w:szCs w:val="24"/>
              </w:rPr>
              <w:t>Моделирование агрохимических параметров содержания и соотношения элементов питания в почве и растениях.</w:t>
            </w:r>
          </w:p>
          <w:p w:rsidR="00640FF5" w:rsidRPr="007B5FF2" w:rsidRDefault="00640FF5" w:rsidP="00D86D5A">
            <w:pPr>
              <w:spacing w:after="0" w:line="240" w:lineRule="auto"/>
              <w:jc w:val="both"/>
              <w:rPr>
                <w:rFonts w:ascii="Times New Roman" w:hAnsi="Times New Roman"/>
                <w:sz w:val="24"/>
                <w:szCs w:val="24"/>
              </w:rPr>
            </w:pPr>
            <w:r w:rsidRPr="007B5FF2">
              <w:rPr>
                <w:rFonts w:ascii="Times New Roman" w:hAnsi="Times New Roman"/>
                <w:sz w:val="24"/>
                <w:szCs w:val="24"/>
              </w:rPr>
              <w:t>Использование системы «ПРОД» при составлении системы удобрения.</w:t>
            </w:r>
          </w:p>
        </w:tc>
        <w:tc>
          <w:tcPr>
            <w:tcW w:w="2944" w:type="pct"/>
          </w:tcPr>
          <w:p w:rsidR="00640FF5" w:rsidRPr="007B5FF2" w:rsidRDefault="00640FF5" w:rsidP="00433068">
            <w:pPr>
              <w:spacing w:after="0" w:line="240" w:lineRule="auto"/>
              <w:jc w:val="both"/>
              <w:rPr>
                <w:rFonts w:ascii="Times New Roman" w:hAnsi="Times New Roman"/>
                <w:sz w:val="24"/>
                <w:szCs w:val="24"/>
              </w:rPr>
            </w:pPr>
            <w:r w:rsidRPr="007B5FF2">
              <w:rPr>
                <w:rFonts w:ascii="Times New Roman" w:hAnsi="Times New Roman"/>
                <w:sz w:val="24"/>
                <w:szCs w:val="24"/>
              </w:rPr>
              <w:t>Нормативные параметры почвенно-растительной диагностики минерального питания культур в условиях Западной Сибири. Оптимизация питания растений в практике применения удобрений и математическое моделирование формирования продуктивного процесса сельскохозяйственных культур. Основные принципы диагностики и методики расчёта доз удобрений на основе нормативных уровней и соотношений макро- и микроэлементов в почве. Система почвенно-растительной оперативной диагностики. Математические модели поведения химических элементов в системе «почва-растение».</w:t>
            </w:r>
          </w:p>
        </w:tc>
      </w:tr>
    </w:tbl>
    <w:p w:rsidR="00640FF5" w:rsidRDefault="00640FF5" w:rsidP="00234401">
      <w:pPr>
        <w:spacing w:after="0" w:line="240" w:lineRule="auto"/>
        <w:rPr>
          <w:rFonts w:ascii="Times New Roman" w:hAnsi="Times New Roman"/>
          <w:b/>
          <w:sz w:val="24"/>
          <w:szCs w:val="24"/>
        </w:rPr>
      </w:pPr>
    </w:p>
    <w:p w:rsidR="00750DBF" w:rsidRPr="00E069B6" w:rsidRDefault="00750DBF" w:rsidP="00234401">
      <w:pPr>
        <w:spacing w:after="0" w:line="240" w:lineRule="auto"/>
        <w:rPr>
          <w:rFonts w:ascii="Times New Roman" w:hAnsi="Times New Roman"/>
          <w:b/>
          <w:sz w:val="24"/>
          <w:szCs w:val="24"/>
        </w:rPr>
      </w:pPr>
    </w:p>
    <w:p w:rsidR="00750DBF" w:rsidRPr="00E069B6"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4.2 Разделы дисциплины и междисциплинарные связи с обеспечиваемыми (последующими) дисциплинами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253"/>
        <w:gridCol w:w="1437"/>
        <w:gridCol w:w="1134"/>
        <w:gridCol w:w="1134"/>
        <w:gridCol w:w="914"/>
      </w:tblGrid>
      <w:tr w:rsidR="005B683F" w:rsidRPr="005B683F" w:rsidTr="009D56A0">
        <w:trPr>
          <w:trHeight w:val="20"/>
        </w:trPr>
        <w:tc>
          <w:tcPr>
            <w:tcW w:w="675" w:type="dxa"/>
            <w:vMerge w:val="restart"/>
            <w:vAlign w:val="center"/>
          </w:tcPr>
          <w:p w:rsidR="005B683F" w:rsidRPr="005B683F" w:rsidRDefault="005B683F" w:rsidP="005B683F">
            <w:pPr>
              <w:spacing w:after="0" w:line="240" w:lineRule="auto"/>
              <w:jc w:val="center"/>
              <w:rPr>
                <w:rFonts w:ascii="Times New Roman" w:hAnsi="Times New Roman"/>
              </w:rPr>
            </w:pPr>
            <w:r w:rsidRPr="005B683F">
              <w:rPr>
                <w:rFonts w:ascii="Times New Roman" w:hAnsi="Times New Roman"/>
              </w:rPr>
              <w:t>№ п/п</w:t>
            </w:r>
          </w:p>
        </w:tc>
        <w:tc>
          <w:tcPr>
            <w:tcW w:w="4253" w:type="dxa"/>
            <w:vMerge w:val="restart"/>
            <w:vAlign w:val="center"/>
          </w:tcPr>
          <w:p w:rsidR="005B683F" w:rsidRPr="005B683F" w:rsidRDefault="005B683F" w:rsidP="005B683F">
            <w:pPr>
              <w:spacing w:after="0" w:line="240" w:lineRule="auto"/>
              <w:jc w:val="center"/>
              <w:rPr>
                <w:rFonts w:ascii="Times New Roman" w:hAnsi="Times New Roman"/>
              </w:rPr>
            </w:pPr>
            <w:r w:rsidRPr="005B683F">
              <w:rPr>
                <w:rFonts w:ascii="Times New Roman" w:hAnsi="Times New Roman"/>
              </w:rPr>
              <w:t>Наименование обеспечиваемых (последующих) дисциплин</w:t>
            </w:r>
          </w:p>
        </w:tc>
        <w:tc>
          <w:tcPr>
            <w:tcW w:w="4619" w:type="dxa"/>
            <w:gridSpan w:val="4"/>
            <w:vAlign w:val="center"/>
          </w:tcPr>
          <w:p w:rsidR="005B683F" w:rsidRPr="005B683F" w:rsidRDefault="005B683F" w:rsidP="005B683F">
            <w:pPr>
              <w:spacing w:after="0" w:line="240" w:lineRule="auto"/>
              <w:jc w:val="center"/>
              <w:rPr>
                <w:rFonts w:ascii="Times New Roman" w:hAnsi="Times New Roman"/>
              </w:rPr>
            </w:pPr>
            <w:r w:rsidRPr="005B683F">
              <w:rPr>
                <w:rFonts w:ascii="Times New Roman" w:hAnsi="Times New Roman"/>
              </w:rPr>
              <w:t>Номера разделов данной дисциплины, необходимых для изучения обеспечиваемых (последующих) дисциплин</w:t>
            </w:r>
          </w:p>
        </w:tc>
      </w:tr>
      <w:tr w:rsidR="005B683F" w:rsidRPr="005B683F" w:rsidTr="009D56A0">
        <w:trPr>
          <w:trHeight w:val="20"/>
        </w:trPr>
        <w:tc>
          <w:tcPr>
            <w:tcW w:w="675" w:type="dxa"/>
            <w:vMerge/>
            <w:vAlign w:val="center"/>
          </w:tcPr>
          <w:p w:rsidR="005B683F" w:rsidRPr="005B683F" w:rsidRDefault="005B683F" w:rsidP="005B683F">
            <w:pPr>
              <w:spacing w:after="0" w:line="240" w:lineRule="auto"/>
              <w:jc w:val="center"/>
              <w:rPr>
                <w:rFonts w:ascii="Times New Roman" w:hAnsi="Times New Roman"/>
              </w:rPr>
            </w:pPr>
          </w:p>
        </w:tc>
        <w:tc>
          <w:tcPr>
            <w:tcW w:w="4253" w:type="dxa"/>
            <w:vMerge/>
            <w:vAlign w:val="center"/>
          </w:tcPr>
          <w:p w:rsidR="005B683F" w:rsidRPr="005B683F" w:rsidRDefault="005B683F" w:rsidP="005B683F">
            <w:pPr>
              <w:spacing w:after="0" w:line="240" w:lineRule="auto"/>
              <w:jc w:val="center"/>
              <w:rPr>
                <w:rFonts w:ascii="Times New Roman" w:hAnsi="Times New Roman"/>
              </w:rPr>
            </w:pPr>
          </w:p>
        </w:tc>
        <w:tc>
          <w:tcPr>
            <w:tcW w:w="1437" w:type="dxa"/>
            <w:vAlign w:val="center"/>
          </w:tcPr>
          <w:p w:rsidR="005B683F" w:rsidRPr="005B683F" w:rsidRDefault="005B683F" w:rsidP="005B683F">
            <w:pPr>
              <w:spacing w:after="0" w:line="240" w:lineRule="auto"/>
              <w:jc w:val="center"/>
              <w:rPr>
                <w:rFonts w:ascii="Times New Roman" w:hAnsi="Times New Roman"/>
              </w:rPr>
            </w:pPr>
            <w:r w:rsidRPr="005B683F">
              <w:rPr>
                <w:rFonts w:ascii="Times New Roman" w:hAnsi="Times New Roman"/>
              </w:rPr>
              <w:t>1</w:t>
            </w:r>
          </w:p>
        </w:tc>
        <w:tc>
          <w:tcPr>
            <w:tcW w:w="1134" w:type="dxa"/>
            <w:vAlign w:val="center"/>
          </w:tcPr>
          <w:p w:rsidR="005B683F" w:rsidRPr="005B683F" w:rsidRDefault="005B683F" w:rsidP="005B683F">
            <w:pPr>
              <w:spacing w:after="0" w:line="240" w:lineRule="auto"/>
              <w:jc w:val="center"/>
              <w:rPr>
                <w:rFonts w:ascii="Times New Roman" w:hAnsi="Times New Roman"/>
              </w:rPr>
            </w:pPr>
            <w:r w:rsidRPr="005B683F">
              <w:rPr>
                <w:rFonts w:ascii="Times New Roman" w:hAnsi="Times New Roman"/>
              </w:rPr>
              <w:t>2</w:t>
            </w:r>
          </w:p>
        </w:tc>
        <w:tc>
          <w:tcPr>
            <w:tcW w:w="1134" w:type="dxa"/>
            <w:vAlign w:val="center"/>
          </w:tcPr>
          <w:p w:rsidR="005B683F" w:rsidRPr="005B683F" w:rsidRDefault="005B683F" w:rsidP="005B683F">
            <w:pPr>
              <w:spacing w:after="0" w:line="240" w:lineRule="auto"/>
              <w:jc w:val="center"/>
              <w:rPr>
                <w:rFonts w:ascii="Times New Roman" w:hAnsi="Times New Roman"/>
              </w:rPr>
            </w:pPr>
            <w:r w:rsidRPr="005B683F">
              <w:rPr>
                <w:rFonts w:ascii="Times New Roman" w:hAnsi="Times New Roman"/>
              </w:rPr>
              <w:t>3</w:t>
            </w:r>
          </w:p>
        </w:tc>
        <w:tc>
          <w:tcPr>
            <w:tcW w:w="914" w:type="dxa"/>
            <w:vAlign w:val="center"/>
          </w:tcPr>
          <w:p w:rsidR="005B683F" w:rsidRPr="005B683F" w:rsidRDefault="005B683F" w:rsidP="005B683F">
            <w:pPr>
              <w:spacing w:after="0" w:line="240" w:lineRule="auto"/>
              <w:jc w:val="center"/>
              <w:rPr>
                <w:rFonts w:ascii="Times New Roman" w:hAnsi="Times New Roman"/>
              </w:rPr>
            </w:pPr>
            <w:r w:rsidRPr="005B683F">
              <w:rPr>
                <w:rFonts w:ascii="Times New Roman" w:hAnsi="Times New Roman"/>
              </w:rPr>
              <w:t>4</w:t>
            </w:r>
          </w:p>
        </w:tc>
      </w:tr>
      <w:tr w:rsidR="005B683F" w:rsidRPr="005B683F" w:rsidTr="009D56A0">
        <w:trPr>
          <w:trHeight w:val="20"/>
        </w:trPr>
        <w:tc>
          <w:tcPr>
            <w:tcW w:w="675" w:type="dxa"/>
            <w:vAlign w:val="center"/>
          </w:tcPr>
          <w:p w:rsidR="005B683F" w:rsidRPr="005B683F" w:rsidRDefault="005B683F" w:rsidP="005B683F">
            <w:pPr>
              <w:spacing w:after="0" w:line="240" w:lineRule="auto"/>
              <w:jc w:val="center"/>
              <w:rPr>
                <w:rFonts w:ascii="Times New Roman" w:hAnsi="Times New Roman"/>
              </w:rPr>
            </w:pPr>
            <w:r w:rsidRPr="005B683F">
              <w:rPr>
                <w:rFonts w:ascii="Times New Roman" w:hAnsi="Times New Roman"/>
              </w:rPr>
              <w:t>1.</w:t>
            </w:r>
          </w:p>
        </w:tc>
        <w:tc>
          <w:tcPr>
            <w:tcW w:w="4253" w:type="dxa"/>
            <w:vAlign w:val="center"/>
          </w:tcPr>
          <w:p w:rsidR="005B683F" w:rsidRPr="005B683F" w:rsidRDefault="009D56A0" w:rsidP="00EA1C2F">
            <w:pPr>
              <w:spacing w:after="0" w:line="240" w:lineRule="auto"/>
              <w:jc w:val="both"/>
              <w:rPr>
                <w:rFonts w:ascii="Times New Roman" w:hAnsi="Times New Roman"/>
              </w:rPr>
            </w:pPr>
            <w:r w:rsidRPr="00283429">
              <w:rPr>
                <w:rFonts w:ascii="Times New Roman" w:hAnsi="Times New Roman"/>
                <w:bCs/>
                <w:sz w:val="24"/>
                <w:szCs w:val="24"/>
              </w:rPr>
              <w:t>Инновационные технологии в агрономии с использованием космических систем</w:t>
            </w:r>
          </w:p>
        </w:tc>
        <w:tc>
          <w:tcPr>
            <w:tcW w:w="1437" w:type="dxa"/>
            <w:vAlign w:val="center"/>
          </w:tcPr>
          <w:p w:rsidR="005B683F" w:rsidRPr="005B683F" w:rsidRDefault="005B683F" w:rsidP="005B683F">
            <w:pPr>
              <w:spacing w:after="0" w:line="240" w:lineRule="auto"/>
              <w:jc w:val="center"/>
              <w:rPr>
                <w:rFonts w:ascii="Times New Roman" w:hAnsi="Times New Roman"/>
              </w:rPr>
            </w:pPr>
            <w:r>
              <w:rPr>
                <w:rFonts w:ascii="Times New Roman" w:hAnsi="Times New Roman"/>
              </w:rPr>
              <w:t>+</w:t>
            </w:r>
          </w:p>
        </w:tc>
        <w:tc>
          <w:tcPr>
            <w:tcW w:w="1134" w:type="dxa"/>
            <w:vAlign w:val="center"/>
          </w:tcPr>
          <w:p w:rsidR="005B683F" w:rsidRPr="005B683F" w:rsidRDefault="005B683F" w:rsidP="005B683F">
            <w:pPr>
              <w:spacing w:after="0" w:line="240" w:lineRule="auto"/>
              <w:jc w:val="center"/>
              <w:rPr>
                <w:rFonts w:ascii="Times New Roman" w:hAnsi="Times New Roman"/>
              </w:rPr>
            </w:pPr>
            <w:r>
              <w:rPr>
                <w:rFonts w:ascii="Times New Roman" w:hAnsi="Times New Roman"/>
              </w:rPr>
              <w:t>+</w:t>
            </w:r>
          </w:p>
        </w:tc>
        <w:tc>
          <w:tcPr>
            <w:tcW w:w="1134" w:type="dxa"/>
            <w:vAlign w:val="center"/>
          </w:tcPr>
          <w:p w:rsidR="005B683F" w:rsidRPr="005B683F" w:rsidRDefault="005B683F" w:rsidP="005B683F">
            <w:pPr>
              <w:spacing w:after="0" w:line="240" w:lineRule="auto"/>
              <w:jc w:val="center"/>
              <w:rPr>
                <w:rFonts w:ascii="Times New Roman" w:hAnsi="Times New Roman"/>
              </w:rPr>
            </w:pPr>
            <w:r>
              <w:rPr>
                <w:rFonts w:ascii="Times New Roman" w:hAnsi="Times New Roman"/>
              </w:rPr>
              <w:t>+</w:t>
            </w:r>
          </w:p>
        </w:tc>
        <w:tc>
          <w:tcPr>
            <w:tcW w:w="914" w:type="dxa"/>
            <w:vAlign w:val="center"/>
          </w:tcPr>
          <w:p w:rsidR="005B683F" w:rsidRPr="005B683F" w:rsidRDefault="005B683F" w:rsidP="005B683F">
            <w:pPr>
              <w:spacing w:after="0" w:line="240" w:lineRule="auto"/>
              <w:jc w:val="center"/>
              <w:rPr>
                <w:rFonts w:ascii="Times New Roman" w:hAnsi="Times New Roman"/>
              </w:rPr>
            </w:pPr>
            <w:r>
              <w:rPr>
                <w:rFonts w:ascii="Times New Roman" w:hAnsi="Times New Roman"/>
              </w:rPr>
              <w:t>+</w:t>
            </w:r>
          </w:p>
        </w:tc>
      </w:tr>
      <w:tr w:rsidR="005B683F" w:rsidRPr="005B683F" w:rsidTr="009D56A0">
        <w:trPr>
          <w:trHeight w:val="20"/>
        </w:trPr>
        <w:tc>
          <w:tcPr>
            <w:tcW w:w="675" w:type="dxa"/>
            <w:vAlign w:val="center"/>
          </w:tcPr>
          <w:p w:rsidR="005B683F" w:rsidRPr="005B683F" w:rsidRDefault="005B683F" w:rsidP="005B683F">
            <w:pPr>
              <w:spacing w:after="0" w:line="240" w:lineRule="auto"/>
              <w:jc w:val="center"/>
              <w:rPr>
                <w:rFonts w:ascii="Times New Roman" w:hAnsi="Times New Roman"/>
              </w:rPr>
            </w:pPr>
            <w:r w:rsidRPr="005B683F">
              <w:rPr>
                <w:rFonts w:ascii="Times New Roman" w:hAnsi="Times New Roman"/>
              </w:rPr>
              <w:t>2.</w:t>
            </w:r>
          </w:p>
        </w:tc>
        <w:tc>
          <w:tcPr>
            <w:tcW w:w="4253" w:type="dxa"/>
            <w:vAlign w:val="center"/>
          </w:tcPr>
          <w:p w:rsidR="005B683F" w:rsidRPr="005B683F" w:rsidRDefault="00EA1C2F" w:rsidP="00EA1C2F">
            <w:pPr>
              <w:spacing w:after="0" w:line="240" w:lineRule="auto"/>
              <w:jc w:val="both"/>
              <w:rPr>
                <w:rFonts w:ascii="Times New Roman" w:hAnsi="Times New Roman"/>
              </w:rPr>
            </w:pPr>
            <w:r w:rsidRPr="00283429">
              <w:rPr>
                <w:rFonts w:ascii="Times New Roman" w:hAnsi="Times New Roman"/>
                <w:bCs/>
                <w:sz w:val="24"/>
                <w:szCs w:val="24"/>
              </w:rPr>
              <w:t>Воспроизводство плодородия почв в системах земледелия</w:t>
            </w:r>
          </w:p>
        </w:tc>
        <w:tc>
          <w:tcPr>
            <w:tcW w:w="1437" w:type="dxa"/>
            <w:vAlign w:val="center"/>
          </w:tcPr>
          <w:p w:rsidR="005B683F" w:rsidRPr="005B683F" w:rsidRDefault="00D0157F" w:rsidP="005B683F">
            <w:pPr>
              <w:spacing w:after="0" w:line="240" w:lineRule="auto"/>
              <w:jc w:val="center"/>
              <w:rPr>
                <w:rFonts w:ascii="Times New Roman" w:hAnsi="Times New Roman"/>
              </w:rPr>
            </w:pPr>
            <w:r>
              <w:rPr>
                <w:rFonts w:ascii="Times New Roman" w:hAnsi="Times New Roman"/>
              </w:rPr>
              <w:t>+</w:t>
            </w:r>
          </w:p>
        </w:tc>
        <w:tc>
          <w:tcPr>
            <w:tcW w:w="1134" w:type="dxa"/>
            <w:vAlign w:val="center"/>
          </w:tcPr>
          <w:p w:rsidR="005B683F" w:rsidRPr="005B683F" w:rsidRDefault="00D0157F" w:rsidP="005B683F">
            <w:pPr>
              <w:spacing w:after="0" w:line="240" w:lineRule="auto"/>
              <w:jc w:val="center"/>
              <w:rPr>
                <w:rFonts w:ascii="Times New Roman" w:hAnsi="Times New Roman"/>
              </w:rPr>
            </w:pPr>
            <w:r>
              <w:rPr>
                <w:rFonts w:ascii="Times New Roman" w:hAnsi="Times New Roman"/>
              </w:rPr>
              <w:t>+</w:t>
            </w:r>
          </w:p>
        </w:tc>
        <w:tc>
          <w:tcPr>
            <w:tcW w:w="1134" w:type="dxa"/>
            <w:vAlign w:val="center"/>
          </w:tcPr>
          <w:p w:rsidR="005B683F" w:rsidRPr="005B683F" w:rsidRDefault="00D0157F" w:rsidP="005B683F">
            <w:pPr>
              <w:spacing w:after="0" w:line="240" w:lineRule="auto"/>
              <w:jc w:val="center"/>
              <w:rPr>
                <w:rFonts w:ascii="Times New Roman" w:hAnsi="Times New Roman"/>
              </w:rPr>
            </w:pPr>
            <w:r>
              <w:rPr>
                <w:rFonts w:ascii="Times New Roman" w:hAnsi="Times New Roman"/>
              </w:rPr>
              <w:t>+</w:t>
            </w:r>
          </w:p>
        </w:tc>
        <w:tc>
          <w:tcPr>
            <w:tcW w:w="914" w:type="dxa"/>
            <w:vAlign w:val="center"/>
          </w:tcPr>
          <w:p w:rsidR="005B683F" w:rsidRPr="005B683F" w:rsidRDefault="00D0157F" w:rsidP="005B683F">
            <w:pPr>
              <w:spacing w:after="0" w:line="240" w:lineRule="auto"/>
              <w:jc w:val="center"/>
              <w:rPr>
                <w:rFonts w:ascii="Times New Roman" w:hAnsi="Times New Roman"/>
              </w:rPr>
            </w:pPr>
            <w:r>
              <w:rPr>
                <w:rFonts w:ascii="Times New Roman" w:hAnsi="Times New Roman"/>
              </w:rPr>
              <w:t>+</w:t>
            </w:r>
          </w:p>
        </w:tc>
      </w:tr>
      <w:tr w:rsidR="005B683F" w:rsidRPr="005B683F" w:rsidTr="009D56A0">
        <w:trPr>
          <w:trHeight w:val="20"/>
        </w:trPr>
        <w:tc>
          <w:tcPr>
            <w:tcW w:w="675" w:type="dxa"/>
            <w:vAlign w:val="center"/>
          </w:tcPr>
          <w:p w:rsidR="005B683F" w:rsidRPr="005B683F" w:rsidRDefault="005B683F" w:rsidP="005B683F">
            <w:pPr>
              <w:spacing w:after="0" w:line="240" w:lineRule="auto"/>
              <w:jc w:val="center"/>
              <w:rPr>
                <w:rFonts w:ascii="Times New Roman" w:hAnsi="Times New Roman"/>
              </w:rPr>
            </w:pPr>
            <w:r>
              <w:rPr>
                <w:rFonts w:ascii="Times New Roman" w:hAnsi="Times New Roman"/>
              </w:rPr>
              <w:t>3.</w:t>
            </w:r>
          </w:p>
        </w:tc>
        <w:tc>
          <w:tcPr>
            <w:tcW w:w="4253" w:type="dxa"/>
            <w:vAlign w:val="center"/>
          </w:tcPr>
          <w:p w:rsidR="005B683F" w:rsidRPr="005B683F" w:rsidRDefault="00EA1C2F" w:rsidP="00EA1C2F">
            <w:pPr>
              <w:spacing w:after="0" w:line="240" w:lineRule="auto"/>
              <w:jc w:val="both"/>
              <w:rPr>
                <w:rFonts w:ascii="Times New Roman" w:hAnsi="Times New Roman"/>
              </w:rPr>
            </w:pPr>
            <w:r w:rsidRPr="00283429">
              <w:rPr>
                <w:rFonts w:ascii="Times New Roman" w:hAnsi="Times New Roman"/>
                <w:bCs/>
                <w:sz w:val="24"/>
                <w:szCs w:val="24"/>
              </w:rPr>
              <w:t>Применение удобрений с использованием навигационных систем</w:t>
            </w:r>
          </w:p>
        </w:tc>
        <w:tc>
          <w:tcPr>
            <w:tcW w:w="1437" w:type="dxa"/>
            <w:vAlign w:val="center"/>
          </w:tcPr>
          <w:p w:rsidR="005B683F" w:rsidRPr="005B683F" w:rsidRDefault="00D0157F" w:rsidP="005B683F">
            <w:pPr>
              <w:spacing w:after="0" w:line="240" w:lineRule="auto"/>
              <w:jc w:val="center"/>
              <w:rPr>
                <w:rFonts w:ascii="Times New Roman" w:hAnsi="Times New Roman"/>
              </w:rPr>
            </w:pPr>
            <w:r>
              <w:rPr>
                <w:rFonts w:ascii="Times New Roman" w:hAnsi="Times New Roman"/>
              </w:rPr>
              <w:t>+</w:t>
            </w:r>
          </w:p>
        </w:tc>
        <w:tc>
          <w:tcPr>
            <w:tcW w:w="1134" w:type="dxa"/>
            <w:vAlign w:val="center"/>
          </w:tcPr>
          <w:p w:rsidR="005B683F" w:rsidRPr="005B683F" w:rsidRDefault="00D0157F" w:rsidP="005B683F">
            <w:pPr>
              <w:spacing w:after="0" w:line="240" w:lineRule="auto"/>
              <w:jc w:val="center"/>
              <w:rPr>
                <w:rFonts w:ascii="Times New Roman" w:hAnsi="Times New Roman"/>
              </w:rPr>
            </w:pPr>
            <w:r>
              <w:rPr>
                <w:rFonts w:ascii="Times New Roman" w:hAnsi="Times New Roman"/>
              </w:rPr>
              <w:t>+</w:t>
            </w:r>
          </w:p>
        </w:tc>
        <w:tc>
          <w:tcPr>
            <w:tcW w:w="1134" w:type="dxa"/>
            <w:vAlign w:val="center"/>
          </w:tcPr>
          <w:p w:rsidR="005B683F" w:rsidRPr="005B683F" w:rsidRDefault="00D0157F" w:rsidP="005B683F">
            <w:pPr>
              <w:spacing w:after="0" w:line="240" w:lineRule="auto"/>
              <w:jc w:val="center"/>
              <w:rPr>
                <w:rFonts w:ascii="Times New Roman" w:hAnsi="Times New Roman"/>
              </w:rPr>
            </w:pPr>
            <w:r>
              <w:rPr>
                <w:rFonts w:ascii="Times New Roman" w:hAnsi="Times New Roman"/>
              </w:rPr>
              <w:t>+</w:t>
            </w:r>
          </w:p>
        </w:tc>
        <w:tc>
          <w:tcPr>
            <w:tcW w:w="914" w:type="dxa"/>
            <w:vAlign w:val="center"/>
          </w:tcPr>
          <w:p w:rsidR="005B683F" w:rsidRPr="005B683F" w:rsidRDefault="00D0157F" w:rsidP="005B683F">
            <w:pPr>
              <w:spacing w:after="0" w:line="240" w:lineRule="auto"/>
              <w:jc w:val="center"/>
              <w:rPr>
                <w:rFonts w:ascii="Times New Roman" w:hAnsi="Times New Roman"/>
              </w:rPr>
            </w:pPr>
            <w:r>
              <w:rPr>
                <w:rFonts w:ascii="Times New Roman" w:hAnsi="Times New Roman"/>
              </w:rPr>
              <w:t>+</w:t>
            </w:r>
          </w:p>
        </w:tc>
      </w:tr>
      <w:tr w:rsidR="00D0157F" w:rsidRPr="005B683F" w:rsidTr="009D56A0">
        <w:trPr>
          <w:trHeight w:val="20"/>
        </w:trPr>
        <w:tc>
          <w:tcPr>
            <w:tcW w:w="675" w:type="dxa"/>
            <w:vAlign w:val="center"/>
          </w:tcPr>
          <w:p w:rsidR="00D0157F" w:rsidRDefault="00D0157F" w:rsidP="005B683F">
            <w:pPr>
              <w:spacing w:after="0" w:line="240" w:lineRule="auto"/>
              <w:jc w:val="center"/>
              <w:rPr>
                <w:rFonts w:ascii="Times New Roman" w:hAnsi="Times New Roman"/>
              </w:rPr>
            </w:pPr>
            <w:r>
              <w:rPr>
                <w:rFonts w:ascii="Times New Roman" w:hAnsi="Times New Roman"/>
              </w:rPr>
              <w:t>4.</w:t>
            </w:r>
          </w:p>
        </w:tc>
        <w:tc>
          <w:tcPr>
            <w:tcW w:w="4253" w:type="dxa"/>
            <w:vAlign w:val="center"/>
          </w:tcPr>
          <w:p w:rsidR="00D0157F" w:rsidRDefault="00EA1C2F" w:rsidP="00EA1C2F">
            <w:pPr>
              <w:spacing w:after="0" w:line="240" w:lineRule="auto"/>
              <w:jc w:val="both"/>
              <w:rPr>
                <w:rFonts w:ascii="Times New Roman" w:hAnsi="Times New Roman"/>
              </w:rPr>
            </w:pPr>
            <w:r w:rsidRPr="00283429">
              <w:rPr>
                <w:rFonts w:ascii="Times New Roman" w:hAnsi="Times New Roman"/>
                <w:bCs/>
                <w:sz w:val="24"/>
                <w:szCs w:val="24"/>
              </w:rPr>
              <w:t>Почвенные карты и методы их составления</w:t>
            </w:r>
          </w:p>
        </w:tc>
        <w:tc>
          <w:tcPr>
            <w:tcW w:w="1437" w:type="dxa"/>
            <w:vAlign w:val="center"/>
          </w:tcPr>
          <w:p w:rsidR="00D0157F" w:rsidRDefault="00D0157F" w:rsidP="005B683F">
            <w:pPr>
              <w:spacing w:after="0" w:line="240" w:lineRule="auto"/>
              <w:jc w:val="center"/>
              <w:rPr>
                <w:rFonts w:ascii="Times New Roman" w:hAnsi="Times New Roman"/>
              </w:rPr>
            </w:pPr>
            <w:r>
              <w:rPr>
                <w:rFonts w:ascii="Times New Roman" w:hAnsi="Times New Roman"/>
              </w:rPr>
              <w:t>+</w:t>
            </w:r>
          </w:p>
        </w:tc>
        <w:tc>
          <w:tcPr>
            <w:tcW w:w="1134" w:type="dxa"/>
            <w:vAlign w:val="center"/>
          </w:tcPr>
          <w:p w:rsidR="00D0157F" w:rsidRDefault="00D0157F" w:rsidP="005B683F">
            <w:pPr>
              <w:spacing w:after="0" w:line="240" w:lineRule="auto"/>
              <w:jc w:val="center"/>
              <w:rPr>
                <w:rFonts w:ascii="Times New Roman" w:hAnsi="Times New Roman"/>
              </w:rPr>
            </w:pPr>
            <w:r>
              <w:rPr>
                <w:rFonts w:ascii="Times New Roman" w:hAnsi="Times New Roman"/>
              </w:rPr>
              <w:t>+</w:t>
            </w:r>
          </w:p>
        </w:tc>
        <w:tc>
          <w:tcPr>
            <w:tcW w:w="1134" w:type="dxa"/>
            <w:vAlign w:val="center"/>
          </w:tcPr>
          <w:p w:rsidR="00D0157F" w:rsidRDefault="00D0157F" w:rsidP="005B683F">
            <w:pPr>
              <w:spacing w:after="0" w:line="240" w:lineRule="auto"/>
              <w:jc w:val="center"/>
              <w:rPr>
                <w:rFonts w:ascii="Times New Roman" w:hAnsi="Times New Roman"/>
              </w:rPr>
            </w:pPr>
            <w:r>
              <w:rPr>
                <w:rFonts w:ascii="Times New Roman" w:hAnsi="Times New Roman"/>
              </w:rPr>
              <w:t>+</w:t>
            </w:r>
          </w:p>
        </w:tc>
        <w:tc>
          <w:tcPr>
            <w:tcW w:w="914" w:type="dxa"/>
            <w:vAlign w:val="center"/>
          </w:tcPr>
          <w:p w:rsidR="00D0157F" w:rsidRDefault="00D0157F" w:rsidP="005B683F">
            <w:pPr>
              <w:spacing w:after="0" w:line="240" w:lineRule="auto"/>
              <w:jc w:val="center"/>
              <w:rPr>
                <w:rFonts w:ascii="Times New Roman" w:hAnsi="Times New Roman"/>
              </w:rPr>
            </w:pPr>
            <w:r>
              <w:rPr>
                <w:rFonts w:ascii="Times New Roman" w:hAnsi="Times New Roman"/>
              </w:rPr>
              <w:t>+</w:t>
            </w:r>
          </w:p>
        </w:tc>
      </w:tr>
      <w:tr w:rsidR="00D0157F" w:rsidRPr="005B683F" w:rsidTr="009D56A0">
        <w:trPr>
          <w:trHeight w:val="20"/>
        </w:trPr>
        <w:tc>
          <w:tcPr>
            <w:tcW w:w="675" w:type="dxa"/>
            <w:vAlign w:val="center"/>
          </w:tcPr>
          <w:p w:rsidR="00D0157F" w:rsidRDefault="00D0157F" w:rsidP="005B683F">
            <w:pPr>
              <w:spacing w:after="0" w:line="240" w:lineRule="auto"/>
              <w:jc w:val="center"/>
              <w:rPr>
                <w:rFonts w:ascii="Times New Roman" w:hAnsi="Times New Roman"/>
              </w:rPr>
            </w:pPr>
            <w:r>
              <w:rPr>
                <w:rFonts w:ascii="Times New Roman" w:hAnsi="Times New Roman"/>
              </w:rPr>
              <w:t>5.</w:t>
            </w:r>
          </w:p>
        </w:tc>
        <w:tc>
          <w:tcPr>
            <w:tcW w:w="4253" w:type="dxa"/>
            <w:vAlign w:val="center"/>
          </w:tcPr>
          <w:p w:rsidR="00D0157F" w:rsidRDefault="009D56A0" w:rsidP="00EA1C2F">
            <w:pPr>
              <w:spacing w:after="0" w:line="240" w:lineRule="auto"/>
              <w:jc w:val="both"/>
              <w:rPr>
                <w:rFonts w:ascii="Times New Roman" w:hAnsi="Times New Roman"/>
              </w:rPr>
            </w:pPr>
            <w:r w:rsidRPr="00283429">
              <w:rPr>
                <w:rFonts w:ascii="Times New Roman" w:hAnsi="Times New Roman"/>
                <w:bCs/>
                <w:sz w:val="24"/>
                <w:szCs w:val="24"/>
              </w:rPr>
              <w:t>Агроэкономическая оценка применения удобрений</w:t>
            </w:r>
          </w:p>
        </w:tc>
        <w:tc>
          <w:tcPr>
            <w:tcW w:w="1437" w:type="dxa"/>
            <w:vAlign w:val="center"/>
          </w:tcPr>
          <w:p w:rsidR="00D0157F" w:rsidRDefault="00D0157F" w:rsidP="005B683F">
            <w:pPr>
              <w:spacing w:after="0" w:line="240" w:lineRule="auto"/>
              <w:jc w:val="center"/>
              <w:rPr>
                <w:rFonts w:ascii="Times New Roman" w:hAnsi="Times New Roman"/>
              </w:rPr>
            </w:pPr>
            <w:r>
              <w:rPr>
                <w:rFonts w:ascii="Times New Roman" w:hAnsi="Times New Roman"/>
              </w:rPr>
              <w:t>+</w:t>
            </w:r>
          </w:p>
        </w:tc>
        <w:tc>
          <w:tcPr>
            <w:tcW w:w="1134" w:type="dxa"/>
            <w:vAlign w:val="center"/>
          </w:tcPr>
          <w:p w:rsidR="00D0157F" w:rsidRDefault="00D0157F" w:rsidP="005B683F">
            <w:pPr>
              <w:spacing w:after="0" w:line="240" w:lineRule="auto"/>
              <w:jc w:val="center"/>
              <w:rPr>
                <w:rFonts w:ascii="Times New Roman" w:hAnsi="Times New Roman"/>
              </w:rPr>
            </w:pPr>
            <w:r>
              <w:rPr>
                <w:rFonts w:ascii="Times New Roman" w:hAnsi="Times New Roman"/>
              </w:rPr>
              <w:t>+</w:t>
            </w:r>
          </w:p>
        </w:tc>
        <w:tc>
          <w:tcPr>
            <w:tcW w:w="1134" w:type="dxa"/>
            <w:vAlign w:val="center"/>
          </w:tcPr>
          <w:p w:rsidR="00D0157F" w:rsidRDefault="00D0157F" w:rsidP="005B683F">
            <w:pPr>
              <w:spacing w:after="0" w:line="240" w:lineRule="auto"/>
              <w:jc w:val="center"/>
              <w:rPr>
                <w:rFonts w:ascii="Times New Roman" w:hAnsi="Times New Roman"/>
              </w:rPr>
            </w:pPr>
            <w:r>
              <w:rPr>
                <w:rFonts w:ascii="Times New Roman" w:hAnsi="Times New Roman"/>
              </w:rPr>
              <w:t>+</w:t>
            </w:r>
          </w:p>
        </w:tc>
        <w:tc>
          <w:tcPr>
            <w:tcW w:w="914" w:type="dxa"/>
            <w:vAlign w:val="center"/>
          </w:tcPr>
          <w:p w:rsidR="00D0157F" w:rsidRDefault="00D0157F" w:rsidP="005B683F">
            <w:pPr>
              <w:spacing w:after="0" w:line="240" w:lineRule="auto"/>
              <w:jc w:val="center"/>
              <w:rPr>
                <w:rFonts w:ascii="Times New Roman" w:hAnsi="Times New Roman"/>
              </w:rPr>
            </w:pPr>
            <w:r>
              <w:rPr>
                <w:rFonts w:ascii="Times New Roman" w:hAnsi="Times New Roman"/>
              </w:rPr>
              <w:t>+</w:t>
            </w:r>
          </w:p>
        </w:tc>
      </w:tr>
    </w:tbl>
    <w:p w:rsidR="00D0157F" w:rsidRDefault="00D0157F" w:rsidP="00234401">
      <w:pPr>
        <w:spacing w:after="0" w:line="240" w:lineRule="auto"/>
        <w:rPr>
          <w:rFonts w:ascii="Times New Roman" w:hAnsi="Times New Roman"/>
          <w:b/>
        </w:rPr>
      </w:pPr>
    </w:p>
    <w:p w:rsidR="00D0157F" w:rsidRDefault="00D0157F">
      <w:pPr>
        <w:spacing w:after="0" w:line="240" w:lineRule="auto"/>
        <w:rPr>
          <w:rFonts w:ascii="Times New Roman" w:hAnsi="Times New Roman"/>
          <w:b/>
        </w:rPr>
      </w:pPr>
      <w:r>
        <w:rPr>
          <w:rFonts w:ascii="Times New Roman" w:hAnsi="Times New Roman"/>
          <w:b/>
        </w:rPr>
        <w:br w:type="page"/>
      </w:r>
    </w:p>
    <w:p w:rsidR="000542E8" w:rsidRDefault="00750DBF" w:rsidP="00234401">
      <w:pPr>
        <w:spacing w:after="0" w:line="240" w:lineRule="auto"/>
        <w:rPr>
          <w:rFonts w:ascii="Times New Roman" w:hAnsi="Times New Roman"/>
          <w:b/>
          <w:sz w:val="24"/>
          <w:szCs w:val="24"/>
        </w:rPr>
      </w:pPr>
      <w:r w:rsidRPr="000542E8">
        <w:rPr>
          <w:rFonts w:ascii="Times New Roman" w:hAnsi="Times New Roman"/>
          <w:b/>
          <w:sz w:val="24"/>
          <w:szCs w:val="24"/>
        </w:rPr>
        <w:t xml:space="preserve">4.3. Разделы дисциплин и виды занятий </w:t>
      </w:r>
    </w:p>
    <w:p w:rsidR="00750DBF" w:rsidRPr="000542E8" w:rsidRDefault="000542E8" w:rsidP="000542E8">
      <w:pPr>
        <w:spacing w:after="0" w:line="240" w:lineRule="auto"/>
        <w:jc w:val="center"/>
        <w:rPr>
          <w:rFonts w:ascii="Times New Roman" w:hAnsi="Times New Roman"/>
          <w:sz w:val="24"/>
          <w:szCs w:val="24"/>
        </w:rPr>
      </w:pPr>
      <w:r w:rsidRPr="000542E8">
        <w:rPr>
          <w:rFonts w:ascii="Times New Roman" w:hAnsi="Times New Roman"/>
          <w:sz w:val="24"/>
          <w:szCs w:val="24"/>
        </w:rPr>
        <w:t>очная форма обучения</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8"/>
        <w:gridCol w:w="4747"/>
        <w:gridCol w:w="1221"/>
        <w:gridCol w:w="1124"/>
        <w:gridCol w:w="887"/>
        <w:gridCol w:w="887"/>
      </w:tblGrid>
      <w:tr w:rsidR="00E40A52" w:rsidRPr="00E069B6" w:rsidTr="009D56A0">
        <w:trPr>
          <w:trHeight w:val="1341"/>
        </w:trPr>
        <w:tc>
          <w:tcPr>
            <w:tcW w:w="798" w:type="dxa"/>
            <w:vAlign w:val="center"/>
          </w:tcPr>
          <w:p w:rsidR="00E40A52" w:rsidRPr="00E069B6" w:rsidRDefault="00E40A52" w:rsidP="009D56A0">
            <w:pPr>
              <w:spacing w:after="0" w:line="240" w:lineRule="auto"/>
              <w:jc w:val="center"/>
              <w:rPr>
                <w:rFonts w:ascii="Times New Roman" w:hAnsi="Times New Roman"/>
                <w:sz w:val="24"/>
                <w:szCs w:val="24"/>
              </w:rPr>
            </w:pPr>
            <w:r w:rsidRPr="00E069B6">
              <w:rPr>
                <w:rFonts w:ascii="Times New Roman" w:hAnsi="Times New Roman"/>
                <w:sz w:val="24"/>
                <w:szCs w:val="24"/>
              </w:rPr>
              <w:t>№ п/п</w:t>
            </w:r>
          </w:p>
        </w:tc>
        <w:tc>
          <w:tcPr>
            <w:tcW w:w="4747" w:type="dxa"/>
            <w:vAlign w:val="center"/>
          </w:tcPr>
          <w:p w:rsidR="00E40A52" w:rsidRPr="00E069B6" w:rsidRDefault="00E40A52" w:rsidP="00045376">
            <w:pPr>
              <w:spacing w:after="0" w:line="240" w:lineRule="auto"/>
              <w:jc w:val="center"/>
              <w:rPr>
                <w:rFonts w:ascii="Times New Roman" w:hAnsi="Times New Roman"/>
                <w:sz w:val="24"/>
                <w:szCs w:val="24"/>
              </w:rPr>
            </w:pPr>
            <w:r w:rsidRPr="00E069B6">
              <w:rPr>
                <w:rFonts w:ascii="Times New Roman" w:hAnsi="Times New Roman"/>
                <w:sz w:val="24"/>
                <w:szCs w:val="24"/>
              </w:rPr>
              <w:t>Наименование раздела дисциплины</w:t>
            </w:r>
          </w:p>
        </w:tc>
        <w:tc>
          <w:tcPr>
            <w:tcW w:w="1221" w:type="dxa"/>
            <w:vAlign w:val="center"/>
          </w:tcPr>
          <w:p w:rsidR="00E40A52" w:rsidRPr="00E069B6" w:rsidRDefault="00E40A52" w:rsidP="00E40A52">
            <w:pPr>
              <w:spacing w:after="0" w:line="240" w:lineRule="auto"/>
              <w:jc w:val="center"/>
              <w:rPr>
                <w:rFonts w:ascii="Times New Roman" w:hAnsi="Times New Roman"/>
                <w:sz w:val="24"/>
                <w:szCs w:val="24"/>
              </w:rPr>
            </w:pPr>
            <w:r w:rsidRPr="00E069B6">
              <w:rPr>
                <w:rFonts w:ascii="Times New Roman" w:hAnsi="Times New Roman"/>
                <w:sz w:val="24"/>
                <w:szCs w:val="24"/>
              </w:rPr>
              <w:t>Лекц</w:t>
            </w:r>
            <w:r>
              <w:rPr>
                <w:rFonts w:ascii="Times New Roman" w:hAnsi="Times New Roman"/>
                <w:sz w:val="24"/>
                <w:szCs w:val="24"/>
              </w:rPr>
              <w:t>ии</w:t>
            </w:r>
          </w:p>
        </w:tc>
        <w:tc>
          <w:tcPr>
            <w:tcW w:w="1124" w:type="dxa"/>
            <w:vAlign w:val="center"/>
          </w:tcPr>
          <w:p w:rsidR="00E40A52" w:rsidRPr="00E069B6" w:rsidRDefault="00E40A52" w:rsidP="00EA1C2F">
            <w:pPr>
              <w:spacing w:after="0" w:line="240" w:lineRule="auto"/>
              <w:jc w:val="center"/>
              <w:rPr>
                <w:rFonts w:ascii="Times New Roman" w:hAnsi="Times New Roman"/>
                <w:sz w:val="24"/>
                <w:szCs w:val="24"/>
              </w:rPr>
            </w:pPr>
            <w:r w:rsidRPr="00E069B6">
              <w:rPr>
                <w:rFonts w:ascii="Times New Roman" w:hAnsi="Times New Roman"/>
                <w:sz w:val="24"/>
                <w:szCs w:val="24"/>
              </w:rPr>
              <w:t>П</w:t>
            </w:r>
            <w:r w:rsidR="00EA1C2F">
              <w:rPr>
                <w:rFonts w:ascii="Times New Roman" w:hAnsi="Times New Roman"/>
                <w:sz w:val="24"/>
                <w:szCs w:val="24"/>
              </w:rPr>
              <w:t>З</w:t>
            </w:r>
          </w:p>
        </w:tc>
        <w:tc>
          <w:tcPr>
            <w:tcW w:w="887" w:type="dxa"/>
            <w:vAlign w:val="center"/>
          </w:tcPr>
          <w:p w:rsidR="00E40A52" w:rsidRPr="00E069B6" w:rsidRDefault="00E40A52" w:rsidP="00045376">
            <w:pPr>
              <w:spacing w:after="0" w:line="240" w:lineRule="auto"/>
              <w:jc w:val="center"/>
              <w:rPr>
                <w:rFonts w:ascii="Times New Roman" w:hAnsi="Times New Roman"/>
                <w:sz w:val="24"/>
                <w:szCs w:val="24"/>
              </w:rPr>
            </w:pPr>
            <w:r w:rsidRPr="00E069B6">
              <w:rPr>
                <w:rFonts w:ascii="Times New Roman" w:hAnsi="Times New Roman"/>
                <w:sz w:val="24"/>
                <w:szCs w:val="24"/>
              </w:rPr>
              <w:t>СРС</w:t>
            </w:r>
          </w:p>
        </w:tc>
        <w:tc>
          <w:tcPr>
            <w:tcW w:w="887" w:type="dxa"/>
            <w:vAlign w:val="center"/>
          </w:tcPr>
          <w:p w:rsidR="00E40A52" w:rsidRPr="00E069B6" w:rsidRDefault="00E40A52" w:rsidP="00045376">
            <w:pPr>
              <w:spacing w:after="0" w:line="240" w:lineRule="auto"/>
              <w:jc w:val="center"/>
              <w:rPr>
                <w:rFonts w:ascii="Times New Roman" w:hAnsi="Times New Roman"/>
                <w:sz w:val="24"/>
                <w:szCs w:val="24"/>
              </w:rPr>
            </w:pPr>
            <w:r w:rsidRPr="00E069B6">
              <w:rPr>
                <w:rFonts w:ascii="Times New Roman" w:hAnsi="Times New Roman"/>
                <w:sz w:val="24"/>
                <w:szCs w:val="24"/>
              </w:rPr>
              <w:t>Все</w:t>
            </w:r>
            <w:r>
              <w:rPr>
                <w:rFonts w:ascii="Times New Roman" w:hAnsi="Times New Roman"/>
                <w:sz w:val="24"/>
                <w:szCs w:val="24"/>
              </w:rPr>
              <w:t>г</w:t>
            </w:r>
            <w:r w:rsidRPr="00E069B6">
              <w:rPr>
                <w:rFonts w:ascii="Times New Roman" w:hAnsi="Times New Roman"/>
                <w:sz w:val="24"/>
                <w:szCs w:val="24"/>
              </w:rPr>
              <w:t>о</w:t>
            </w:r>
          </w:p>
          <w:p w:rsidR="00E40A52" w:rsidRPr="00E069B6" w:rsidRDefault="00E40A52" w:rsidP="00E40A52">
            <w:pPr>
              <w:spacing w:after="0" w:line="240" w:lineRule="auto"/>
              <w:jc w:val="center"/>
              <w:rPr>
                <w:rFonts w:ascii="Times New Roman" w:hAnsi="Times New Roman"/>
                <w:sz w:val="24"/>
                <w:szCs w:val="24"/>
              </w:rPr>
            </w:pPr>
            <w:r w:rsidRPr="00E069B6">
              <w:rPr>
                <w:rFonts w:ascii="Times New Roman" w:hAnsi="Times New Roman"/>
                <w:sz w:val="24"/>
                <w:szCs w:val="24"/>
              </w:rPr>
              <w:t>час</w:t>
            </w:r>
          </w:p>
        </w:tc>
      </w:tr>
      <w:tr w:rsidR="00E40A52" w:rsidRPr="00E069B6" w:rsidTr="00E40A52">
        <w:trPr>
          <w:trHeight w:val="268"/>
        </w:trPr>
        <w:tc>
          <w:tcPr>
            <w:tcW w:w="798" w:type="dxa"/>
          </w:tcPr>
          <w:p w:rsidR="00E40A52" w:rsidRPr="00E069B6" w:rsidRDefault="00E40A52" w:rsidP="004A0721">
            <w:pPr>
              <w:spacing w:after="0" w:line="240" w:lineRule="auto"/>
              <w:jc w:val="center"/>
              <w:rPr>
                <w:rFonts w:ascii="Times New Roman" w:hAnsi="Times New Roman"/>
                <w:sz w:val="24"/>
                <w:szCs w:val="24"/>
              </w:rPr>
            </w:pPr>
            <w:r w:rsidRPr="00E069B6">
              <w:rPr>
                <w:rFonts w:ascii="Times New Roman" w:hAnsi="Times New Roman"/>
                <w:sz w:val="24"/>
                <w:szCs w:val="24"/>
              </w:rPr>
              <w:t>1</w:t>
            </w:r>
          </w:p>
        </w:tc>
        <w:tc>
          <w:tcPr>
            <w:tcW w:w="4747" w:type="dxa"/>
          </w:tcPr>
          <w:p w:rsidR="00E40A52" w:rsidRPr="00E069B6" w:rsidRDefault="00E40A52" w:rsidP="004A0721">
            <w:pPr>
              <w:spacing w:after="0" w:line="240" w:lineRule="auto"/>
              <w:jc w:val="center"/>
              <w:rPr>
                <w:rFonts w:ascii="Times New Roman" w:hAnsi="Times New Roman"/>
                <w:sz w:val="24"/>
                <w:szCs w:val="24"/>
              </w:rPr>
            </w:pPr>
            <w:r w:rsidRPr="00E069B6">
              <w:rPr>
                <w:rFonts w:ascii="Times New Roman" w:hAnsi="Times New Roman"/>
                <w:sz w:val="24"/>
                <w:szCs w:val="24"/>
              </w:rPr>
              <w:t>2</w:t>
            </w:r>
          </w:p>
        </w:tc>
        <w:tc>
          <w:tcPr>
            <w:tcW w:w="1221" w:type="dxa"/>
            <w:vAlign w:val="center"/>
          </w:tcPr>
          <w:p w:rsidR="00E40A52" w:rsidRPr="00E069B6" w:rsidRDefault="00E40A52" w:rsidP="00E40A52">
            <w:pPr>
              <w:spacing w:after="0" w:line="240" w:lineRule="auto"/>
              <w:jc w:val="center"/>
              <w:rPr>
                <w:rFonts w:ascii="Times New Roman" w:hAnsi="Times New Roman"/>
                <w:sz w:val="24"/>
                <w:szCs w:val="24"/>
              </w:rPr>
            </w:pPr>
            <w:r w:rsidRPr="00E069B6">
              <w:rPr>
                <w:rFonts w:ascii="Times New Roman" w:hAnsi="Times New Roman"/>
                <w:sz w:val="24"/>
                <w:szCs w:val="24"/>
              </w:rPr>
              <w:t>3</w:t>
            </w:r>
          </w:p>
        </w:tc>
        <w:tc>
          <w:tcPr>
            <w:tcW w:w="1124" w:type="dxa"/>
            <w:vAlign w:val="center"/>
          </w:tcPr>
          <w:p w:rsidR="00E40A52" w:rsidRPr="00E069B6" w:rsidRDefault="00E40A52" w:rsidP="00E40A52">
            <w:pPr>
              <w:spacing w:after="0" w:line="240" w:lineRule="auto"/>
              <w:jc w:val="center"/>
              <w:rPr>
                <w:rFonts w:ascii="Times New Roman" w:hAnsi="Times New Roman"/>
                <w:sz w:val="24"/>
                <w:szCs w:val="24"/>
              </w:rPr>
            </w:pPr>
            <w:r w:rsidRPr="00E069B6">
              <w:rPr>
                <w:rFonts w:ascii="Times New Roman" w:hAnsi="Times New Roman"/>
                <w:sz w:val="24"/>
                <w:szCs w:val="24"/>
              </w:rPr>
              <w:t>4</w:t>
            </w:r>
          </w:p>
        </w:tc>
        <w:tc>
          <w:tcPr>
            <w:tcW w:w="887" w:type="dxa"/>
            <w:vAlign w:val="center"/>
          </w:tcPr>
          <w:p w:rsidR="00E40A52" w:rsidRPr="00E069B6" w:rsidRDefault="00E40A52" w:rsidP="00E40A52">
            <w:pPr>
              <w:spacing w:after="0" w:line="240" w:lineRule="auto"/>
              <w:jc w:val="center"/>
              <w:rPr>
                <w:rFonts w:ascii="Times New Roman" w:hAnsi="Times New Roman"/>
                <w:sz w:val="24"/>
                <w:szCs w:val="24"/>
              </w:rPr>
            </w:pPr>
            <w:r>
              <w:rPr>
                <w:rFonts w:ascii="Times New Roman" w:hAnsi="Times New Roman"/>
                <w:sz w:val="24"/>
                <w:szCs w:val="24"/>
              </w:rPr>
              <w:t>5</w:t>
            </w:r>
          </w:p>
        </w:tc>
        <w:tc>
          <w:tcPr>
            <w:tcW w:w="887" w:type="dxa"/>
            <w:vAlign w:val="center"/>
          </w:tcPr>
          <w:p w:rsidR="00E40A52" w:rsidRPr="00E069B6" w:rsidRDefault="00E40A52" w:rsidP="00E40A52">
            <w:pPr>
              <w:spacing w:after="0" w:line="240" w:lineRule="auto"/>
              <w:jc w:val="center"/>
              <w:rPr>
                <w:rFonts w:ascii="Times New Roman" w:hAnsi="Times New Roman"/>
                <w:sz w:val="24"/>
                <w:szCs w:val="24"/>
              </w:rPr>
            </w:pPr>
            <w:r>
              <w:rPr>
                <w:rFonts w:ascii="Times New Roman" w:hAnsi="Times New Roman"/>
                <w:sz w:val="24"/>
                <w:szCs w:val="24"/>
              </w:rPr>
              <w:t>6</w:t>
            </w:r>
          </w:p>
        </w:tc>
      </w:tr>
      <w:tr w:rsidR="00E40A52" w:rsidRPr="00E069B6" w:rsidTr="00EA1C2F">
        <w:trPr>
          <w:trHeight w:val="793"/>
        </w:trPr>
        <w:tc>
          <w:tcPr>
            <w:tcW w:w="798" w:type="dxa"/>
            <w:vAlign w:val="center"/>
          </w:tcPr>
          <w:p w:rsidR="00E40A52" w:rsidRPr="00E069B6" w:rsidRDefault="00E40A52" w:rsidP="00EA1C2F">
            <w:pPr>
              <w:spacing w:after="0" w:line="240" w:lineRule="auto"/>
              <w:jc w:val="center"/>
              <w:rPr>
                <w:rFonts w:ascii="Times New Roman" w:hAnsi="Times New Roman"/>
                <w:sz w:val="24"/>
                <w:szCs w:val="24"/>
              </w:rPr>
            </w:pPr>
            <w:r w:rsidRPr="00E069B6">
              <w:rPr>
                <w:rFonts w:ascii="Times New Roman" w:hAnsi="Times New Roman"/>
                <w:sz w:val="24"/>
                <w:szCs w:val="24"/>
              </w:rPr>
              <w:t>1.</w:t>
            </w:r>
          </w:p>
        </w:tc>
        <w:tc>
          <w:tcPr>
            <w:tcW w:w="4747" w:type="dxa"/>
            <w:vAlign w:val="center"/>
          </w:tcPr>
          <w:p w:rsidR="00E40A52" w:rsidRPr="00E069B6" w:rsidRDefault="00E40A52" w:rsidP="00E40A52">
            <w:pPr>
              <w:spacing w:after="0" w:line="240" w:lineRule="auto"/>
              <w:jc w:val="both"/>
              <w:rPr>
                <w:rFonts w:ascii="Times New Roman" w:hAnsi="Times New Roman"/>
                <w:sz w:val="24"/>
                <w:szCs w:val="24"/>
              </w:rPr>
            </w:pPr>
            <w:r w:rsidRPr="00C87A30">
              <w:rPr>
                <w:rFonts w:ascii="Times New Roman" w:hAnsi="Times New Roman"/>
                <w:sz w:val="24"/>
                <w:szCs w:val="24"/>
              </w:rPr>
              <w:t xml:space="preserve">Принципы и методы диагностики </w:t>
            </w:r>
            <w:r>
              <w:rPr>
                <w:rFonts w:ascii="Times New Roman" w:hAnsi="Times New Roman"/>
                <w:sz w:val="24"/>
                <w:szCs w:val="24"/>
              </w:rPr>
              <w:t>минерального питания с</w:t>
            </w:r>
            <w:r w:rsidRPr="00C87A30">
              <w:rPr>
                <w:rFonts w:ascii="Times New Roman" w:hAnsi="Times New Roman"/>
                <w:sz w:val="24"/>
                <w:szCs w:val="24"/>
              </w:rPr>
              <w:t>ельскохозяйственных культур</w:t>
            </w:r>
          </w:p>
        </w:tc>
        <w:tc>
          <w:tcPr>
            <w:tcW w:w="1221" w:type="dxa"/>
            <w:vAlign w:val="center"/>
          </w:tcPr>
          <w:p w:rsidR="00E40A52" w:rsidRPr="00E069B6" w:rsidRDefault="009D56A0" w:rsidP="00E40A52">
            <w:pPr>
              <w:spacing w:after="0" w:line="240" w:lineRule="auto"/>
              <w:jc w:val="center"/>
              <w:rPr>
                <w:rFonts w:ascii="Times New Roman" w:hAnsi="Times New Roman"/>
                <w:sz w:val="24"/>
                <w:szCs w:val="24"/>
              </w:rPr>
            </w:pPr>
            <w:r>
              <w:rPr>
                <w:rFonts w:ascii="Times New Roman" w:hAnsi="Times New Roman"/>
                <w:sz w:val="24"/>
                <w:szCs w:val="24"/>
              </w:rPr>
              <w:t>2</w:t>
            </w:r>
          </w:p>
        </w:tc>
        <w:tc>
          <w:tcPr>
            <w:tcW w:w="1124" w:type="dxa"/>
            <w:vAlign w:val="center"/>
          </w:tcPr>
          <w:p w:rsidR="00E40A52" w:rsidRPr="00E069B6" w:rsidRDefault="009D56A0" w:rsidP="00E40A52">
            <w:pPr>
              <w:spacing w:after="0" w:line="240" w:lineRule="auto"/>
              <w:jc w:val="center"/>
              <w:rPr>
                <w:rFonts w:ascii="Times New Roman" w:hAnsi="Times New Roman"/>
                <w:sz w:val="24"/>
                <w:szCs w:val="24"/>
              </w:rPr>
            </w:pPr>
            <w:r>
              <w:rPr>
                <w:rFonts w:ascii="Times New Roman" w:hAnsi="Times New Roman"/>
                <w:sz w:val="24"/>
                <w:szCs w:val="24"/>
              </w:rPr>
              <w:t>4</w:t>
            </w:r>
          </w:p>
        </w:tc>
        <w:tc>
          <w:tcPr>
            <w:tcW w:w="887" w:type="dxa"/>
            <w:vAlign w:val="center"/>
          </w:tcPr>
          <w:p w:rsidR="00E40A52" w:rsidRPr="00E069B6" w:rsidRDefault="009D56A0" w:rsidP="006D7800">
            <w:pPr>
              <w:spacing w:after="0" w:line="240" w:lineRule="auto"/>
              <w:jc w:val="center"/>
              <w:rPr>
                <w:rFonts w:ascii="Times New Roman" w:hAnsi="Times New Roman"/>
                <w:sz w:val="24"/>
                <w:szCs w:val="24"/>
              </w:rPr>
            </w:pPr>
            <w:r>
              <w:rPr>
                <w:rFonts w:ascii="Times New Roman" w:hAnsi="Times New Roman"/>
                <w:sz w:val="24"/>
                <w:szCs w:val="24"/>
              </w:rPr>
              <w:t>2</w:t>
            </w:r>
            <w:r w:rsidR="006D7800">
              <w:rPr>
                <w:rFonts w:ascii="Times New Roman" w:hAnsi="Times New Roman"/>
                <w:sz w:val="24"/>
                <w:szCs w:val="24"/>
              </w:rPr>
              <w:t>1</w:t>
            </w:r>
          </w:p>
        </w:tc>
        <w:tc>
          <w:tcPr>
            <w:tcW w:w="887" w:type="dxa"/>
            <w:vAlign w:val="center"/>
          </w:tcPr>
          <w:p w:rsidR="00E40A52" w:rsidRPr="00E069B6" w:rsidRDefault="009D56A0" w:rsidP="00E40A52">
            <w:pPr>
              <w:spacing w:after="0" w:line="240" w:lineRule="auto"/>
              <w:jc w:val="center"/>
              <w:rPr>
                <w:rFonts w:ascii="Times New Roman" w:hAnsi="Times New Roman"/>
                <w:sz w:val="24"/>
                <w:szCs w:val="24"/>
              </w:rPr>
            </w:pPr>
            <w:r>
              <w:rPr>
                <w:rFonts w:ascii="Times New Roman" w:hAnsi="Times New Roman"/>
                <w:sz w:val="24"/>
                <w:szCs w:val="24"/>
              </w:rPr>
              <w:t>26</w:t>
            </w:r>
          </w:p>
        </w:tc>
      </w:tr>
      <w:tr w:rsidR="00E40A52" w:rsidRPr="00E069B6" w:rsidTr="00EA1C2F">
        <w:trPr>
          <w:trHeight w:val="805"/>
        </w:trPr>
        <w:tc>
          <w:tcPr>
            <w:tcW w:w="798" w:type="dxa"/>
            <w:vAlign w:val="center"/>
          </w:tcPr>
          <w:p w:rsidR="00E40A52" w:rsidRPr="00E069B6" w:rsidRDefault="00E40A52" w:rsidP="00EA1C2F">
            <w:pPr>
              <w:spacing w:after="0" w:line="240" w:lineRule="auto"/>
              <w:jc w:val="center"/>
              <w:rPr>
                <w:rFonts w:ascii="Times New Roman" w:hAnsi="Times New Roman"/>
                <w:sz w:val="24"/>
                <w:szCs w:val="24"/>
              </w:rPr>
            </w:pPr>
            <w:r>
              <w:rPr>
                <w:rFonts w:ascii="Times New Roman" w:hAnsi="Times New Roman"/>
                <w:sz w:val="24"/>
                <w:szCs w:val="24"/>
              </w:rPr>
              <w:t>2.</w:t>
            </w:r>
          </w:p>
        </w:tc>
        <w:tc>
          <w:tcPr>
            <w:tcW w:w="4747" w:type="dxa"/>
            <w:vAlign w:val="center"/>
          </w:tcPr>
          <w:p w:rsidR="00E40A52" w:rsidRPr="00E069B6" w:rsidRDefault="00E40A52" w:rsidP="00E40A52">
            <w:pPr>
              <w:spacing w:after="0" w:line="240" w:lineRule="auto"/>
              <w:jc w:val="both"/>
              <w:rPr>
                <w:rFonts w:ascii="Times New Roman" w:hAnsi="Times New Roman"/>
                <w:sz w:val="24"/>
                <w:szCs w:val="24"/>
              </w:rPr>
            </w:pPr>
            <w:r w:rsidRPr="007B5FF2">
              <w:rPr>
                <w:rFonts w:ascii="Times New Roman" w:hAnsi="Times New Roman"/>
                <w:sz w:val="24"/>
                <w:szCs w:val="24"/>
              </w:rPr>
              <w:t>Методы растительной диагностики минерального питания сельскохозяйственных культур</w:t>
            </w:r>
          </w:p>
        </w:tc>
        <w:tc>
          <w:tcPr>
            <w:tcW w:w="1221" w:type="dxa"/>
            <w:vAlign w:val="center"/>
          </w:tcPr>
          <w:p w:rsidR="00E40A52" w:rsidRPr="00E069B6" w:rsidRDefault="009D56A0" w:rsidP="00E40A52">
            <w:pPr>
              <w:spacing w:after="0" w:line="240" w:lineRule="auto"/>
              <w:jc w:val="center"/>
              <w:rPr>
                <w:rFonts w:ascii="Times New Roman" w:hAnsi="Times New Roman"/>
                <w:sz w:val="24"/>
                <w:szCs w:val="24"/>
              </w:rPr>
            </w:pPr>
            <w:r>
              <w:rPr>
                <w:rFonts w:ascii="Times New Roman" w:hAnsi="Times New Roman"/>
                <w:sz w:val="24"/>
                <w:szCs w:val="24"/>
              </w:rPr>
              <w:t>2</w:t>
            </w:r>
          </w:p>
        </w:tc>
        <w:tc>
          <w:tcPr>
            <w:tcW w:w="1124" w:type="dxa"/>
            <w:vAlign w:val="center"/>
          </w:tcPr>
          <w:p w:rsidR="00E40A52" w:rsidRPr="00E069B6" w:rsidRDefault="009D56A0" w:rsidP="00E40A52">
            <w:pPr>
              <w:spacing w:after="0" w:line="240" w:lineRule="auto"/>
              <w:jc w:val="center"/>
              <w:rPr>
                <w:rFonts w:ascii="Times New Roman" w:hAnsi="Times New Roman"/>
                <w:sz w:val="24"/>
                <w:szCs w:val="24"/>
              </w:rPr>
            </w:pPr>
            <w:r>
              <w:rPr>
                <w:rFonts w:ascii="Times New Roman" w:hAnsi="Times New Roman"/>
                <w:sz w:val="24"/>
                <w:szCs w:val="24"/>
              </w:rPr>
              <w:t>4</w:t>
            </w:r>
          </w:p>
        </w:tc>
        <w:tc>
          <w:tcPr>
            <w:tcW w:w="887" w:type="dxa"/>
            <w:vAlign w:val="center"/>
          </w:tcPr>
          <w:p w:rsidR="00E40A52" w:rsidRPr="00E069B6" w:rsidRDefault="009D56A0" w:rsidP="006D7800">
            <w:pPr>
              <w:spacing w:after="0" w:line="240" w:lineRule="auto"/>
              <w:jc w:val="center"/>
              <w:rPr>
                <w:rFonts w:ascii="Times New Roman" w:hAnsi="Times New Roman"/>
                <w:sz w:val="24"/>
                <w:szCs w:val="24"/>
              </w:rPr>
            </w:pPr>
            <w:r>
              <w:rPr>
                <w:rFonts w:ascii="Times New Roman" w:hAnsi="Times New Roman"/>
                <w:sz w:val="24"/>
                <w:szCs w:val="24"/>
              </w:rPr>
              <w:t>2</w:t>
            </w:r>
            <w:r w:rsidR="006D7800">
              <w:rPr>
                <w:rFonts w:ascii="Times New Roman" w:hAnsi="Times New Roman"/>
                <w:sz w:val="24"/>
                <w:szCs w:val="24"/>
              </w:rPr>
              <w:t>1</w:t>
            </w:r>
          </w:p>
        </w:tc>
        <w:tc>
          <w:tcPr>
            <w:tcW w:w="887" w:type="dxa"/>
            <w:vAlign w:val="center"/>
          </w:tcPr>
          <w:p w:rsidR="00E40A52" w:rsidRPr="00E069B6" w:rsidRDefault="009D56A0" w:rsidP="00E40A52">
            <w:pPr>
              <w:spacing w:after="0" w:line="240" w:lineRule="auto"/>
              <w:jc w:val="center"/>
              <w:rPr>
                <w:rFonts w:ascii="Times New Roman" w:hAnsi="Times New Roman"/>
                <w:sz w:val="24"/>
                <w:szCs w:val="24"/>
              </w:rPr>
            </w:pPr>
            <w:r>
              <w:rPr>
                <w:rFonts w:ascii="Times New Roman" w:hAnsi="Times New Roman"/>
                <w:sz w:val="24"/>
                <w:szCs w:val="24"/>
              </w:rPr>
              <w:t>26</w:t>
            </w:r>
          </w:p>
        </w:tc>
      </w:tr>
      <w:tr w:rsidR="00E40A52" w:rsidRPr="00E069B6" w:rsidTr="00EA1C2F">
        <w:trPr>
          <w:trHeight w:val="805"/>
        </w:trPr>
        <w:tc>
          <w:tcPr>
            <w:tcW w:w="798" w:type="dxa"/>
            <w:vAlign w:val="center"/>
          </w:tcPr>
          <w:p w:rsidR="00E40A52" w:rsidRPr="00E069B6" w:rsidRDefault="00E40A52" w:rsidP="00EA1C2F">
            <w:pPr>
              <w:spacing w:after="0" w:line="240" w:lineRule="auto"/>
              <w:jc w:val="center"/>
              <w:rPr>
                <w:rFonts w:ascii="Times New Roman" w:hAnsi="Times New Roman"/>
                <w:sz w:val="24"/>
                <w:szCs w:val="24"/>
              </w:rPr>
            </w:pPr>
            <w:r>
              <w:rPr>
                <w:rFonts w:ascii="Times New Roman" w:hAnsi="Times New Roman"/>
                <w:sz w:val="24"/>
                <w:szCs w:val="24"/>
              </w:rPr>
              <w:t>3.</w:t>
            </w:r>
          </w:p>
        </w:tc>
        <w:tc>
          <w:tcPr>
            <w:tcW w:w="4747" w:type="dxa"/>
            <w:vAlign w:val="center"/>
          </w:tcPr>
          <w:p w:rsidR="00E40A52" w:rsidRPr="00E069B6" w:rsidRDefault="00E40A52" w:rsidP="00E40A52">
            <w:pPr>
              <w:spacing w:after="0" w:line="240" w:lineRule="auto"/>
              <w:jc w:val="both"/>
              <w:rPr>
                <w:rFonts w:ascii="Times New Roman" w:hAnsi="Times New Roman"/>
                <w:sz w:val="24"/>
                <w:szCs w:val="24"/>
              </w:rPr>
            </w:pPr>
            <w:r w:rsidRPr="00C87A30">
              <w:rPr>
                <w:rFonts w:ascii="Times New Roman" w:hAnsi="Times New Roman"/>
                <w:sz w:val="24"/>
                <w:szCs w:val="24"/>
              </w:rPr>
              <w:t>Почвенно-растительная диагностика сельскохозяйственных культур</w:t>
            </w:r>
          </w:p>
        </w:tc>
        <w:tc>
          <w:tcPr>
            <w:tcW w:w="1221" w:type="dxa"/>
            <w:vAlign w:val="center"/>
          </w:tcPr>
          <w:p w:rsidR="00E40A52" w:rsidRPr="00E069B6" w:rsidRDefault="009D56A0" w:rsidP="00E40A52">
            <w:pPr>
              <w:spacing w:after="0" w:line="240" w:lineRule="auto"/>
              <w:jc w:val="center"/>
              <w:rPr>
                <w:rFonts w:ascii="Times New Roman" w:hAnsi="Times New Roman"/>
                <w:sz w:val="24"/>
                <w:szCs w:val="24"/>
              </w:rPr>
            </w:pPr>
            <w:r>
              <w:rPr>
                <w:rFonts w:ascii="Times New Roman" w:hAnsi="Times New Roman"/>
                <w:sz w:val="24"/>
                <w:szCs w:val="24"/>
              </w:rPr>
              <w:t>3</w:t>
            </w:r>
          </w:p>
        </w:tc>
        <w:tc>
          <w:tcPr>
            <w:tcW w:w="1124" w:type="dxa"/>
            <w:vAlign w:val="center"/>
          </w:tcPr>
          <w:p w:rsidR="00E40A52" w:rsidRPr="00E069B6" w:rsidRDefault="009D56A0" w:rsidP="00E40A52">
            <w:pPr>
              <w:spacing w:after="0" w:line="240" w:lineRule="auto"/>
              <w:jc w:val="center"/>
              <w:rPr>
                <w:rFonts w:ascii="Times New Roman" w:hAnsi="Times New Roman"/>
                <w:sz w:val="24"/>
                <w:szCs w:val="24"/>
              </w:rPr>
            </w:pPr>
            <w:r>
              <w:rPr>
                <w:rFonts w:ascii="Times New Roman" w:hAnsi="Times New Roman"/>
                <w:sz w:val="24"/>
                <w:szCs w:val="24"/>
              </w:rPr>
              <w:t>4</w:t>
            </w:r>
          </w:p>
        </w:tc>
        <w:tc>
          <w:tcPr>
            <w:tcW w:w="887" w:type="dxa"/>
            <w:vAlign w:val="center"/>
          </w:tcPr>
          <w:p w:rsidR="00E40A52" w:rsidRPr="00E069B6" w:rsidRDefault="009D56A0" w:rsidP="006D7800">
            <w:pPr>
              <w:spacing w:after="0" w:line="240" w:lineRule="auto"/>
              <w:jc w:val="center"/>
              <w:rPr>
                <w:rFonts w:ascii="Times New Roman" w:hAnsi="Times New Roman"/>
                <w:sz w:val="24"/>
                <w:szCs w:val="24"/>
              </w:rPr>
            </w:pPr>
            <w:r>
              <w:rPr>
                <w:rFonts w:ascii="Times New Roman" w:hAnsi="Times New Roman"/>
                <w:sz w:val="24"/>
                <w:szCs w:val="24"/>
              </w:rPr>
              <w:t>2</w:t>
            </w:r>
            <w:r w:rsidR="006D7800">
              <w:rPr>
                <w:rFonts w:ascii="Times New Roman" w:hAnsi="Times New Roman"/>
                <w:sz w:val="24"/>
                <w:szCs w:val="24"/>
              </w:rPr>
              <w:t>0</w:t>
            </w:r>
          </w:p>
        </w:tc>
        <w:tc>
          <w:tcPr>
            <w:tcW w:w="887" w:type="dxa"/>
            <w:vAlign w:val="center"/>
          </w:tcPr>
          <w:p w:rsidR="00E40A52" w:rsidRPr="00E069B6" w:rsidRDefault="009D56A0" w:rsidP="00E40A52">
            <w:pPr>
              <w:spacing w:after="0" w:line="240" w:lineRule="auto"/>
              <w:jc w:val="center"/>
              <w:rPr>
                <w:rFonts w:ascii="Times New Roman" w:hAnsi="Times New Roman"/>
                <w:sz w:val="24"/>
                <w:szCs w:val="24"/>
              </w:rPr>
            </w:pPr>
            <w:r>
              <w:rPr>
                <w:rFonts w:ascii="Times New Roman" w:hAnsi="Times New Roman"/>
                <w:sz w:val="24"/>
                <w:szCs w:val="24"/>
              </w:rPr>
              <w:t>27</w:t>
            </w:r>
          </w:p>
        </w:tc>
      </w:tr>
      <w:tr w:rsidR="00E40A52" w:rsidRPr="00E069B6" w:rsidTr="00EA1C2F">
        <w:trPr>
          <w:trHeight w:val="1622"/>
        </w:trPr>
        <w:tc>
          <w:tcPr>
            <w:tcW w:w="798" w:type="dxa"/>
            <w:vAlign w:val="center"/>
          </w:tcPr>
          <w:p w:rsidR="00E40A52" w:rsidRPr="00E069B6" w:rsidRDefault="00E40A52" w:rsidP="00EA1C2F">
            <w:pPr>
              <w:spacing w:after="0" w:line="240" w:lineRule="auto"/>
              <w:jc w:val="center"/>
              <w:rPr>
                <w:rFonts w:ascii="Times New Roman" w:hAnsi="Times New Roman"/>
                <w:sz w:val="24"/>
                <w:szCs w:val="24"/>
              </w:rPr>
            </w:pPr>
            <w:r>
              <w:rPr>
                <w:rFonts w:ascii="Times New Roman" w:hAnsi="Times New Roman"/>
                <w:sz w:val="24"/>
                <w:szCs w:val="24"/>
              </w:rPr>
              <w:t>4.</w:t>
            </w:r>
          </w:p>
        </w:tc>
        <w:tc>
          <w:tcPr>
            <w:tcW w:w="4747" w:type="dxa"/>
            <w:vAlign w:val="center"/>
          </w:tcPr>
          <w:p w:rsidR="00E40A52" w:rsidRPr="00E069B6" w:rsidRDefault="00E40A52" w:rsidP="00E40A52">
            <w:pPr>
              <w:spacing w:after="0" w:line="240" w:lineRule="auto"/>
              <w:jc w:val="both"/>
              <w:rPr>
                <w:rFonts w:ascii="Times New Roman" w:hAnsi="Times New Roman"/>
                <w:sz w:val="24"/>
                <w:szCs w:val="24"/>
              </w:rPr>
            </w:pPr>
            <w:r w:rsidRPr="007B5FF2">
              <w:rPr>
                <w:rFonts w:ascii="Times New Roman" w:hAnsi="Times New Roman"/>
                <w:sz w:val="24"/>
                <w:szCs w:val="24"/>
              </w:rPr>
              <w:t>Моделирование агрохимических параметров содержания и соотношения элементов питания в почве и растениях.</w:t>
            </w:r>
            <w:r>
              <w:rPr>
                <w:rFonts w:ascii="Times New Roman" w:hAnsi="Times New Roman"/>
                <w:sz w:val="24"/>
                <w:szCs w:val="24"/>
              </w:rPr>
              <w:t xml:space="preserve"> </w:t>
            </w:r>
            <w:r w:rsidRPr="007B5FF2">
              <w:rPr>
                <w:rFonts w:ascii="Times New Roman" w:hAnsi="Times New Roman"/>
                <w:sz w:val="24"/>
                <w:szCs w:val="24"/>
              </w:rPr>
              <w:t>Использование системы «ПРОД» при составлении системы удобрения.</w:t>
            </w:r>
          </w:p>
        </w:tc>
        <w:tc>
          <w:tcPr>
            <w:tcW w:w="1221" w:type="dxa"/>
            <w:vAlign w:val="center"/>
          </w:tcPr>
          <w:p w:rsidR="00E40A52" w:rsidRPr="00E069B6" w:rsidRDefault="009D56A0" w:rsidP="00E40A52">
            <w:pPr>
              <w:spacing w:after="0" w:line="240" w:lineRule="auto"/>
              <w:jc w:val="center"/>
              <w:rPr>
                <w:rFonts w:ascii="Times New Roman" w:hAnsi="Times New Roman"/>
                <w:sz w:val="24"/>
                <w:szCs w:val="24"/>
              </w:rPr>
            </w:pPr>
            <w:r>
              <w:rPr>
                <w:rFonts w:ascii="Times New Roman" w:hAnsi="Times New Roman"/>
                <w:sz w:val="24"/>
                <w:szCs w:val="24"/>
              </w:rPr>
              <w:t>3</w:t>
            </w:r>
          </w:p>
        </w:tc>
        <w:tc>
          <w:tcPr>
            <w:tcW w:w="1124" w:type="dxa"/>
            <w:vAlign w:val="center"/>
          </w:tcPr>
          <w:p w:rsidR="00E40A52" w:rsidRPr="00E069B6" w:rsidRDefault="009D56A0" w:rsidP="00E40A52">
            <w:pPr>
              <w:spacing w:after="0" w:line="240" w:lineRule="auto"/>
              <w:jc w:val="center"/>
              <w:rPr>
                <w:rFonts w:ascii="Times New Roman" w:hAnsi="Times New Roman"/>
                <w:sz w:val="24"/>
                <w:szCs w:val="24"/>
              </w:rPr>
            </w:pPr>
            <w:r>
              <w:rPr>
                <w:rFonts w:ascii="Times New Roman" w:hAnsi="Times New Roman"/>
                <w:sz w:val="24"/>
                <w:szCs w:val="24"/>
              </w:rPr>
              <w:t>4</w:t>
            </w:r>
          </w:p>
        </w:tc>
        <w:tc>
          <w:tcPr>
            <w:tcW w:w="887" w:type="dxa"/>
            <w:vAlign w:val="center"/>
          </w:tcPr>
          <w:p w:rsidR="00E40A52" w:rsidRPr="00E069B6" w:rsidRDefault="009D56A0" w:rsidP="00E40A52">
            <w:pPr>
              <w:spacing w:after="0" w:line="240" w:lineRule="auto"/>
              <w:jc w:val="center"/>
              <w:rPr>
                <w:rFonts w:ascii="Times New Roman" w:hAnsi="Times New Roman"/>
                <w:sz w:val="24"/>
                <w:szCs w:val="24"/>
              </w:rPr>
            </w:pPr>
            <w:r>
              <w:rPr>
                <w:rFonts w:ascii="Times New Roman" w:hAnsi="Times New Roman"/>
                <w:sz w:val="24"/>
                <w:szCs w:val="24"/>
              </w:rPr>
              <w:t>22</w:t>
            </w:r>
          </w:p>
        </w:tc>
        <w:tc>
          <w:tcPr>
            <w:tcW w:w="887" w:type="dxa"/>
            <w:vAlign w:val="center"/>
          </w:tcPr>
          <w:p w:rsidR="00E40A52" w:rsidRPr="00E069B6" w:rsidRDefault="009D56A0" w:rsidP="00E40A52">
            <w:pPr>
              <w:spacing w:after="0" w:line="240" w:lineRule="auto"/>
              <w:jc w:val="center"/>
              <w:rPr>
                <w:rFonts w:ascii="Times New Roman" w:hAnsi="Times New Roman"/>
                <w:sz w:val="24"/>
                <w:szCs w:val="24"/>
              </w:rPr>
            </w:pPr>
            <w:r>
              <w:rPr>
                <w:rFonts w:ascii="Times New Roman" w:hAnsi="Times New Roman"/>
                <w:sz w:val="24"/>
                <w:szCs w:val="24"/>
              </w:rPr>
              <w:t>29</w:t>
            </w:r>
          </w:p>
        </w:tc>
      </w:tr>
      <w:tr w:rsidR="00E40A52" w:rsidRPr="00E069B6" w:rsidTr="00E40A52">
        <w:trPr>
          <w:trHeight w:val="391"/>
        </w:trPr>
        <w:tc>
          <w:tcPr>
            <w:tcW w:w="5544" w:type="dxa"/>
            <w:gridSpan w:val="2"/>
            <w:vAlign w:val="center"/>
          </w:tcPr>
          <w:p w:rsidR="00E40A52" w:rsidRPr="00E069B6" w:rsidRDefault="00E40A52" w:rsidP="00E40A52">
            <w:pPr>
              <w:spacing w:after="0" w:line="240" w:lineRule="auto"/>
              <w:jc w:val="center"/>
              <w:rPr>
                <w:rFonts w:ascii="Times New Roman" w:hAnsi="Times New Roman"/>
                <w:sz w:val="24"/>
                <w:szCs w:val="24"/>
              </w:rPr>
            </w:pPr>
            <w:r>
              <w:rPr>
                <w:rFonts w:ascii="Times New Roman" w:hAnsi="Times New Roman"/>
                <w:sz w:val="24"/>
                <w:szCs w:val="24"/>
              </w:rPr>
              <w:t>Итого</w:t>
            </w:r>
          </w:p>
        </w:tc>
        <w:tc>
          <w:tcPr>
            <w:tcW w:w="1221" w:type="dxa"/>
            <w:vAlign w:val="center"/>
          </w:tcPr>
          <w:p w:rsidR="00E40A52" w:rsidRPr="00E069B6" w:rsidRDefault="009D56A0" w:rsidP="00E40A52">
            <w:pPr>
              <w:spacing w:after="0" w:line="240" w:lineRule="auto"/>
              <w:jc w:val="center"/>
              <w:rPr>
                <w:rFonts w:ascii="Times New Roman" w:hAnsi="Times New Roman"/>
                <w:sz w:val="24"/>
                <w:szCs w:val="24"/>
              </w:rPr>
            </w:pPr>
            <w:r>
              <w:rPr>
                <w:rFonts w:ascii="Times New Roman" w:hAnsi="Times New Roman"/>
                <w:sz w:val="24"/>
                <w:szCs w:val="24"/>
              </w:rPr>
              <w:t>10</w:t>
            </w:r>
          </w:p>
        </w:tc>
        <w:tc>
          <w:tcPr>
            <w:tcW w:w="1124" w:type="dxa"/>
            <w:vAlign w:val="center"/>
          </w:tcPr>
          <w:p w:rsidR="00E40A52" w:rsidRPr="00E069B6" w:rsidRDefault="009D56A0" w:rsidP="00E40A52">
            <w:pPr>
              <w:spacing w:after="0" w:line="240" w:lineRule="auto"/>
              <w:jc w:val="center"/>
              <w:rPr>
                <w:rFonts w:ascii="Times New Roman" w:hAnsi="Times New Roman"/>
                <w:sz w:val="24"/>
                <w:szCs w:val="24"/>
              </w:rPr>
            </w:pPr>
            <w:r>
              <w:rPr>
                <w:rFonts w:ascii="Times New Roman" w:hAnsi="Times New Roman"/>
                <w:sz w:val="24"/>
                <w:szCs w:val="24"/>
              </w:rPr>
              <w:t>16</w:t>
            </w:r>
          </w:p>
        </w:tc>
        <w:tc>
          <w:tcPr>
            <w:tcW w:w="887" w:type="dxa"/>
            <w:vAlign w:val="center"/>
          </w:tcPr>
          <w:p w:rsidR="00E40A52" w:rsidRPr="00E069B6" w:rsidRDefault="009D56A0" w:rsidP="00E40A52">
            <w:pPr>
              <w:spacing w:after="0" w:line="240" w:lineRule="auto"/>
              <w:jc w:val="center"/>
              <w:rPr>
                <w:rFonts w:ascii="Times New Roman" w:hAnsi="Times New Roman"/>
                <w:sz w:val="24"/>
                <w:szCs w:val="24"/>
              </w:rPr>
            </w:pPr>
            <w:r>
              <w:rPr>
                <w:rFonts w:ascii="Times New Roman" w:hAnsi="Times New Roman"/>
                <w:sz w:val="24"/>
                <w:szCs w:val="24"/>
              </w:rPr>
              <w:t>82</w:t>
            </w:r>
          </w:p>
        </w:tc>
        <w:tc>
          <w:tcPr>
            <w:tcW w:w="887" w:type="dxa"/>
            <w:vAlign w:val="center"/>
          </w:tcPr>
          <w:p w:rsidR="00E40A52" w:rsidRPr="00E069B6" w:rsidRDefault="009D56A0" w:rsidP="00E40A52">
            <w:pPr>
              <w:spacing w:after="0" w:line="240" w:lineRule="auto"/>
              <w:jc w:val="center"/>
              <w:rPr>
                <w:rFonts w:ascii="Times New Roman" w:hAnsi="Times New Roman"/>
                <w:sz w:val="24"/>
                <w:szCs w:val="24"/>
              </w:rPr>
            </w:pPr>
            <w:r>
              <w:rPr>
                <w:rFonts w:ascii="Times New Roman" w:hAnsi="Times New Roman"/>
                <w:sz w:val="24"/>
                <w:szCs w:val="24"/>
              </w:rPr>
              <w:t>108</w:t>
            </w:r>
          </w:p>
        </w:tc>
      </w:tr>
    </w:tbl>
    <w:p w:rsidR="00750DBF" w:rsidRDefault="00750DBF" w:rsidP="00234401">
      <w:pPr>
        <w:spacing w:after="0" w:line="240" w:lineRule="auto"/>
        <w:rPr>
          <w:rFonts w:ascii="Times New Roman" w:hAnsi="Times New Roman"/>
          <w:b/>
          <w:sz w:val="24"/>
          <w:szCs w:val="24"/>
        </w:rPr>
      </w:pPr>
    </w:p>
    <w:p w:rsidR="00750DBF" w:rsidRPr="00E069B6" w:rsidRDefault="00750DBF" w:rsidP="00234401">
      <w:pPr>
        <w:spacing w:after="0" w:line="240" w:lineRule="auto"/>
        <w:rPr>
          <w:rFonts w:ascii="Times New Roman" w:hAnsi="Times New Roman"/>
          <w:b/>
        </w:rPr>
      </w:pPr>
    </w:p>
    <w:p w:rsidR="00750DBF" w:rsidRPr="00E069B6"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4.4.</w:t>
      </w:r>
      <w:r>
        <w:rPr>
          <w:rFonts w:ascii="Times New Roman" w:hAnsi="Times New Roman"/>
          <w:b/>
          <w:sz w:val="24"/>
          <w:szCs w:val="24"/>
        </w:rPr>
        <w:t xml:space="preserve"> Практические занятия</w:t>
      </w:r>
    </w:p>
    <w:tbl>
      <w:tblPr>
        <w:tblW w:w="96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61"/>
        <w:gridCol w:w="2077"/>
        <w:gridCol w:w="5433"/>
        <w:gridCol w:w="1385"/>
      </w:tblGrid>
      <w:tr w:rsidR="00E40A52" w:rsidRPr="00395D2E" w:rsidTr="009D56A0">
        <w:trPr>
          <w:trHeight w:val="20"/>
          <w:jc w:val="center"/>
        </w:trPr>
        <w:tc>
          <w:tcPr>
            <w:tcW w:w="761" w:type="dxa"/>
            <w:vMerge w:val="restart"/>
            <w:tcBorders>
              <w:top w:val="single" w:sz="12" w:space="0" w:color="auto"/>
            </w:tcBorders>
            <w:vAlign w:val="center"/>
          </w:tcPr>
          <w:p w:rsidR="00E40A52" w:rsidRPr="00395D2E" w:rsidRDefault="00E40A52" w:rsidP="00395D2E">
            <w:pPr>
              <w:pStyle w:val="ae"/>
              <w:jc w:val="center"/>
            </w:pPr>
            <w:r w:rsidRPr="00395D2E">
              <w:t>№ п/п</w:t>
            </w:r>
          </w:p>
        </w:tc>
        <w:tc>
          <w:tcPr>
            <w:tcW w:w="2077" w:type="dxa"/>
            <w:vMerge w:val="restart"/>
            <w:tcBorders>
              <w:top w:val="single" w:sz="12" w:space="0" w:color="auto"/>
            </w:tcBorders>
            <w:vAlign w:val="center"/>
          </w:tcPr>
          <w:p w:rsidR="00E40A52" w:rsidRPr="00395D2E" w:rsidRDefault="00E40A52" w:rsidP="00395D2E">
            <w:pPr>
              <w:pStyle w:val="ae"/>
              <w:jc w:val="center"/>
            </w:pPr>
            <w:r w:rsidRPr="00395D2E">
              <w:t>№ раздела дисциплины</w:t>
            </w:r>
          </w:p>
        </w:tc>
        <w:tc>
          <w:tcPr>
            <w:tcW w:w="5433" w:type="dxa"/>
            <w:vMerge w:val="restart"/>
            <w:tcBorders>
              <w:top w:val="single" w:sz="12" w:space="0" w:color="auto"/>
            </w:tcBorders>
            <w:vAlign w:val="center"/>
          </w:tcPr>
          <w:p w:rsidR="00E40A52" w:rsidRPr="00395D2E" w:rsidRDefault="00E40A52" w:rsidP="00395D2E">
            <w:pPr>
              <w:pStyle w:val="ae"/>
              <w:jc w:val="center"/>
            </w:pPr>
            <w:r w:rsidRPr="00395D2E">
              <w:t>Тематика практических занятий (семинаров)</w:t>
            </w:r>
          </w:p>
        </w:tc>
        <w:tc>
          <w:tcPr>
            <w:tcW w:w="1385" w:type="dxa"/>
            <w:tcBorders>
              <w:top w:val="single" w:sz="12" w:space="0" w:color="auto"/>
              <w:right w:val="single" w:sz="4" w:space="0" w:color="auto"/>
            </w:tcBorders>
            <w:vAlign w:val="center"/>
          </w:tcPr>
          <w:p w:rsidR="00E40A52" w:rsidRPr="00395D2E" w:rsidRDefault="00E40A52" w:rsidP="00395D2E">
            <w:pPr>
              <w:pStyle w:val="ae"/>
              <w:jc w:val="center"/>
            </w:pPr>
            <w:r w:rsidRPr="00395D2E">
              <w:t>Трудоемкость</w:t>
            </w:r>
          </w:p>
          <w:p w:rsidR="00E40A52" w:rsidRPr="00395D2E" w:rsidRDefault="00E40A52" w:rsidP="00395D2E">
            <w:pPr>
              <w:pStyle w:val="ae"/>
              <w:jc w:val="center"/>
            </w:pPr>
            <w:r w:rsidRPr="00395D2E">
              <w:t>(час.)</w:t>
            </w:r>
          </w:p>
        </w:tc>
      </w:tr>
      <w:tr w:rsidR="00E40A52" w:rsidRPr="00395D2E" w:rsidTr="009D56A0">
        <w:trPr>
          <w:trHeight w:val="20"/>
          <w:jc w:val="center"/>
        </w:trPr>
        <w:tc>
          <w:tcPr>
            <w:tcW w:w="761" w:type="dxa"/>
            <w:vMerge/>
            <w:vAlign w:val="center"/>
          </w:tcPr>
          <w:p w:rsidR="00E40A52" w:rsidRPr="00395D2E" w:rsidRDefault="00E40A52" w:rsidP="00395D2E">
            <w:pPr>
              <w:pStyle w:val="ae"/>
              <w:jc w:val="center"/>
            </w:pPr>
          </w:p>
        </w:tc>
        <w:tc>
          <w:tcPr>
            <w:tcW w:w="2077" w:type="dxa"/>
            <w:vMerge/>
            <w:vAlign w:val="center"/>
          </w:tcPr>
          <w:p w:rsidR="00E40A52" w:rsidRPr="00395D2E" w:rsidRDefault="00E40A52" w:rsidP="00395D2E">
            <w:pPr>
              <w:pStyle w:val="ae"/>
              <w:jc w:val="center"/>
            </w:pPr>
          </w:p>
        </w:tc>
        <w:tc>
          <w:tcPr>
            <w:tcW w:w="5433" w:type="dxa"/>
            <w:vMerge/>
            <w:vAlign w:val="center"/>
          </w:tcPr>
          <w:p w:rsidR="00E40A52" w:rsidRPr="00395D2E" w:rsidRDefault="00E40A52" w:rsidP="00395D2E">
            <w:pPr>
              <w:pStyle w:val="ae"/>
              <w:jc w:val="center"/>
            </w:pPr>
          </w:p>
        </w:tc>
        <w:tc>
          <w:tcPr>
            <w:tcW w:w="1385" w:type="dxa"/>
            <w:tcBorders>
              <w:top w:val="single" w:sz="12" w:space="0" w:color="auto"/>
              <w:right w:val="single" w:sz="4" w:space="0" w:color="auto"/>
            </w:tcBorders>
            <w:vAlign w:val="center"/>
          </w:tcPr>
          <w:p w:rsidR="00E40A52" w:rsidRPr="00395D2E" w:rsidRDefault="00E40A52" w:rsidP="00395D2E">
            <w:pPr>
              <w:pStyle w:val="ae"/>
              <w:jc w:val="center"/>
            </w:pPr>
            <w:r w:rsidRPr="00395D2E">
              <w:t>очная</w:t>
            </w:r>
          </w:p>
        </w:tc>
      </w:tr>
      <w:tr w:rsidR="00E40A52" w:rsidRPr="00395D2E" w:rsidTr="009D56A0">
        <w:trPr>
          <w:trHeight w:val="20"/>
          <w:jc w:val="center"/>
        </w:trPr>
        <w:tc>
          <w:tcPr>
            <w:tcW w:w="761" w:type="dxa"/>
            <w:vAlign w:val="center"/>
          </w:tcPr>
          <w:p w:rsidR="00E40A52" w:rsidRPr="00395D2E" w:rsidRDefault="00E40A52" w:rsidP="00395D2E">
            <w:pPr>
              <w:pStyle w:val="ae"/>
              <w:jc w:val="center"/>
            </w:pPr>
            <w:r w:rsidRPr="00395D2E">
              <w:t>1</w:t>
            </w:r>
          </w:p>
        </w:tc>
        <w:tc>
          <w:tcPr>
            <w:tcW w:w="2077" w:type="dxa"/>
            <w:vAlign w:val="center"/>
          </w:tcPr>
          <w:p w:rsidR="00E40A52" w:rsidRPr="00395D2E" w:rsidRDefault="00E40A52" w:rsidP="00395D2E">
            <w:pPr>
              <w:pStyle w:val="ae"/>
              <w:jc w:val="center"/>
            </w:pPr>
            <w:r w:rsidRPr="00395D2E">
              <w:t>2</w:t>
            </w:r>
          </w:p>
        </w:tc>
        <w:tc>
          <w:tcPr>
            <w:tcW w:w="5433" w:type="dxa"/>
            <w:vAlign w:val="center"/>
          </w:tcPr>
          <w:p w:rsidR="00E40A52" w:rsidRPr="00395D2E" w:rsidRDefault="00E40A52" w:rsidP="00395D2E">
            <w:pPr>
              <w:pStyle w:val="ae"/>
              <w:jc w:val="center"/>
            </w:pPr>
            <w:r w:rsidRPr="00395D2E">
              <w:t>3</w:t>
            </w:r>
          </w:p>
        </w:tc>
        <w:tc>
          <w:tcPr>
            <w:tcW w:w="1385" w:type="dxa"/>
            <w:tcBorders>
              <w:top w:val="single" w:sz="12" w:space="0" w:color="auto"/>
            </w:tcBorders>
            <w:vAlign w:val="center"/>
          </w:tcPr>
          <w:p w:rsidR="00E40A52" w:rsidRPr="00395D2E" w:rsidRDefault="00E40A52" w:rsidP="00395D2E">
            <w:pPr>
              <w:pStyle w:val="ae"/>
              <w:jc w:val="center"/>
            </w:pPr>
            <w:r w:rsidRPr="00395D2E">
              <w:t>4</w:t>
            </w:r>
          </w:p>
        </w:tc>
      </w:tr>
      <w:tr w:rsidR="00950663" w:rsidRPr="00395D2E" w:rsidTr="00EA1C2F">
        <w:trPr>
          <w:trHeight w:val="20"/>
          <w:jc w:val="center"/>
        </w:trPr>
        <w:tc>
          <w:tcPr>
            <w:tcW w:w="761" w:type="dxa"/>
            <w:vAlign w:val="center"/>
          </w:tcPr>
          <w:p w:rsidR="00950663" w:rsidRPr="00395D2E" w:rsidRDefault="00950663" w:rsidP="00EA1C2F">
            <w:pPr>
              <w:spacing w:after="0" w:line="240" w:lineRule="auto"/>
              <w:jc w:val="center"/>
              <w:rPr>
                <w:rFonts w:ascii="Times New Roman" w:hAnsi="Times New Roman"/>
                <w:sz w:val="24"/>
                <w:szCs w:val="24"/>
              </w:rPr>
            </w:pPr>
            <w:r w:rsidRPr="00395D2E">
              <w:rPr>
                <w:rFonts w:ascii="Times New Roman" w:hAnsi="Times New Roman"/>
                <w:sz w:val="24"/>
                <w:szCs w:val="24"/>
              </w:rPr>
              <w:t>1.</w:t>
            </w:r>
          </w:p>
        </w:tc>
        <w:tc>
          <w:tcPr>
            <w:tcW w:w="2077" w:type="dxa"/>
            <w:vAlign w:val="center"/>
          </w:tcPr>
          <w:p w:rsidR="00950663" w:rsidRPr="00395D2E" w:rsidRDefault="00EA1C2F" w:rsidP="00EA1C2F">
            <w:pPr>
              <w:spacing w:after="0" w:line="240" w:lineRule="auto"/>
              <w:jc w:val="both"/>
              <w:rPr>
                <w:rFonts w:ascii="Times New Roman" w:hAnsi="Times New Roman"/>
                <w:sz w:val="24"/>
                <w:szCs w:val="24"/>
              </w:rPr>
            </w:pPr>
            <w:r w:rsidRPr="00C87A30">
              <w:rPr>
                <w:rFonts w:ascii="Times New Roman" w:hAnsi="Times New Roman"/>
                <w:sz w:val="24"/>
                <w:szCs w:val="24"/>
              </w:rPr>
              <w:t xml:space="preserve">Принципы и методы диагностики </w:t>
            </w:r>
            <w:r>
              <w:rPr>
                <w:rFonts w:ascii="Times New Roman" w:hAnsi="Times New Roman"/>
                <w:sz w:val="24"/>
                <w:szCs w:val="24"/>
              </w:rPr>
              <w:t>минерального питания с</w:t>
            </w:r>
            <w:r w:rsidRPr="00C87A30">
              <w:rPr>
                <w:rFonts w:ascii="Times New Roman" w:hAnsi="Times New Roman"/>
                <w:sz w:val="24"/>
                <w:szCs w:val="24"/>
              </w:rPr>
              <w:t>ельскохозяйственных культур</w:t>
            </w:r>
          </w:p>
        </w:tc>
        <w:tc>
          <w:tcPr>
            <w:tcW w:w="5433" w:type="dxa"/>
            <w:vAlign w:val="center"/>
          </w:tcPr>
          <w:p w:rsidR="00950663" w:rsidRPr="00395D2E" w:rsidRDefault="00950663" w:rsidP="00EA1C2F">
            <w:pPr>
              <w:pStyle w:val="ae"/>
              <w:jc w:val="both"/>
            </w:pPr>
            <w:r w:rsidRPr="00395D2E">
              <w:t>Принципы и возможности растительной диагностики – как метода агрохимии. Роль элементов питания в формообразовательных процессах растений</w:t>
            </w:r>
          </w:p>
        </w:tc>
        <w:tc>
          <w:tcPr>
            <w:tcW w:w="1385" w:type="dxa"/>
            <w:vAlign w:val="center"/>
          </w:tcPr>
          <w:p w:rsidR="00950663" w:rsidRPr="00395D2E" w:rsidRDefault="009D56A0" w:rsidP="00EA1C2F">
            <w:pPr>
              <w:pStyle w:val="ae"/>
              <w:jc w:val="center"/>
            </w:pPr>
            <w:r>
              <w:t>4</w:t>
            </w:r>
          </w:p>
        </w:tc>
      </w:tr>
      <w:tr w:rsidR="00EA1C2F" w:rsidRPr="00395D2E" w:rsidTr="00EA1C2F">
        <w:trPr>
          <w:trHeight w:val="1947"/>
          <w:jc w:val="center"/>
        </w:trPr>
        <w:tc>
          <w:tcPr>
            <w:tcW w:w="761" w:type="dxa"/>
            <w:vAlign w:val="center"/>
          </w:tcPr>
          <w:p w:rsidR="00EA1C2F" w:rsidRPr="00395D2E" w:rsidRDefault="00EA1C2F" w:rsidP="00EA1C2F">
            <w:pPr>
              <w:spacing w:after="0" w:line="240" w:lineRule="auto"/>
              <w:jc w:val="center"/>
              <w:rPr>
                <w:rFonts w:ascii="Times New Roman" w:hAnsi="Times New Roman"/>
                <w:sz w:val="24"/>
                <w:szCs w:val="24"/>
              </w:rPr>
            </w:pPr>
            <w:r w:rsidRPr="00395D2E">
              <w:rPr>
                <w:rFonts w:ascii="Times New Roman" w:hAnsi="Times New Roman"/>
                <w:sz w:val="24"/>
                <w:szCs w:val="24"/>
              </w:rPr>
              <w:t>2.</w:t>
            </w:r>
          </w:p>
          <w:p w:rsidR="00EA1C2F" w:rsidRPr="00395D2E" w:rsidRDefault="00EA1C2F" w:rsidP="00EA1C2F">
            <w:pPr>
              <w:jc w:val="center"/>
              <w:rPr>
                <w:rFonts w:ascii="Times New Roman" w:hAnsi="Times New Roman"/>
                <w:sz w:val="24"/>
                <w:szCs w:val="24"/>
              </w:rPr>
            </w:pPr>
          </w:p>
        </w:tc>
        <w:tc>
          <w:tcPr>
            <w:tcW w:w="2077" w:type="dxa"/>
            <w:vAlign w:val="center"/>
          </w:tcPr>
          <w:p w:rsidR="00EA1C2F" w:rsidRPr="00395D2E" w:rsidRDefault="00EA1C2F" w:rsidP="00EA1C2F">
            <w:pPr>
              <w:spacing w:after="0" w:line="240" w:lineRule="auto"/>
              <w:jc w:val="both"/>
              <w:rPr>
                <w:rFonts w:ascii="Times New Roman" w:hAnsi="Times New Roman"/>
                <w:sz w:val="24"/>
                <w:szCs w:val="24"/>
              </w:rPr>
            </w:pPr>
            <w:r w:rsidRPr="007B5FF2">
              <w:rPr>
                <w:rFonts w:ascii="Times New Roman" w:hAnsi="Times New Roman"/>
                <w:sz w:val="24"/>
                <w:szCs w:val="24"/>
              </w:rPr>
              <w:t>Методы растительной диагностики минерального питания сельскохозяйственных культур</w:t>
            </w:r>
          </w:p>
        </w:tc>
        <w:tc>
          <w:tcPr>
            <w:tcW w:w="5433" w:type="dxa"/>
            <w:vAlign w:val="center"/>
          </w:tcPr>
          <w:p w:rsidR="00EA1C2F" w:rsidRPr="00395D2E" w:rsidRDefault="00EA1C2F" w:rsidP="00EA1C2F">
            <w:pPr>
              <w:pStyle w:val="ae"/>
              <w:jc w:val="both"/>
            </w:pPr>
            <w:r w:rsidRPr="00395D2E">
              <w:t>Определение потребности растений в удобрениях по их внешнему виду (визуальная диагностика)</w:t>
            </w:r>
          </w:p>
          <w:p w:rsidR="00EA1C2F" w:rsidRPr="00395D2E" w:rsidRDefault="00EA1C2F" w:rsidP="00EA1C2F">
            <w:pPr>
              <w:pStyle w:val="ae"/>
              <w:jc w:val="both"/>
            </w:pPr>
            <w:r w:rsidRPr="00395D2E">
              <w:t>Экспресс методы определения элементов питания в растениях</w:t>
            </w:r>
          </w:p>
          <w:p w:rsidR="00EA1C2F" w:rsidRPr="00395D2E" w:rsidRDefault="00EA1C2F" w:rsidP="00EA1C2F">
            <w:pPr>
              <w:pStyle w:val="ae"/>
              <w:jc w:val="both"/>
            </w:pPr>
            <w:r w:rsidRPr="00395D2E">
              <w:t>Тканевая и соковая диагностика потребности растений в элементах питания</w:t>
            </w:r>
          </w:p>
        </w:tc>
        <w:tc>
          <w:tcPr>
            <w:tcW w:w="1385" w:type="dxa"/>
            <w:vAlign w:val="center"/>
          </w:tcPr>
          <w:p w:rsidR="00EA1C2F" w:rsidRPr="00395D2E" w:rsidRDefault="00EA1C2F" w:rsidP="00EA1C2F">
            <w:pPr>
              <w:pStyle w:val="ae"/>
              <w:jc w:val="center"/>
            </w:pPr>
            <w:r>
              <w:t>4</w:t>
            </w:r>
          </w:p>
        </w:tc>
      </w:tr>
      <w:tr w:rsidR="00EA1C2F" w:rsidRPr="00395D2E" w:rsidTr="00EA1C2F">
        <w:trPr>
          <w:trHeight w:val="1802"/>
          <w:jc w:val="center"/>
        </w:trPr>
        <w:tc>
          <w:tcPr>
            <w:tcW w:w="761" w:type="dxa"/>
            <w:vAlign w:val="center"/>
          </w:tcPr>
          <w:p w:rsidR="00EA1C2F" w:rsidRPr="00395D2E" w:rsidRDefault="00EA1C2F" w:rsidP="00EA1C2F">
            <w:pPr>
              <w:spacing w:after="0" w:line="240" w:lineRule="auto"/>
              <w:jc w:val="center"/>
              <w:rPr>
                <w:rFonts w:ascii="Times New Roman" w:hAnsi="Times New Roman"/>
                <w:sz w:val="24"/>
                <w:szCs w:val="24"/>
              </w:rPr>
            </w:pPr>
            <w:r>
              <w:rPr>
                <w:rFonts w:ascii="Times New Roman" w:hAnsi="Times New Roman"/>
                <w:sz w:val="24"/>
                <w:szCs w:val="24"/>
              </w:rPr>
              <w:t>3.</w:t>
            </w:r>
          </w:p>
        </w:tc>
        <w:tc>
          <w:tcPr>
            <w:tcW w:w="2077" w:type="dxa"/>
            <w:vAlign w:val="center"/>
          </w:tcPr>
          <w:p w:rsidR="00EA1C2F" w:rsidRPr="00395D2E" w:rsidRDefault="00EA1C2F" w:rsidP="00EA1C2F">
            <w:pPr>
              <w:jc w:val="both"/>
              <w:rPr>
                <w:rFonts w:ascii="Times New Roman" w:hAnsi="Times New Roman"/>
                <w:sz w:val="24"/>
                <w:szCs w:val="24"/>
              </w:rPr>
            </w:pPr>
            <w:r w:rsidRPr="00C87A30">
              <w:rPr>
                <w:rFonts w:ascii="Times New Roman" w:hAnsi="Times New Roman"/>
                <w:sz w:val="24"/>
                <w:szCs w:val="24"/>
              </w:rPr>
              <w:t>Почвенно-растительная диагностика сельскохозяйственных культур</w:t>
            </w:r>
          </w:p>
        </w:tc>
        <w:tc>
          <w:tcPr>
            <w:tcW w:w="5433" w:type="dxa"/>
            <w:vAlign w:val="center"/>
          </w:tcPr>
          <w:p w:rsidR="00EA1C2F" w:rsidRPr="00395D2E" w:rsidRDefault="00EA1C2F" w:rsidP="00EA1C2F">
            <w:pPr>
              <w:pStyle w:val="ae"/>
              <w:jc w:val="both"/>
            </w:pPr>
            <w:r w:rsidRPr="00395D2E">
              <w:t>Функциональная диагностика питания растений</w:t>
            </w:r>
          </w:p>
          <w:p w:rsidR="00EA1C2F" w:rsidRPr="00395D2E" w:rsidRDefault="00EA1C2F" w:rsidP="00EA1C2F">
            <w:pPr>
              <w:pStyle w:val="ae"/>
              <w:jc w:val="both"/>
            </w:pPr>
            <w:r w:rsidRPr="00395D2E">
              <w:t>Диагностика потребности растений в удобрениях по химическому анализу почвы</w:t>
            </w:r>
          </w:p>
          <w:p w:rsidR="00EA1C2F" w:rsidRPr="00395D2E" w:rsidRDefault="00EA1C2F" w:rsidP="00EA1C2F">
            <w:pPr>
              <w:pStyle w:val="ae"/>
              <w:jc w:val="both"/>
            </w:pPr>
            <w:r w:rsidRPr="00395D2E">
              <w:t>Нормативные параметры почвенно-растительной диагностики минерального питания культур в условиях Западной Сибири.</w:t>
            </w:r>
          </w:p>
        </w:tc>
        <w:tc>
          <w:tcPr>
            <w:tcW w:w="1385" w:type="dxa"/>
            <w:vAlign w:val="center"/>
          </w:tcPr>
          <w:p w:rsidR="00EA1C2F" w:rsidRPr="00395D2E" w:rsidRDefault="00EA1C2F" w:rsidP="00EA1C2F">
            <w:pPr>
              <w:pStyle w:val="ae"/>
              <w:jc w:val="center"/>
            </w:pPr>
            <w:r>
              <w:t>4</w:t>
            </w:r>
          </w:p>
        </w:tc>
      </w:tr>
      <w:tr w:rsidR="00EA1C2F" w:rsidRPr="00395D2E" w:rsidTr="00EA1C2F">
        <w:trPr>
          <w:trHeight w:val="3603"/>
          <w:jc w:val="center"/>
        </w:trPr>
        <w:tc>
          <w:tcPr>
            <w:tcW w:w="761" w:type="dxa"/>
            <w:vAlign w:val="center"/>
          </w:tcPr>
          <w:p w:rsidR="00EA1C2F" w:rsidRPr="00395D2E" w:rsidRDefault="00EA1C2F" w:rsidP="00EA1C2F">
            <w:pPr>
              <w:spacing w:after="0" w:line="240" w:lineRule="auto"/>
              <w:jc w:val="center"/>
              <w:rPr>
                <w:rFonts w:ascii="Times New Roman" w:hAnsi="Times New Roman"/>
                <w:sz w:val="24"/>
                <w:szCs w:val="24"/>
              </w:rPr>
            </w:pPr>
            <w:r>
              <w:rPr>
                <w:rFonts w:ascii="Times New Roman" w:hAnsi="Times New Roman"/>
                <w:sz w:val="24"/>
                <w:szCs w:val="24"/>
              </w:rPr>
              <w:t>4.</w:t>
            </w:r>
          </w:p>
        </w:tc>
        <w:tc>
          <w:tcPr>
            <w:tcW w:w="2077" w:type="dxa"/>
            <w:vAlign w:val="center"/>
          </w:tcPr>
          <w:p w:rsidR="00EA1C2F" w:rsidRPr="00395D2E" w:rsidRDefault="00EA1C2F" w:rsidP="00EA1C2F">
            <w:pPr>
              <w:spacing w:after="0" w:line="240" w:lineRule="auto"/>
              <w:jc w:val="both"/>
              <w:rPr>
                <w:rFonts w:ascii="Times New Roman" w:hAnsi="Times New Roman"/>
                <w:sz w:val="24"/>
                <w:szCs w:val="24"/>
              </w:rPr>
            </w:pPr>
            <w:r w:rsidRPr="007B5FF2">
              <w:rPr>
                <w:rFonts w:ascii="Times New Roman" w:hAnsi="Times New Roman"/>
                <w:sz w:val="24"/>
                <w:szCs w:val="24"/>
              </w:rPr>
              <w:t>Моделирование агрохимических параметров содержания и соотношения элементов питания в почве и растениях.</w:t>
            </w:r>
            <w:r>
              <w:rPr>
                <w:rFonts w:ascii="Times New Roman" w:hAnsi="Times New Roman"/>
                <w:sz w:val="24"/>
                <w:szCs w:val="24"/>
              </w:rPr>
              <w:t xml:space="preserve"> </w:t>
            </w:r>
            <w:r w:rsidRPr="007B5FF2">
              <w:rPr>
                <w:rFonts w:ascii="Times New Roman" w:hAnsi="Times New Roman"/>
                <w:sz w:val="24"/>
                <w:szCs w:val="24"/>
              </w:rPr>
              <w:t>Использование системы «ПРОД» при составлении системы удобрения.</w:t>
            </w:r>
          </w:p>
        </w:tc>
        <w:tc>
          <w:tcPr>
            <w:tcW w:w="5433" w:type="dxa"/>
            <w:vAlign w:val="center"/>
          </w:tcPr>
          <w:p w:rsidR="00EA1C2F" w:rsidRPr="00395D2E" w:rsidRDefault="00EA1C2F" w:rsidP="00EA1C2F">
            <w:pPr>
              <w:pStyle w:val="ae"/>
              <w:jc w:val="both"/>
            </w:pPr>
            <w:r w:rsidRPr="00395D2E">
              <w:t>Оптимизация питания растений в практике применения удобрений и математическое моделирование формирования продуктивного процесса сельскохозяйственных культур.</w:t>
            </w:r>
          </w:p>
          <w:p w:rsidR="00EA1C2F" w:rsidRPr="00395D2E" w:rsidRDefault="00EA1C2F" w:rsidP="00EA1C2F">
            <w:pPr>
              <w:pStyle w:val="ae"/>
              <w:jc w:val="both"/>
            </w:pPr>
            <w:r w:rsidRPr="00395D2E">
              <w:t>Основные принципы диагностики и методики расчёта доз удобрений на основе нормативных уровней и соотношений макро- и микроэлементов в почве.</w:t>
            </w:r>
          </w:p>
          <w:p w:rsidR="00EA1C2F" w:rsidRPr="00395D2E" w:rsidRDefault="00EA1C2F" w:rsidP="00EA1C2F">
            <w:pPr>
              <w:pStyle w:val="ae"/>
              <w:jc w:val="both"/>
            </w:pPr>
            <w:r w:rsidRPr="00395D2E">
              <w:t>Математические модели поведения химических элементов в системе «почва-растение».</w:t>
            </w:r>
          </w:p>
        </w:tc>
        <w:tc>
          <w:tcPr>
            <w:tcW w:w="1385" w:type="dxa"/>
            <w:vAlign w:val="center"/>
          </w:tcPr>
          <w:p w:rsidR="00EA1C2F" w:rsidRPr="00395D2E" w:rsidRDefault="00EA1C2F" w:rsidP="00EA1C2F">
            <w:pPr>
              <w:pStyle w:val="ae"/>
              <w:jc w:val="center"/>
            </w:pPr>
            <w:r>
              <w:t>4</w:t>
            </w:r>
          </w:p>
        </w:tc>
      </w:tr>
      <w:tr w:rsidR="00EA1C2F" w:rsidRPr="00395D2E" w:rsidTr="00EA1C2F">
        <w:trPr>
          <w:trHeight w:val="344"/>
          <w:jc w:val="center"/>
        </w:trPr>
        <w:tc>
          <w:tcPr>
            <w:tcW w:w="8271" w:type="dxa"/>
            <w:gridSpan w:val="3"/>
            <w:vAlign w:val="center"/>
          </w:tcPr>
          <w:p w:rsidR="00EA1C2F" w:rsidRPr="00395D2E" w:rsidRDefault="00EA1C2F" w:rsidP="00EA1C2F">
            <w:pPr>
              <w:pStyle w:val="ae"/>
              <w:jc w:val="right"/>
            </w:pPr>
            <w:r>
              <w:t>Итого:</w:t>
            </w:r>
          </w:p>
        </w:tc>
        <w:tc>
          <w:tcPr>
            <w:tcW w:w="1385" w:type="dxa"/>
            <w:vAlign w:val="center"/>
          </w:tcPr>
          <w:p w:rsidR="00EA1C2F" w:rsidRDefault="00EA1C2F" w:rsidP="00395D2E">
            <w:pPr>
              <w:pStyle w:val="ae"/>
              <w:jc w:val="center"/>
            </w:pPr>
            <w:r>
              <w:t>16</w:t>
            </w:r>
          </w:p>
        </w:tc>
      </w:tr>
    </w:tbl>
    <w:p w:rsidR="00395D2E" w:rsidRDefault="00395D2E" w:rsidP="00234401">
      <w:pPr>
        <w:spacing w:after="0" w:line="240" w:lineRule="auto"/>
        <w:rPr>
          <w:rFonts w:ascii="Times New Roman" w:hAnsi="Times New Roman"/>
          <w:b/>
          <w:color w:val="FF0000"/>
        </w:rPr>
      </w:pPr>
    </w:p>
    <w:p w:rsidR="00750DBF"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 xml:space="preserve">4.5. Примерная тематика курсовых проектов (работ) </w:t>
      </w:r>
      <w:r>
        <w:rPr>
          <w:rFonts w:ascii="Times New Roman" w:hAnsi="Times New Roman"/>
          <w:i/>
          <w:sz w:val="24"/>
          <w:szCs w:val="24"/>
        </w:rPr>
        <w:t>-</w:t>
      </w:r>
      <w:r w:rsidR="00D1611A">
        <w:rPr>
          <w:rFonts w:ascii="Times New Roman" w:hAnsi="Times New Roman"/>
          <w:i/>
          <w:sz w:val="24"/>
          <w:szCs w:val="24"/>
        </w:rPr>
        <w:t xml:space="preserve"> не предусмотрено </w:t>
      </w:r>
      <w:r w:rsidRPr="00E069B6">
        <w:rPr>
          <w:rFonts w:ascii="Times New Roman" w:hAnsi="Times New Roman"/>
          <w:i/>
          <w:sz w:val="24"/>
          <w:szCs w:val="24"/>
        </w:rPr>
        <w:t>УП</w:t>
      </w:r>
      <w:r w:rsidRPr="00E069B6">
        <w:rPr>
          <w:rFonts w:ascii="Times New Roman" w:hAnsi="Times New Roman"/>
          <w:b/>
          <w:sz w:val="24"/>
          <w:szCs w:val="24"/>
        </w:rPr>
        <w:t>.</w:t>
      </w:r>
    </w:p>
    <w:p w:rsidR="00750DBF" w:rsidRPr="00E069B6" w:rsidRDefault="00750DBF" w:rsidP="00234401">
      <w:pPr>
        <w:spacing w:after="0" w:line="240" w:lineRule="auto"/>
        <w:rPr>
          <w:rFonts w:ascii="Times New Roman" w:hAnsi="Times New Roman"/>
          <w:b/>
          <w:sz w:val="24"/>
          <w:szCs w:val="24"/>
        </w:rPr>
      </w:pPr>
    </w:p>
    <w:p w:rsidR="00750DBF" w:rsidRPr="00E069B6" w:rsidRDefault="00750DBF" w:rsidP="00144AE2">
      <w:pPr>
        <w:pStyle w:val="ConsPlusNormal"/>
        <w:jc w:val="both"/>
        <w:rPr>
          <w:rFonts w:ascii="Times New Roman" w:hAnsi="Times New Roman" w:cs="Times New Roman"/>
          <w:b/>
          <w:sz w:val="24"/>
          <w:szCs w:val="24"/>
        </w:rPr>
      </w:pPr>
      <w:r w:rsidRPr="00E069B6">
        <w:rPr>
          <w:rFonts w:ascii="Times New Roman" w:hAnsi="Times New Roman" w:cs="Times New Roman"/>
          <w:b/>
          <w:sz w:val="24"/>
          <w:szCs w:val="24"/>
        </w:rPr>
        <w:t xml:space="preserve">5. Учебно-методическое обеспечение самостоятельной работы обучающихся по дисциплине </w:t>
      </w: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7"/>
        <w:gridCol w:w="3442"/>
        <w:gridCol w:w="2529"/>
        <w:gridCol w:w="981"/>
        <w:gridCol w:w="1770"/>
      </w:tblGrid>
      <w:tr w:rsidR="00FE16F9" w:rsidRPr="00395D2E" w:rsidTr="006D7800">
        <w:trPr>
          <w:trHeight w:val="20"/>
        </w:trPr>
        <w:tc>
          <w:tcPr>
            <w:tcW w:w="703" w:type="dxa"/>
            <w:vAlign w:val="center"/>
          </w:tcPr>
          <w:p w:rsidR="00395D2E" w:rsidRPr="00395D2E" w:rsidRDefault="00395D2E" w:rsidP="00395D2E">
            <w:pPr>
              <w:tabs>
                <w:tab w:val="right" w:leader="underscore" w:pos="9639"/>
              </w:tabs>
              <w:spacing w:after="0" w:line="240" w:lineRule="auto"/>
              <w:jc w:val="center"/>
              <w:rPr>
                <w:rFonts w:ascii="Times New Roman" w:hAnsi="Times New Roman"/>
                <w:bCs/>
                <w:sz w:val="24"/>
                <w:szCs w:val="24"/>
              </w:rPr>
            </w:pPr>
            <w:r w:rsidRPr="00395D2E">
              <w:rPr>
                <w:rFonts w:ascii="Times New Roman" w:hAnsi="Times New Roman"/>
                <w:bCs/>
                <w:sz w:val="24"/>
                <w:szCs w:val="24"/>
              </w:rPr>
              <w:t>№ п/п</w:t>
            </w:r>
          </w:p>
        </w:tc>
        <w:tc>
          <w:tcPr>
            <w:tcW w:w="3472" w:type="dxa"/>
            <w:vAlign w:val="center"/>
          </w:tcPr>
          <w:p w:rsidR="00395D2E" w:rsidRPr="00395D2E" w:rsidRDefault="00395D2E" w:rsidP="00395D2E">
            <w:pPr>
              <w:tabs>
                <w:tab w:val="right" w:leader="underscore" w:pos="9639"/>
              </w:tabs>
              <w:spacing w:after="0" w:line="240" w:lineRule="auto"/>
              <w:jc w:val="center"/>
              <w:rPr>
                <w:rFonts w:ascii="Times New Roman" w:hAnsi="Times New Roman"/>
                <w:bCs/>
                <w:sz w:val="24"/>
                <w:szCs w:val="24"/>
              </w:rPr>
            </w:pPr>
            <w:r w:rsidRPr="00395D2E">
              <w:rPr>
                <w:rFonts w:ascii="Times New Roman" w:hAnsi="Times New Roman"/>
                <w:bCs/>
                <w:sz w:val="24"/>
                <w:szCs w:val="24"/>
              </w:rPr>
              <w:t>Наименование раздела учебной дисциплины (модуля)</w:t>
            </w:r>
          </w:p>
        </w:tc>
        <w:tc>
          <w:tcPr>
            <w:tcW w:w="2547" w:type="dxa"/>
            <w:vAlign w:val="center"/>
          </w:tcPr>
          <w:p w:rsidR="00395D2E" w:rsidRPr="00395D2E" w:rsidRDefault="00395D2E" w:rsidP="00780662">
            <w:pPr>
              <w:tabs>
                <w:tab w:val="right" w:leader="underscore" w:pos="9639"/>
              </w:tabs>
              <w:spacing w:after="0" w:line="240" w:lineRule="auto"/>
              <w:jc w:val="center"/>
              <w:rPr>
                <w:rFonts w:ascii="Times New Roman" w:hAnsi="Times New Roman"/>
                <w:bCs/>
                <w:sz w:val="24"/>
                <w:szCs w:val="24"/>
              </w:rPr>
            </w:pPr>
            <w:r w:rsidRPr="00395D2E">
              <w:rPr>
                <w:rFonts w:ascii="Times New Roman" w:hAnsi="Times New Roman"/>
                <w:bCs/>
                <w:sz w:val="24"/>
                <w:szCs w:val="24"/>
              </w:rPr>
              <w:t>Виды СРС</w:t>
            </w:r>
          </w:p>
        </w:tc>
        <w:tc>
          <w:tcPr>
            <w:tcW w:w="987" w:type="dxa"/>
            <w:vAlign w:val="center"/>
          </w:tcPr>
          <w:p w:rsidR="00395D2E" w:rsidRPr="00395D2E" w:rsidRDefault="00395D2E" w:rsidP="00395D2E">
            <w:pPr>
              <w:tabs>
                <w:tab w:val="right" w:leader="underscore" w:pos="9639"/>
              </w:tabs>
              <w:spacing w:after="0" w:line="240" w:lineRule="auto"/>
              <w:jc w:val="center"/>
              <w:rPr>
                <w:rFonts w:ascii="Times New Roman" w:hAnsi="Times New Roman"/>
                <w:bCs/>
                <w:sz w:val="24"/>
                <w:szCs w:val="24"/>
                <w:vertAlign w:val="superscript"/>
              </w:rPr>
            </w:pPr>
            <w:r w:rsidRPr="00395D2E">
              <w:rPr>
                <w:rFonts w:ascii="Times New Roman" w:hAnsi="Times New Roman"/>
                <w:bCs/>
                <w:sz w:val="24"/>
                <w:szCs w:val="24"/>
              </w:rPr>
              <w:t>Всего часов</w:t>
            </w:r>
          </w:p>
        </w:tc>
        <w:tc>
          <w:tcPr>
            <w:tcW w:w="1710" w:type="dxa"/>
            <w:vAlign w:val="center"/>
          </w:tcPr>
          <w:p w:rsidR="00395D2E" w:rsidRPr="00395D2E" w:rsidRDefault="00395D2E" w:rsidP="00395D2E">
            <w:pPr>
              <w:tabs>
                <w:tab w:val="right" w:leader="underscore" w:pos="9639"/>
              </w:tabs>
              <w:spacing w:after="0" w:line="240" w:lineRule="auto"/>
              <w:jc w:val="center"/>
              <w:rPr>
                <w:rFonts w:ascii="Times New Roman" w:hAnsi="Times New Roman"/>
                <w:bCs/>
                <w:sz w:val="24"/>
                <w:szCs w:val="24"/>
                <w:vertAlign w:val="superscript"/>
              </w:rPr>
            </w:pPr>
            <w:r w:rsidRPr="00395D2E">
              <w:rPr>
                <w:rFonts w:ascii="Times New Roman" w:hAnsi="Times New Roman"/>
                <w:bCs/>
                <w:sz w:val="24"/>
                <w:szCs w:val="24"/>
              </w:rPr>
              <w:t>Вид контроля</w:t>
            </w:r>
          </w:p>
        </w:tc>
      </w:tr>
      <w:tr w:rsidR="00FE16F9" w:rsidRPr="00395D2E" w:rsidTr="006D7800">
        <w:trPr>
          <w:trHeight w:val="20"/>
        </w:trPr>
        <w:tc>
          <w:tcPr>
            <w:tcW w:w="703" w:type="dxa"/>
            <w:vAlign w:val="center"/>
          </w:tcPr>
          <w:p w:rsidR="00395D2E" w:rsidRPr="00395D2E" w:rsidRDefault="00395D2E" w:rsidP="00395D2E">
            <w:pPr>
              <w:tabs>
                <w:tab w:val="right" w:leader="underscore" w:pos="9639"/>
              </w:tabs>
              <w:spacing w:after="0" w:line="240" w:lineRule="auto"/>
              <w:jc w:val="center"/>
              <w:rPr>
                <w:rFonts w:ascii="Times New Roman" w:hAnsi="Times New Roman"/>
                <w:bCs/>
                <w:sz w:val="24"/>
                <w:szCs w:val="24"/>
              </w:rPr>
            </w:pPr>
            <w:r w:rsidRPr="00395D2E">
              <w:rPr>
                <w:rFonts w:ascii="Times New Roman" w:hAnsi="Times New Roman"/>
                <w:bCs/>
                <w:sz w:val="24"/>
                <w:szCs w:val="24"/>
              </w:rPr>
              <w:t>1</w:t>
            </w:r>
          </w:p>
        </w:tc>
        <w:tc>
          <w:tcPr>
            <w:tcW w:w="3472" w:type="dxa"/>
            <w:vAlign w:val="center"/>
          </w:tcPr>
          <w:p w:rsidR="00395D2E" w:rsidRPr="00395D2E" w:rsidRDefault="00395D2E" w:rsidP="00395D2E">
            <w:pPr>
              <w:tabs>
                <w:tab w:val="right" w:leader="underscore" w:pos="9639"/>
              </w:tabs>
              <w:spacing w:after="0" w:line="240" w:lineRule="auto"/>
              <w:jc w:val="center"/>
              <w:rPr>
                <w:rFonts w:ascii="Times New Roman" w:hAnsi="Times New Roman"/>
                <w:bCs/>
                <w:sz w:val="24"/>
                <w:szCs w:val="24"/>
              </w:rPr>
            </w:pPr>
            <w:r w:rsidRPr="00395D2E">
              <w:rPr>
                <w:rFonts w:ascii="Times New Roman" w:hAnsi="Times New Roman"/>
                <w:bCs/>
                <w:sz w:val="24"/>
                <w:szCs w:val="24"/>
              </w:rPr>
              <w:t>2</w:t>
            </w:r>
          </w:p>
        </w:tc>
        <w:tc>
          <w:tcPr>
            <w:tcW w:w="2547" w:type="dxa"/>
            <w:vAlign w:val="center"/>
          </w:tcPr>
          <w:p w:rsidR="00395D2E" w:rsidRPr="00395D2E" w:rsidRDefault="00395D2E" w:rsidP="00395D2E">
            <w:pPr>
              <w:tabs>
                <w:tab w:val="right" w:leader="underscore" w:pos="9639"/>
              </w:tabs>
              <w:spacing w:after="0" w:line="240" w:lineRule="auto"/>
              <w:jc w:val="center"/>
              <w:rPr>
                <w:rFonts w:ascii="Times New Roman" w:hAnsi="Times New Roman"/>
                <w:bCs/>
                <w:sz w:val="24"/>
                <w:szCs w:val="24"/>
              </w:rPr>
            </w:pPr>
            <w:r w:rsidRPr="00395D2E">
              <w:rPr>
                <w:rFonts w:ascii="Times New Roman" w:hAnsi="Times New Roman"/>
                <w:bCs/>
                <w:sz w:val="24"/>
                <w:szCs w:val="24"/>
              </w:rPr>
              <w:t>3</w:t>
            </w:r>
          </w:p>
        </w:tc>
        <w:tc>
          <w:tcPr>
            <w:tcW w:w="987" w:type="dxa"/>
            <w:vAlign w:val="center"/>
          </w:tcPr>
          <w:p w:rsidR="00395D2E" w:rsidRPr="00395D2E" w:rsidRDefault="00395D2E" w:rsidP="00395D2E">
            <w:pPr>
              <w:tabs>
                <w:tab w:val="right" w:leader="underscore" w:pos="9639"/>
              </w:tabs>
              <w:spacing w:after="0" w:line="240" w:lineRule="auto"/>
              <w:jc w:val="center"/>
              <w:rPr>
                <w:rFonts w:ascii="Times New Roman" w:hAnsi="Times New Roman"/>
                <w:bCs/>
                <w:sz w:val="24"/>
                <w:szCs w:val="24"/>
              </w:rPr>
            </w:pPr>
            <w:r w:rsidRPr="00395D2E">
              <w:rPr>
                <w:rFonts w:ascii="Times New Roman" w:hAnsi="Times New Roman"/>
                <w:bCs/>
                <w:sz w:val="24"/>
                <w:szCs w:val="24"/>
              </w:rPr>
              <w:t>4</w:t>
            </w:r>
          </w:p>
        </w:tc>
        <w:tc>
          <w:tcPr>
            <w:tcW w:w="1710" w:type="dxa"/>
            <w:vAlign w:val="center"/>
          </w:tcPr>
          <w:p w:rsidR="00395D2E" w:rsidRPr="00395D2E" w:rsidRDefault="00395D2E" w:rsidP="00395D2E">
            <w:pPr>
              <w:tabs>
                <w:tab w:val="right" w:leader="underscore" w:pos="9639"/>
              </w:tabs>
              <w:spacing w:after="0" w:line="240" w:lineRule="auto"/>
              <w:jc w:val="center"/>
              <w:rPr>
                <w:rFonts w:ascii="Times New Roman" w:hAnsi="Times New Roman"/>
                <w:bCs/>
                <w:sz w:val="24"/>
                <w:szCs w:val="24"/>
              </w:rPr>
            </w:pPr>
            <w:r w:rsidRPr="00395D2E">
              <w:rPr>
                <w:rFonts w:ascii="Times New Roman" w:hAnsi="Times New Roman"/>
                <w:bCs/>
                <w:sz w:val="24"/>
                <w:szCs w:val="24"/>
              </w:rPr>
              <w:t>5</w:t>
            </w:r>
          </w:p>
        </w:tc>
      </w:tr>
      <w:tr w:rsidR="00EA1C2F" w:rsidRPr="00395D2E" w:rsidTr="006D7800">
        <w:trPr>
          <w:trHeight w:val="1294"/>
        </w:trPr>
        <w:tc>
          <w:tcPr>
            <w:tcW w:w="703" w:type="dxa"/>
            <w:vMerge w:val="restart"/>
            <w:vAlign w:val="center"/>
          </w:tcPr>
          <w:p w:rsidR="00EA1C2F" w:rsidRPr="00395D2E" w:rsidRDefault="00EA1C2F" w:rsidP="00395D2E">
            <w:pPr>
              <w:spacing w:after="0" w:line="240" w:lineRule="auto"/>
              <w:jc w:val="both"/>
              <w:rPr>
                <w:rFonts w:ascii="Times New Roman" w:hAnsi="Times New Roman"/>
                <w:sz w:val="24"/>
                <w:szCs w:val="24"/>
              </w:rPr>
            </w:pPr>
            <w:r w:rsidRPr="00395D2E">
              <w:rPr>
                <w:rFonts w:ascii="Times New Roman" w:hAnsi="Times New Roman"/>
                <w:sz w:val="24"/>
                <w:szCs w:val="24"/>
              </w:rPr>
              <w:t>1.</w:t>
            </w:r>
          </w:p>
        </w:tc>
        <w:tc>
          <w:tcPr>
            <w:tcW w:w="3472" w:type="dxa"/>
            <w:vMerge w:val="restart"/>
            <w:vAlign w:val="center"/>
          </w:tcPr>
          <w:p w:rsidR="00EA1C2F" w:rsidRPr="00395D2E" w:rsidRDefault="00EA1C2F" w:rsidP="00395D2E">
            <w:pPr>
              <w:spacing w:after="0" w:line="240" w:lineRule="auto"/>
              <w:jc w:val="both"/>
              <w:rPr>
                <w:rFonts w:ascii="Times New Roman" w:hAnsi="Times New Roman"/>
                <w:sz w:val="24"/>
                <w:szCs w:val="24"/>
              </w:rPr>
            </w:pPr>
            <w:r w:rsidRPr="00395D2E">
              <w:rPr>
                <w:rFonts w:ascii="Times New Roman" w:hAnsi="Times New Roman"/>
                <w:sz w:val="24"/>
                <w:szCs w:val="24"/>
              </w:rPr>
              <w:t>Принципы и методы диагностики минерального питания сельскохозяйственных культур</w:t>
            </w:r>
            <w:r>
              <w:rPr>
                <w:rFonts w:ascii="Times New Roman" w:hAnsi="Times New Roman"/>
                <w:sz w:val="24"/>
                <w:szCs w:val="24"/>
              </w:rPr>
              <w:t>.</w:t>
            </w:r>
          </w:p>
        </w:tc>
        <w:tc>
          <w:tcPr>
            <w:tcW w:w="2547" w:type="dxa"/>
            <w:vAlign w:val="center"/>
          </w:tcPr>
          <w:p w:rsidR="00EA1C2F" w:rsidRPr="00395D2E" w:rsidRDefault="00F1460B" w:rsidP="00EA1C2F">
            <w:pPr>
              <w:tabs>
                <w:tab w:val="right" w:leader="underscore" w:pos="9639"/>
              </w:tabs>
              <w:jc w:val="both"/>
              <w:rPr>
                <w:rFonts w:ascii="Times New Roman" w:hAnsi="Times New Roman"/>
                <w:bCs/>
                <w:sz w:val="24"/>
                <w:szCs w:val="24"/>
              </w:rPr>
            </w:pPr>
            <w:r>
              <w:rPr>
                <w:rFonts w:ascii="Times New Roman" w:hAnsi="Times New Roman"/>
                <w:bCs/>
                <w:sz w:val="24"/>
                <w:szCs w:val="24"/>
              </w:rPr>
              <w:t>П</w:t>
            </w:r>
            <w:r w:rsidR="00EA1C2F" w:rsidRPr="005D78BC">
              <w:rPr>
                <w:rFonts w:ascii="Times New Roman" w:hAnsi="Times New Roman"/>
                <w:bCs/>
                <w:sz w:val="24"/>
                <w:szCs w:val="24"/>
              </w:rPr>
              <w:t xml:space="preserve">роработка лекций, подготовка к практическим занятиям </w:t>
            </w:r>
          </w:p>
        </w:tc>
        <w:tc>
          <w:tcPr>
            <w:tcW w:w="987" w:type="dxa"/>
            <w:vAlign w:val="center"/>
          </w:tcPr>
          <w:p w:rsidR="00EA1C2F" w:rsidRPr="00395D2E" w:rsidRDefault="006D7800" w:rsidP="00780662">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710" w:type="dxa"/>
            <w:vAlign w:val="center"/>
          </w:tcPr>
          <w:p w:rsidR="00EA1C2F" w:rsidRPr="00395D2E" w:rsidRDefault="00F1460B" w:rsidP="00395D2E">
            <w:pPr>
              <w:tabs>
                <w:tab w:val="right" w:leader="underscore" w:pos="9639"/>
              </w:tabs>
              <w:spacing w:after="0" w:line="240" w:lineRule="auto"/>
              <w:jc w:val="both"/>
              <w:rPr>
                <w:rFonts w:ascii="Times New Roman" w:hAnsi="Times New Roman"/>
                <w:bCs/>
                <w:sz w:val="24"/>
                <w:szCs w:val="24"/>
              </w:rPr>
            </w:pPr>
            <w:r>
              <w:rPr>
                <w:rFonts w:ascii="Times New Roman" w:hAnsi="Times New Roman"/>
                <w:bCs/>
                <w:sz w:val="24"/>
                <w:szCs w:val="24"/>
              </w:rPr>
              <w:t>з</w:t>
            </w:r>
            <w:r w:rsidR="00EA1C2F">
              <w:rPr>
                <w:rFonts w:ascii="Times New Roman" w:hAnsi="Times New Roman"/>
                <w:bCs/>
                <w:sz w:val="24"/>
                <w:szCs w:val="24"/>
              </w:rPr>
              <w:t>ачет</w:t>
            </w:r>
          </w:p>
        </w:tc>
      </w:tr>
      <w:tr w:rsidR="00EA1C2F" w:rsidRPr="00395D2E" w:rsidTr="006D7800">
        <w:trPr>
          <w:trHeight w:val="286"/>
        </w:trPr>
        <w:tc>
          <w:tcPr>
            <w:tcW w:w="703" w:type="dxa"/>
            <w:vMerge/>
            <w:vAlign w:val="center"/>
          </w:tcPr>
          <w:p w:rsidR="00EA1C2F" w:rsidRPr="00395D2E" w:rsidRDefault="00EA1C2F" w:rsidP="00395D2E">
            <w:pPr>
              <w:spacing w:after="0" w:line="240" w:lineRule="auto"/>
              <w:jc w:val="both"/>
              <w:rPr>
                <w:rFonts w:ascii="Times New Roman" w:hAnsi="Times New Roman"/>
                <w:sz w:val="24"/>
                <w:szCs w:val="24"/>
              </w:rPr>
            </w:pPr>
          </w:p>
        </w:tc>
        <w:tc>
          <w:tcPr>
            <w:tcW w:w="3472" w:type="dxa"/>
            <w:vMerge/>
            <w:vAlign w:val="center"/>
          </w:tcPr>
          <w:p w:rsidR="00EA1C2F" w:rsidRPr="00395D2E" w:rsidRDefault="00EA1C2F" w:rsidP="00395D2E">
            <w:pPr>
              <w:spacing w:after="0" w:line="240" w:lineRule="auto"/>
              <w:jc w:val="both"/>
              <w:rPr>
                <w:rFonts w:ascii="Times New Roman" w:hAnsi="Times New Roman"/>
                <w:sz w:val="24"/>
                <w:szCs w:val="24"/>
              </w:rPr>
            </w:pPr>
          </w:p>
        </w:tc>
        <w:tc>
          <w:tcPr>
            <w:tcW w:w="2547" w:type="dxa"/>
            <w:vAlign w:val="center"/>
          </w:tcPr>
          <w:p w:rsidR="00EA1C2F" w:rsidRPr="005D78BC" w:rsidRDefault="00F1460B" w:rsidP="00EA1C2F">
            <w:pPr>
              <w:tabs>
                <w:tab w:val="right" w:leader="underscore" w:pos="9639"/>
              </w:tabs>
              <w:jc w:val="both"/>
              <w:rPr>
                <w:rFonts w:ascii="Times New Roman" w:hAnsi="Times New Roman"/>
                <w:bCs/>
                <w:sz w:val="24"/>
                <w:szCs w:val="24"/>
              </w:rPr>
            </w:pPr>
            <w:r>
              <w:rPr>
                <w:rFonts w:ascii="Times New Roman" w:hAnsi="Times New Roman"/>
                <w:bCs/>
                <w:sz w:val="24"/>
                <w:szCs w:val="24"/>
              </w:rPr>
              <w:t>Р</w:t>
            </w:r>
            <w:r w:rsidR="00EA1C2F">
              <w:rPr>
                <w:rFonts w:ascii="Times New Roman" w:hAnsi="Times New Roman"/>
                <w:bCs/>
                <w:sz w:val="24"/>
                <w:szCs w:val="24"/>
              </w:rPr>
              <w:t>еферат</w:t>
            </w:r>
          </w:p>
        </w:tc>
        <w:tc>
          <w:tcPr>
            <w:tcW w:w="987" w:type="dxa"/>
            <w:vAlign w:val="center"/>
          </w:tcPr>
          <w:p w:rsidR="00EA1C2F" w:rsidRDefault="00F1460B" w:rsidP="00780662">
            <w:pPr>
              <w:tabs>
                <w:tab w:val="right" w:leader="underscore" w:pos="9639"/>
              </w:tabs>
              <w:jc w:val="center"/>
              <w:rPr>
                <w:rFonts w:ascii="Times New Roman" w:hAnsi="Times New Roman"/>
                <w:bCs/>
                <w:sz w:val="24"/>
                <w:szCs w:val="24"/>
              </w:rPr>
            </w:pPr>
            <w:r>
              <w:rPr>
                <w:rFonts w:ascii="Times New Roman" w:hAnsi="Times New Roman"/>
                <w:bCs/>
                <w:sz w:val="24"/>
                <w:szCs w:val="24"/>
              </w:rPr>
              <w:t>18</w:t>
            </w:r>
          </w:p>
        </w:tc>
        <w:tc>
          <w:tcPr>
            <w:tcW w:w="1710" w:type="dxa"/>
            <w:vAlign w:val="center"/>
          </w:tcPr>
          <w:p w:rsidR="00EA1C2F" w:rsidRDefault="00F1460B" w:rsidP="00395D2E">
            <w:pPr>
              <w:tabs>
                <w:tab w:val="right" w:leader="underscore" w:pos="9639"/>
              </w:tabs>
              <w:jc w:val="both"/>
              <w:rPr>
                <w:rFonts w:ascii="Times New Roman" w:hAnsi="Times New Roman"/>
                <w:bCs/>
                <w:sz w:val="24"/>
                <w:szCs w:val="24"/>
              </w:rPr>
            </w:pPr>
            <w:r>
              <w:rPr>
                <w:rFonts w:ascii="Times New Roman" w:hAnsi="Times New Roman"/>
                <w:bCs/>
                <w:sz w:val="24"/>
                <w:szCs w:val="24"/>
              </w:rPr>
              <w:t>р</w:t>
            </w:r>
            <w:r w:rsidR="00EA1C2F">
              <w:rPr>
                <w:rFonts w:ascii="Times New Roman" w:hAnsi="Times New Roman"/>
                <w:bCs/>
                <w:sz w:val="24"/>
                <w:szCs w:val="24"/>
              </w:rPr>
              <w:t>еферат</w:t>
            </w:r>
          </w:p>
        </w:tc>
      </w:tr>
      <w:tr w:rsidR="00F1460B" w:rsidRPr="00395D2E" w:rsidTr="006D7800">
        <w:trPr>
          <w:trHeight w:val="1094"/>
        </w:trPr>
        <w:tc>
          <w:tcPr>
            <w:tcW w:w="703" w:type="dxa"/>
            <w:vMerge w:val="restart"/>
            <w:vAlign w:val="center"/>
          </w:tcPr>
          <w:p w:rsidR="00F1460B" w:rsidRPr="00395D2E" w:rsidRDefault="00F1460B" w:rsidP="00395D2E">
            <w:pPr>
              <w:spacing w:after="0" w:line="240" w:lineRule="auto"/>
              <w:jc w:val="both"/>
              <w:rPr>
                <w:rFonts w:ascii="Times New Roman" w:hAnsi="Times New Roman"/>
                <w:sz w:val="24"/>
                <w:szCs w:val="24"/>
              </w:rPr>
            </w:pPr>
            <w:r w:rsidRPr="00395D2E">
              <w:rPr>
                <w:rFonts w:ascii="Times New Roman" w:hAnsi="Times New Roman"/>
                <w:sz w:val="24"/>
                <w:szCs w:val="24"/>
              </w:rPr>
              <w:t>2.</w:t>
            </w:r>
          </w:p>
        </w:tc>
        <w:tc>
          <w:tcPr>
            <w:tcW w:w="3472" w:type="dxa"/>
            <w:vMerge w:val="restart"/>
            <w:vAlign w:val="center"/>
          </w:tcPr>
          <w:p w:rsidR="00F1460B" w:rsidRPr="00395D2E" w:rsidRDefault="00F1460B" w:rsidP="00395D2E">
            <w:pPr>
              <w:spacing w:after="0" w:line="240" w:lineRule="auto"/>
              <w:jc w:val="both"/>
              <w:rPr>
                <w:rFonts w:ascii="Times New Roman" w:hAnsi="Times New Roman"/>
                <w:sz w:val="24"/>
                <w:szCs w:val="24"/>
              </w:rPr>
            </w:pPr>
            <w:r w:rsidRPr="00395D2E">
              <w:rPr>
                <w:rFonts w:ascii="Times New Roman" w:hAnsi="Times New Roman"/>
                <w:sz w:val="24"/>
                <w:szCs w:val="24"/>
              </w:rPr>
              <w:t>Методы растительной диагностики минерального питания сельскохозяйственных культур</w:t>
            </w:r>
            <w:r>
              <w:rPr>
                <w:rFonts w:ascii="Times New Roman" w:hAnsi="Times New Roman"/>
                <w:sz w:val="24"/>
                <w:szCs w:val="24"/>
              </w:rPr>
              <w:t>.</w:t>
            </w:r>
          </w:p>
        </w:tc>
        <w:tc>
          <w:tcPr>
            <w:tcW w:w="2547" w:type="dxa"/>
            <w:vAlign w:val="center"/>
          </w:tcPr>
          <w:p w:rsidR="00F1460B" w:rsidRPr="00395D2E" w:rsidRDefault="00F1460B" w:rsidP="00395D2E">
            <w:pPr>
              <w:tabs>
                <w:tab w:val="right" w:leader="underscore" w:pos="9639"/>
              </w:tabs>
              <w:jc w:val="both"/>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w:t>
            </w:r>
            <w:r w:rsidR="006D7800">
              <w:rPr>
                <w:rFonts w:ascii="Times New Roman" w:hAnsi="Times New Roman"/>
                <w:bCs/>
                <w:sz w:val="24"/>
                <w:szCs w:val="24"/>
              </w:rPr>
              <w:t>. Самостоятельное изучение темы.</w:t>
            </w:r>
          </w:p>
        </w:tc>
        <w:tc>
          <w:tcPr>
            <w:tcW w:w="987" w:type="dxa"/>
            <w:vAlign w:val="center"/>
          </w:tcPr>
          <w:p w:rsidR="00F1460B" w:rsidRPr="00395D2E" w:rsidRDefault="00F1460B" w:rsidP="006D7800">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w:t>
            </w:r>
            <w:r w:rsidR="006D7800">
              <w:rPr>
                <w:rFonts w:ascii="Times New Roman" w:hAnsi="Times New Roman"/>
                <w:bCs/>
                <w:sz w:val="24"/>
                <w:szCs w:val="24"/>
              </w:rPr>
              <w:t>1</w:t>
            </w:r>
          </w:p>
        </w:tc>
        <w:tc>
          <w:tcPr>
            <w:tcW w:w="1710" w:type="dxa"/>
            <w:vAlign w:val="center"/>
          </w:tcPr>
          <w:p w:rsidR="00F1460B" w:rsidRPr="00395D2E" w:rsidRDefault="00F1460B" w:rsidP="00395D2E">
            <w:pPr>
              <w:tabs>
                <w:tab w:val="right" w:leader="underscore" w:pos="9639"/>
              </w:tabs>
              <w:spacing w:after="0" w:line="240" w:lineRule="auto"/>
              <w:jc w:val="both"/>
              <w:rPr>
                <w:rFonts w:ascii="Times New Roman" w:hAnsi="Times New Roman"/>
                <w:bCs/>
                <w:sz w:val="24"/>
                <w:szCs w:val="24"/>
              </w:rPr>
            </w:pPr>
            <w:r>
              <w:rPr>
                <w:rFonts w:ascii="Times New Roman" w:hAnsi="Times New Roman"/>
                <w:bCs/>
                <w:sz w:val="24"/>
                <w:szCs w:val="24"/>
              </w:rPr>
              <w:t>зачет</w:t>
            </w:r>
            <w:r w:rsidR="006D7800">
              <w:rPr>
                <w:rFonts w:ascii="Times New Roman" w:hAnsi="Times New Roman"/>
                <w:bCs/>
                <w:sz w:val="24"/>
                <w:szCs w:val="24"/>
              </w:rPr>
              <w:t>, собеседование</w:t>
            </w:r>
          </w:p>
        </w:tc>
      </w:tr>
      <w:tr w:rsidR="00F1460B" w:rsidRPr="00395D2E" w:rsidTr="006D7800">
        <w:trPr>
          <w:trHeight w:val="550"/>
        </w:trPr>
        <w:tc>
          <w:tcPr>
            <w:tcW w:w="703" w:type="dxa"/>
            <w:vMerge/>
            <w:vAlign w:val="center"/>
          </w:tcPr>
          <w:p w:rsidR="00F1460B" w:rsidRPr="00395D2E" w:rsidRDefault="00F1460B" w:rsidP="00395D2E">
            <w:pPr>
              <w:spacing w:after="0" w:line="240" w:lineRule="auto"/>
              <w:jc w:val="both"/>
              <w:rPr>
                <w:rFonts w:ascii="Times New Roman" w:hAnsi="Times New Roman"/>
                <w:sz w:val="24"/>
                <w:szCs w:val="24"/>
              </w:rPr>
            </w:pPr>
          </w:p>
        </w:tc>
        <w:tc>
          <w:tcPr>
            <w:tcW w:w="3472" w:type="dxa"/>
            <w:vMerge/>
            <w:vAlign w:val="center"/>
          </w:tcPr>
          <w:p w:rsidR="00F1460B" w:rsidRPr="00395D2E" w:rsidRDefault="00F1460B" w:rsidP="00395D2E">
            <w:pPr>
              <w:spacing w:after="0" w:line="240" w:lineRule="auto"/>
              <w:jc w:val="both"/>
              <w:rPr>
                <w:rFonts w:ascii="Times New Roman" w:hAnsi="Times New Roman"/>
                <w:sz w:val="24"/>
                <w:szCs w:val="24"/>
              </w:rPr>
            </w:pPr>
          </w:p>
        </w:tc>
        <w:tc>
          <w:tcPr>
            <w:tcW w:w="2547" w:type="dxa"/>
            <w:vAlign w:val="center"/>
          </w:tcPr>
          <w:p w:rsidR="00F1460B" w:rsidRDefault="0009124D" w:rsidP="00395D2E">
            <w:pPr>
              <w:tabs>
                <w:tab w:val="right" w:leader="underscore" w:pos="9639"/>
              </w:tabs>
              <w:jc w:val="both"/>
              <w:rPr>
                <w:rFonts w:ascii="Times New Roman" w:hAnsi="Times New Roman"/>
                <w:bCs/>
                <w:sz w:val="24"/>
                <w:szCs w:val="24"/>
              </w:rPr>
            </w:pPr>
            <w:r>
              <w:rPr>
                <w:rFonts w:ascii="Times New Roman" w:hAnsi="Times New Roman"/>
                <w:bCs/>
                <w:sz w:val="24"/>
                <w:szCs w:val="24"/>
              </w:rPr>
              <w:t xml:space="preserve">Сообщения </w:t>
            </w:r>
          </w:p>
        </w:tc>
        <w:tc>
          <w:tcPr>
            <w:tcW w:w="987" w:type="dxa"/>
            <w:vAlign w:val="center"/>
          </w:tcPr>
          <w:p w:rsidR="00F1460B" w:rsidRDefault="00F1460B" w:rsidP="00780662">
            <w:pPr>
              <w:tabs>
                <w:tab w:val="right" w:leader="underscore" w:pos="9639"/>
              </w:tabs>
              <w:jc w:val="center"/>
              <w:rPr>
                <w:rFonts w:ascii="Times New Roman" w:hAnsi="Times New Roman"/>
                <w:bCs/>
                <w:sz w:val="24"/>
                <w:szCs w:val="24"/>
              </w:rPr>
            </w:pPr>
            <w:r>
              <w:rPr>
                <w:rFonts w:ascii="Times New Roman" w:hAnsi="Times New Roman"/>
                <w:bCs/>
                <w:sz w:val="24"/>
                <w:szCs w:val="24"/>
              </w:rPr>
              <w:t>10</w:t>
            </w:r>
          </w:p>
        </w:tc>
        <w:tc>
          <w:tcPr>
            <w:tcW w:w="1710" w:type="dxa"/>
            <w:vAlign w:val="center"/>
          </w:tcPr>
          <w:p w:rsidR="00F1460B" w:rsidRDefault="0009124D" w:rsidP="00395D2E">
            <w:pPr>
              <w:tabs>
                <w:tab w:val="right" w:leader="underscore" w:pos="9639"/>
              </w:tabs>
              <w:jc w:val="both"/>
              <w:rPr>
                <w:rFonts w:ascii="Times New Roman" w:hAnsi="Times New Roman"/>
                <w:bCs/>
                <w:sz w:val="24"/>
                <w:szCs w:val="24"/>
              </w:rPr>
            </w:pPr>
            <w:r>
              <w:rPr>
                <w:rFonts w:ascii="Times New Roman" w:hAnsi="Times New Roman"/>
                <w:bCs/>
                <w:sz w:val="24"/>
                <w:szCs w:val="24"/>
              </w:rPr>
              <w:t xml:space="preserve">собеседование </w:t>
            </w:r>
          </w:p>
        </w:tc>
      </w:tr>
      <w:tr w:rsidR="00395D2E" w:rsidRPr="00395D2E" w:rsidTr="006D7800">
        <w:trPr>
          <w:trHeight w:val="20"/>
        </w:trPr>
        <w:tc>
          <w:tcPr>
            <w:tcW w:w="703" w:type="dxa"/>
            <w:vAlign w:val="center"/>
          </w:tcPr>
          <w:p w:rsidR="00395D2E" w:rsidRPr="00395D2E" w:rsidRDefault="00395D2E" w:rsidP="00395D2E">
            <w:pPr>
              <w:spacing w:after="0" w:line="240" w:lineRule="auto"/>
              <w:jc w:val="both"/>
              <w:rPr>
                <w:rFonts w:ascii="Times New Roman" w:hAnsi="Times New Roman"/>
                <w:sz w:val="24"/>
                <w:szCs w:val="24"/>
              </w:rPr>
            </w:pPr>
            <w:r w:rsidRPr="00395D2E">
              <w:rPr>
                <w:rFonts w:ascii="Times New Roman" w:hAnsi="Times New Roman"/>
                <w:sz w:val="24"/>
                <w:szCs w:val="24"/>
              </w:rPr>
              <w:t>3.</w:t>
            </w:r>
          </w:p>
        </w:tc>
        <w:tc>
          <w:tcPr>
            <w:tcW w:w="3472" w:type="dxa"/>
            <w:vAlign w:val="center"/>
          </w:tcPr>
          <w:p w:rsidR="00395D2E" w:rsidRPr="00395D2E" w:rsidRDefault="00395D2E" w:rsidP="00395D2E">
            <w:pPr>
              <w:spacing w:after="0" w:line="240" w:lineRule="auto"/>
              <w:jc w:val="both"/>
              <w:rPr>
                <w:rFonts w:ascii="Times New Roman" w:hAnsi="Times New Roman"/>
                <w:sz w:val="24"/>
                <w:szCs w:val="24"/>
              </w:rPr>
            </w:pPr>
            <w:r w:rsidRPr="00395D2E">
              <w:rPr>
                <w:rFonts w:ascii="Times New Roman" w:hAnsi="Times New Roman"/>
                <w:sz w:val="24"/>
                <w:szCs w:val="24"/>
              </w:rPr>
              <w:t>Почвенно-растительная диагностика сельскохозяйственных культур</w:t>
            </w:r>
            <w:r w:rsidR="000271C3">
              <w:rPr>
                <w:rFonts w:ascii="Times New Roman" w:hAnsi="Times New Roman"/>
                <w:sz w:val="24"/>
                <w:szCs w:val="24"/>
              </w:rPr>
              <w:t>.</w:t>
            </w:r>
          </w:p>
        </w:tc>
        <w:tc>
          <w:tcPr>
            <w:tcW w:w="2547" w:type="dxa"/>
            <w:vAlign w:val="center"/>
          </w:tcPr>
          <w:p w:rsidR="00395D2E" w:rsidRPr="00395D2E" w:rsidRDefault="00FE16F9" w:rsidP="006D7800">
            <w:pPr>
              <w:tabs>
                <w:tab w:val="right" w:leader="underscore" w:pos="9639"/>
              </w:tabs>
              <w:spacing w:after="0" w:line="240" w:lineRule="auto"/>
              <w:jc w:val="both"/>
              <w:rPr>
                <w:rFonts w:ascii="Times New Roman" w:hAnsi="Times New Roman"/>
                <w:bCs/>
                <w:sz w:val="24"/>
                <w:szCs w:val="24"/>
              </w:rPr>
            </w:pPr>
            <w:r w:rsidRPr="005D78BC">
              <w:rPr>
                <w:rFonts w:ascii="Times New Roman" w:hAnsi="Times New Roman"/>
                <w:bCs/>
                <w:sz w:val="24"/>
                <w:szCs w:val="24"/>
              </w:rPr>
              <w:t>Проработка лекций, подготовка к практическим занятиям</w:t>
            </w:r>
            <w:r w:rsidR="006D7800">
              <w:rPr>
                <w:rFonts w:ascii="Times New Roman" w:hAnsi="Times New Roman"/>
                <w:bCs/>
                <w:sz w:val="24"/>
                <w:szCs w:val="24"/>
              </w:rPr>
              <w:t>. Самостоятельное изучение темы.</w:t>
            </w:r>
          </w:p>
        </w:tc>
        <w:tc>
          <w:tcPr>
            <w:tcW w:w="987" w:type="dxa"/>
            <w:vAlign w:val="center"/>
          </w:tcPr>
          <w:p w:rsidR="00395D2E" w:rsidRPr="00395D2E" w:rsidRDefault="00F1460B" w:rsidP="00780662">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20</w:t>
            </w:r>
          </w:p>
        </w:tc>
        <w:tc>
          <w:tcPr>
            <w:tcW w:w="1710" w:type="dxa"/>
            <w:vAlign w:val="center"/>
          </w:tcPr>
          <w:p w:rsidR="00395D2E" w:rsidRPr="00395D2E" w:rsidRDefault="006D7800" w:rsidP="00395D2E">
            <w:pPr>
              <w:tabs>
                <w:tab w:val="right" w:leader="underscore" w:pos="9639"/>
              </w:tabs>
              <w:spacing w:after="0" w:line="240" w:lineRule="auto"/>
              <w:jc w:val="both"/>
              <w:rPr>
                <w:rFonts w:ascii="Times New Roman" w:hAnsi="Times New Roman"/>
                <w:bCs/>
                <w:sz w:val="24"/>
                <w:szCs w:val="24"/>
              </w:rPr>
            </w:pPr>
            <w:r>
              <w:rPr>
                <w:rFonts w:ascii="Times New Roman" w:hAnsi="Times New Roman"/>
                <w:bCs/>
                <w:sz w:val="24"/>
                <w:szCs w:val="24"/>
              </w:rPr>
              <w:t xml:space="preserve">собеседование, зачет </w:t>
            </w:r>
          </w:p>
        </w:tc>
      </w:tr>
      <w:tr w:rsidR="00EA1C2F" w:rsidRPr="00395D2E" w:rsidTr="006D7800">
        <w:trPr>
          <w:trHeight w:val="1497"/>
        </w:trPr>
        <w:tc>
          <w:tcPr>
            <w:tcW w:w="703" w:type="dxa"/>
            <w:vMerge w:val="restart"/>
            <w:vAlign w:val="center"/>
          </w:tcPr>
          <w:p w:rsidR="00EA1C2F" w:rsidRPr="00395D2E" w:rsidRDefault="00EA1C2F" w:rsidP="00395D2E">
            <w:pPr>
              <w:spacing w:after="0" w:line="240" w:lineRule="auto"/>
              <w:jc w:val="both"/>
              <w:rPr>
                <w:rFonts w:ascii="Times New Roman" w:hAnsi="Times New Roman"/>
                <w:sz w:val="24"/>
                <w:szCs w:val="24"/>
              </w:rPr>
            </w:pPr>
            <w:r w:rsidRPr="00395D2E">
              <w:rPr>
                <w:rFonts w:ascii="Times New Roman" w:hAnsi="Times New Roman"/>
                <w:sz w:val="24"/>
                <w:szCs w:val="24"/>
              </w:rPr>
              <w:t>4.</w:t>
            </w:r>
          </w:p>
        </w:tc>
        <w:tc>
          <w:tcPr>
            <w:tcW w:w="3472" w:type="dxa"/>
            <w:vMerge w:val="restart"/>
            <w:vAlign w:val="center"/>
          </w:tcPr>
          <w:p w:rsidR="00EA1C2F" w:rsidRPr="00395D2E" w:rsidRDefault="00EA1C2F" w:rsidP="00395D2E">
            <w:pPr>
              <w:spacing w:after="0" w:line="240" w:lineRule="auto"/>
              <w:jc w:val="both"/>
              <w:rPr>
                <w:rFonts w:ascii="Times New Roman" w:hAnsi="Times New Roman"/>
                <w:sz w:val="24"/>
                <w:szCs w:val="24"/>
              </w:rPr>
            </w:pPr>
            <w:r w:rsidRPr="00395D2E">
              <w:rPr>
                <w:rFonts w:ascii="Times New Roman" w:hAnsi="Times New Roman"/>
                <w:sz w:val="24"/>
                <w:szCs w:val="24"/>
              </w:rPr>
              <w:t>Моделирование агрохимических параметров содержания и соотношения элементов питания в почве и растениях. Использование системы «ПРОД» при составлении системы удобрения.</w:t>
            </w:r>
          </w:p>
        </w:tc>
        <w:tc>
          <w:tcPr>
            <w:tcW w:w="2547" w:type="dxa"/>
            <w:vAlign w:val="center"/>
          </w:tcPr>
          <w:p w:rsidR="00EA1C2F" w:rsidRPr="00395D2E" w:rsidRDefault="006D7800" w:rsidP="00FE16F9">
            <w:pPr>
              <w:tabs>
                <w:tab w:val="right" w:leader="underscore" w:pos="9639"/>
              </w:tabs>
              <w:spacing w:after="0" w:line="240" w:lineRule="auto"/>
              <w:jc w:val="both"/>
              <w:rPr>
                <w:rFonts w:ascii="Times New Roman" w:hAnsi="Times New Roman"/>
                <w:bCs/>
                <w:sz w:val="24"/>
                <w:szCs w:val="24"/>
              </w:rPr>
            </w:pPr>
            <w:r>
              <w:rPr>
                <w:rFonts w:ascii="Times New Roman" w:hAnsi="Times New Roman"/>
                <w:bCs/>
                <w:sz w:val="24"/>
                <w:szCs w:val="24"/>
              </w:rPr>
              <w:t>Проработка материала лекций, подготовка к практическим занятиям. Самостоятельное изучение темы.</w:t>
            </w:r>
          </w:p>
        </w:tc>
        <w:tc>
          <w:tcPr>
            <w:tcW w:w="987" w:type="dxa"/>
            <w:vAlign w:val="center"/>
          </w:tcPr>
          <w:p w:rsidR="00EA1C2F" w:rsidRPr="00395D2E" w:rsidRDefault="006D7800" w:rsidP="00780662">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1710" w:type="dxa"/>
            <w:vAlign w:val="center"/>
          </w:tcPr>
          <w:p w:rsidR="00EA1C2F" w:rsidRPr="00395D2E" w:rsidRDefault="006D7800" w:rsidP="00F1460B">
            <w:pPr>
              <w:tabs>
                <w:tab w:val="right" w:leader="underscore" w:pos="9639"/>
              </w:tabs>
              <w:spacing w:after="0" w:line="240" w:lineRule="auto"/>
              <w:jc w:val="both"/>
              <w:rPr>
                <w:rFonts w:ascii="Times New Roman" w:hAnsi="Times New Roman"/>
                <w:bCs/>
                <w:sz w:val="24"/>
                <w:szCs w:val="24"/>
              </w:rPr>
            </w:pPr>
            <w:r>
              <w:rPr>
                <w:rFonts w:ascii="Times New Roman" w:hAnsi="Times New Roman"/>
                <w:bCs/>
                <w:sz w:val="24"/>
                <w:szCs w:val="24"/>
              </w:rPr>
              <w:t xml:space="preserve">собеседование, зачет </w:t>
            </w:r>
          </w:p>
        </w:tc>
      </w:tr>
      <w:tr w:rsidR="006D7800" w:rsidRPr="00395D2E" w:rsidTr="006D7800">
        <w:trPr>
          <w:trHeight w:val="687"/>
        </w:trPr>
        <w:tc>
          <w:tcPr>
            <w:tcW w:w="703" w:type="dxa"/>
            <w:vMerge/>
            <w:vAlign w:val="center"/>
          </w:tcPr>
          <w:p w:rsidR="006D7800" w:rsidRPr="00395D2E" w:rsidRDefault="006D7800" w:rsidP="00395D2E">
            <w:pPr>
              <w:spacing w:after="0" w:line="240" w:lineRule="auto"/>
              <w:jc w:val="both"/>
              <w:rPr>
                <w:rFonts w:ascii="Times New Roman" w:hAnsi="Times New Roman"/>
                <w:sz w:val="24"/>
                <w:szCs w:val="24"/>
              </w:rPr>
            </w:pPr>
          </w:p>
        </w:tc>
        <w:tc>
          <w:tcPr>
            <w:tcW w:w="3472" w:type="dxa"/>
            <w:vMerge/>
            <w:vAlign w:val="center"/>
          </w:tcPr>
          <w:p w:rsidR="006D7800" w:rsidRPr="00395D2E" w:rsidRDefault="006D7800" w:rsidP="00395D2E">
            <w:pPr>
              <w:spacing w:after="0" w:line="240" w:lineRule="auto"/>
              <w:jc w:val="both"/>
              <w:rPr>
                <w:rFonts w:ascii="Times New Roman" w:hAnsi="Times New Roman"/>
                <w:sz w:val="24"/>
                <w:szCs w:val="24"/>
              </w:rPr>
            </w:pPr>
          </w:p>
        </w:tc>
        <w:tc>
          <w:tcPr>
            <w:tcW w:w="2547" w:type="dxa"/>
            <w:vAlign w:val="center"/>
          </w:tcPr>
          <w:p w:rsidR="006D7800" w:rsidRDefault="006D7800" w:rsidP="00CB3BBB">
            <w:pPr>
              <w:tabs>
                <w:tab w:val="right" w:leader="underscore" w:pos="9639"/>
              </w:tabs>
              <w:spacing w:after="0" w:line="240" w:lineRule="auto"/>
              <w:jc w:val="both"/>
              <w:rPr>
                <w:rFonts w:ascii="Times New Roman" w:hAnsi="Times New Roman"/>
                <w:bCs/>
                <w:sz w:val="24"/>
                <w:szCs w:val="24"/>
              </w:rPr>
            </w:pPr>
            <w:r>
              <w:rPr>
                <w:rFonts w:ascii="Times New Roman" w:hAnsi="Times New Roman"/>
                <w:bCs/>
                <w:sz w:val="24"/>
                <w:szCs w:val="24"/>
              </w:rPr>
              <w:t>Контрольная работа.</w:t>
            </w:r>
          </w:p>
          <w:p w:rsidR="006D7800" w:rsidRPr="00395D2E" w:rsidRDefault="006D7800" w:rsidP="00CB3BBB">
            <w:pPr>
              <w:tabs>
                <w:tab w:val="right" w:leader="underscore" w:pos="9639"/>
              </w:tabs>
              <w:spacing w:after="0" w:line="240" w:lineRule="auto"/>
              <w:jc w:val="both"/>
              <w:rPr>
                <w:rFonts w:ascii="Times New Roman" w:hAnsi="Times New Roman"/>
                <w:bCs/>
                <w:sz w:val="24"/>
                <w:szCs w:val="24"/>
              </w:rPr>
            </w:pPr>
          </w:p>
        </w:tc>
        <w:tc>
          <w:tcPr>
            <w:tcW w:w="987" w:type="dxa"/>
            <w:vAlign w:val="center"/>
          </w:tcPr>
          <w:p w:rsidR="006D7800" w:rsidRPr="00395D2E" w:rsidRDefault="006D7800" w:rsidP="00CB3BBB">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1710" w:type="dxa"/>
            <w:vAlign w:val="center"/>
          </w:tcPr>
          <w:p w:rsidR="006D7800" w:rsidRPr="00395D2E" w:rsidRDefault="006D7800" w:rsidP="00CB3BBB">
            <w:pPr>
              <w:tabs>
                <w:tab w:val="right" w:leader="underscore" w:pos="9639"/>
              </w:tabs>
              <w:spacing w:after="0" w:line="240" w:lineRule="auto"/>
              <w:jc w:val="both"/>
              <w:rPr>
                <w:rFonts w:ascii="Times New Roman" w:hAnsi="Times New Roman"/>
                <w:bCs/>
                <w:sz w:val="24"/>
                <w:szCs w:val="24"/>
              </w:rPr>
            </w:pPr>
            <w:r>
              <w:rPr>
                <w:rFonts w:ascii="Times New Roman" w:hAnsi="Times New Roman"/>
                <w:bCs/>
                <w:sz w:val="24"/>
                <w:szCs w:val="24"/>
              </w:rPr>
              <w:t xml:space="preserve">Контрольная работа. </w:t>
            </w:r>
          </w:p>
        </w:tc>
      </w:tr>
      <w:tr w:rsidR="006D7800" w:rsidRPr="00395D2E" w:rsidTr="006D7800">
        <w:trPr>
          <w:trHeight w:val="426"/>
        </w:trPr>
        <w:tc>
          <w:tcPr>
            <w:tcW w:w="6722" w:type="dxa"/>
            <w:gridSpan w:val="3"/>
            <w:vAlign w:val="center"/>
          </w:tcPr>
          <w:p w:rsidR="006D7800" w:rsidRDefault="006D7800" w:rsidP="00F1460B">
            <w:pPr>
              <w:tabs>
                <w:tab w:val="right" w:leader="underscore" w:pos="9639"/>
              </w:tabs>
              <w:jc w:val="right"/>
              <w:rPr>
                <w:rFonts w:ascii="Times New Roman" w:hAnsi="Times New Roman"/>
                <w:bCs/>
                <w:sz w:val="24"/>
                <w:szCs w:val="24"/>
              </w:rPr>
            </w:pPr>
            <w:r>
              <w:rPr>
                <w:rFonts w:ascii="Times New Roman" w:hAnsi="Times New Roman"/>
                <w:bCs/>
                <w:sz w:val="24"/>
                <w:szCs w:val="24"/>
              </w:rPr>
              <w:t>Итого:</w:t>
            </w:r>
          </w:p>
        </w:tc>
        <w:tc>
          <w:tcPr>
            <w:tcW w:w="987" w:type="dxa"/>
            <w:vAlign w:val="center"/>
          </w:tcPr>
          <w:p w:rsidR="006D7800" w:rsidRDefault="006D7800" w:rsidP="00780662">
            <w:pPr>
              <w:tabs>
                <w:tab w:val="right" w:leader="underscore" w:pos="9639"/>
              </w:tabs>
              <w:jc w:val="center"/>
              <w:rPr>
                <w:rFonts w:ascii="Times New Roman" w:hAnsi="Times New Roman"/>
                <w:bCs/>
                <w:sz w:val="24"/>
                <w:szCs w:val="24"/>
              </w:rPr>
            </w:pPr>
            <w:r>
              <w:rPr>
                <w:rFonts w:ascii="Times New Roman" w:hAnsi="Times New Roman"/>
                <w:bCs/>
                <w:sz w:val="24"/>
                <w:szCs w:val="24"/>
              </w:rPr>
              <w:t>82</w:t>
            </w:r>
          </w:p>
        </w:tc>
        <w:tc>
          <w:tcPr>
            <w:tcW w:w="1710" w:type="dxa"/>
            <w:vAlign w:val="center"/>
          </w:tcPr>
          <w:p w:rsidR="006D7800" w:rsidRDefault="006D7800" w:rsidP="00395D2E">
            <w:pPr>
              <w:tabs>
                <w:tab w:val="right" w:leader="underscore" w:pos="9639"/>
              </w:tabs>
              <w:jc w:val="both"/>
              <w:rPr>
                <w:rFonts w:ascii="Times New Roman" w:hAnsi="Times New Roman"/>
                <w:bCs/>
                <w:sz w:val="24"/>
                <w:szCs w:val="24"/>
              </w:rPr>
            </w:pPr>
          </w:p>
        </w:tc>
      </w:tr>
    </w:tbl>
    <w:p w:rsidR="00750DBF" w:rsidRPr="00E069B6" w:rsidRDefault="00750DBF" w:rsidP="00395D2E">
      <w:pPr>
        <w:pStyle w:val="ConsPlusNormal"/>
        <w:jc w:val="both"/>
        <w:rPr>
          <w:rFonts w:ascii="Times New Roman" w:hAnsi="Times New Roman" w:cs="Times New Roman"/>
          <w:b/>
          <w:color w:val="FF0000"/>
          <w:sz w:val="24"/>
          <w:szCs w:val="24"/>
        </w:rPr>
      </w:pPr>
    </w:p>
    <w:p w:rsidR="00750DBF" w:rsidRPr="00E069B6" w:rsidRDefault="00750DBF" w:rsidP="004A0721">
      <w:pPr>
        <w:autoSpaceDE w:val="0"/>
        <w:autoSpaceDN w:val="0"/>
        <w:adjustRightInd w:val="0"/>
        <w:spacing w:after="0" w:line="240" w:lineRule="auto"/>
        <w:rPr>
          <w:rFonts w:ascii="Times New Roman" w:hAnsi="Times New Roman"/>
          <w:b/>
          <w:iCs/>
          <w:sz w:val="24"/>
          <w:szCs w:val="24"/>
        </w:rPr>
      </w:pPr>
      <w:r w:rsidRPr="00E069B6">
        <w:rPr>
          <w:rFonts w:ascii="Times New Roman" w:hAnsi="Times New Roman"/>
          <w:b/>
          <w:iCs/>
          <w:sz w:val="24"/>
          <w:szCs w:val="24"/>
        </w:rPr>
        <w:t>5.1. Учебно-методические материалы для самостоятельной работы:</w:t>
      </w:r>
    </w:p>
    <w:p w:rsidR="000271C3" w:rsidRDefault="000271C3" w:rsidP="000271C3">
      <w:pPr>
        <w:spacing w:after="0" w:line="240" w:lineRule="auto"/>
        <w:ind w:firstLine="709"/>
        <w:jc w:val="both"/>
        <w:rPr>
          <w:rFonts w:ascii="Times New Roman" w:hAnsi="Times New Roman"/>
          <w:bCs/>
          <w:color w:val="000000"/>
          <w:spacing w:val="-1"/>
          <w:sz w:val="24"/>
          <w:szCs w:val="24"/>
          <w:lang w:eastAsia="ru-RU"/>
        </w:rPr>
      </w:pPr>
      <w:r>
        <w:rPr>
          <w:rFonts w:ascii="Times New Roman" w:hAnsi="Times New Roman"/>
          <w:bCs/>
          <w:color w:val="000000"/>
          <w:spacing w:val="-1"/>
          <w:sz w:val="24"/>
          <w:szCs w:val="24"/>
          <w:lang w:eastAsia="ru-RU"/>
        </w:rPr>
        <w:t>1. Склярова М.А. Диагностика питания растений // М.А. Склярова, Н.К. Трубина / Методические указания к лабораторным занятиям. - Омск, ОМГАУ - 2010. - 31 с.</w:t>
      </w:r>
    </w:p>
    <w:p w:rsidR="000271C3" w:rsidRDefault="000271C3" w:rsidP="000271C3">
      <w:pPr>
        <w:spacing w:after="0" w:line="240" w:lineRule="auto"/>
        <w:ind w:firstLine="709"/>
        <w:jc w:val="both"/>
        <w:rPr>
          <w:rFonts w:ascii="Times New Roman" w:hAnsi="Times New Roman"/>
          <w:bCs/>
          <w:color w:val="000000"/>
          <w:spacing w:val="-1"/>
          <w:sz w:val="24"/>
          <w:szCs w:val="24"/>
          <w:lang w:eastAsia="ru-RU"/>
        </w:rPr>
      </w:pPr>
      <w:r>
        <w:rPr>
          <w:rFonts w:ascii="Times New Roman" w:hAnsi="Times New Roman"/>
          <w:bCs/>
          <w:color w:val="000000"/>
          <w:spacing w:val="-1"/>
          <w:sz w:val="24"/>
          <w:szCs w:val="24"/>
          <w:lang w:eastAsia="ru-RU"/>
        </w:rPr>
        <w:t>2.</w:t>
      </w:r>
      <w:r w:rsidR="00C61786">
        <w:rPr>
          <w:rFonts w:ascii="Times New Roman" w:hAnsi="Times New Roman"/>
          <w:bCs/>
          <w:color w:val="000000"/>
          <w:spacing w:val="-1"/>
          <w:sz w:val="24"/>
          <w:szCs w:val="24"/>
          <w:lang w:eastAsia="ru-RU"/>
        </w:rPr>
        <w:t xml:space="preserve"> </w:t>
      </w:r>
      <w:r>
        <w:rPr>
          <w:rFonts w:ascii="Times New Roman" w:hAnsi="Times New Roman"/>
          <w:bCs/>
          <w:color w:val="000000"/>
          <w:spacing w:val="-1"/>
          <w:sz w:val="24"/>
          <w:szCs w:val="24"/>
          <w:lang w:eastAsia="ru-RU"/>
        </w:rPr>
        <w:t>Притчина Г.Д. Химический анализ почв / Г.Д. Притчина, Е.П. Ренев / Химический анализ почв Методические рекомендации. Тюмень, - ТГСХА. - 2012 г. - 30 с.</w:t>
      </w:r>
    </w:p>
    <w:p w:rsidR="00C61786" w:rsidRDefault="000271C3" w:rsidP="00C61786">
      <w:pPr>
        <w:spacing w:after="0" w:line="240" w:lineRule="auto"/>
        <w:ind w:firstLine="709"/>
        <w:jc w:val="both"/>
        <w:rPr>
          <w:rFonts w:ascii="Times New Roman" w:hAnsi="Times New Roman"/>
          <w:bCs/>
          <w:color w:val="000000"/>
          <w:spacing w:val="-1"/>
          <w:sz w:val="24"/>
          <w:szCs w:val="24"/>
          <w:lang w:eastAsia="ru-RU"/>
        </w:rPr>
      </w:pPr>
      <w:r>
        <w:rPr>
          <w:rFonts w:ascii="Times New Roman" w:hAnsi="Times New Roman"/>
          <w:bCs/>
          <w:color w:val="000000"/>
          <w:spacing w:val="-1"/>
          <w:sz w:val="24"/>
          <w:szCs w:val="24"/>
          <w:lang w:eastAsia="ru-RU"/>
        </w:rPr>
        <w:t>3. Притчина Г.Д. Агрохимический анализ растительного материала // Г.Д. Притчина, Е.П. Ренев, И.И. Поминов / Методические указания. ТГСХА. - Тюмень, 2004. - 45 с.</w:t>
      </w:r>
    </w:p>
    <w:p w:rsidR="00C61786" w:rsidRDefault="00C61786" w:rsidP="004A0721">
      <w:pPr>
        <w:autoSpaceDE w:val="0"/>
        <w:autoSpaceDN w:val="0"/>
        <w:adjustRightInd w:val="0"/>
        <w:spacing w:after="0" w:line="240" w:lineRule="auto"/>
      </w:pPr>
    </w:p>
    <w:p w:rsidR="00750DBF" w:rsidRPr="00E069B6" w:rsidRDefault="00750DBF" w:rsidP="004A0721">
      <w:pPr>
        <w:autoSpaceDE w:val="0"/>
        <w:autoSpaceDN w:val="0"/>
        <w:adjustRightInd w:val="0"/>
        <w:spacing w:after="0" w:line="240" w:lineRule="auto"/>
        <w:rPr>
          <w:rFonts w:ascii="Times New Roman" w:hAnsi="Times New Roman"/>
          <w:b/>
          <w:iCs/>
          <w:sz w:val="24"/>
          <w:szCs w:val="24"/>
        </w:rPr>
      </w:pPr>
      <w:r w:rsidRPr="00E069B6">
        <w:rPr>
          <w:rFonts w:ascii="Times New Roman" w:hAnsi="Times New Roman"/>
          <w:b/>
          <w:iCs/>
          <w:sz w:val="24"/>
          <w:szCs w:val="24"/>
        </w:rPr>
        <w:t>5.2. Темы, выносимые на самостоятельное изучение:</w:t>
      </w:r>
    </w:p>
    <w:p w:rsidR="000271C3" w:rsidRPr="00135752" w:rsidRDefault="000271C3" w:rsidP="000271C3">
      <w:pPr>
        <w:spacing w:after="0" w:line="240" w:lineRule="auto"/>
        <w:jc w:val="both"/>
        <w:rPr>
          <w:rFonts w:ascii="Times New Roman" w:hAnsi="Times New Roman"/>
          <w:b/>
          <w:sz w:val="24"/>
          <w:szCs w:val="24"/>
        </w:rPr>
      </w:pPr>
      <w:r>
        <w:rPr>
          <w:rFonts w:ascii="Times New Roman" w:hAnsi="Times New Roman"/>
          <w:b/>
          <w:sz w:val="24"/>
          <w:szCs w:val="24"/>
        </w:rPr>
        <w:tab/>
      </w:r>
      <w:r w:rsidR="006D7800">
        <w:rPr>
          <w:rFonts w:ascii="Times New Roman" w:hAnsi="Times New Roman"/>
          <w:b/>
          <w:sz w:val="24"/>
          <w:szCs w:val="24"/>
        </w:rPr>
        <w:t>Раздел</w:t>
      </w:r>
      <w:r w:rsidRPr="00135752">
        <w:rPr>
          <w:rFonts w:ascii="Times New Roman" w:hAnsi="Times New Roman"/>
          <w:b/>
          <w:sz w:val="24"/>
          <w:szCs w:val="24"/>
        </w:rPr>
        <w:t xml:space="preserve"> </w:t>
      </w:r>
      <w:r>
        <w:rPr>
          <w:rFonts w:ascii="Times New Roman" w:hAnsi="Times New Roman"/>
          <w:b/>
          <w:sz w:val="24"/>
          <w:szCs w:val="24"/>
        </w:rPr>
        <w:t>2</w:t>
      </w:r>
      <w:r w:rsidRPr="00135752">
        <w:rPr>
          <w:rFonts w:ascii="Times New Roman" w:hAnsi="Times New Roman"/>
          <w:b/>
          <w:sz w:val="24"/>
          <w:szCs w:val="24"/>
        </w:rPr>
        <w:t xml:space="preserve"> </w:t>
      </w:r>
      <w:r w:rsidRPr="000271C3">
        <w:rPr>
          <w:rFonts w:ascii="Times New Roman" w:hAnsi="Times New Roman"/>
          <w:b/>
          <w:sz w:val="24"/>
          <w:szCs w:val="24"/>
        </w:rPr>
        <w:t>Методы растительной диагностики минерального питания сельскохозяйственных культур.</w:t>
      </w:r>
    </w:p>
    <w:p w:rsidR="000271C3" w:rsidRDefault="000271C3" w:rsidP="000271C3">
      <w:pPr>
        <w:spacing w:after="0" w:line="240" w:lineRule="auto"/>
        <w:jc w:val="both"/>
        <w:rPr>
          <w:rFonts w:ascii="Times New Roman" w:hAnsi="Times New Roman"/>
          <w:sz w:val="24"/>
          <w:szCs w:val="24"/>
        </w:rPr>
      </w:pPr>
      <w:r>
        <w:rPr>
          <w:rFonts w:ascii="Times New Roman" w:hAnsi="Times New Roman"/>
          <w:sz w:val="24"/>
          <w:szCs w:val="24"/>
        </w:rPr>
        <w:t xml:space="preserve">1. Визуальная диагностика. </w:t>
      </w:r>
    </w:p>
    <w:p w:rsidR="000271C3" w:rsidRDefault="000271C3" w:rsidP="000271C3">
      <w:pPr>
        <w:spacing w:after="0" w:line="240" w:lineRule="auto"/>
        <w:jc w:val="both"/>
        <w:rPr>
          <w:rFonts w:ascii="Times New Roman" w:hAnsi="Times New Roman"/>
          <w:sz w:val="24"/>
          <w:szCs w:val="24"/>
        </w:rPr>
      </w:pPr>
      <w:r>
        <w:rPr>
          <w:rFonts w:ascii="Times New Roman" w:hAnsi="Times New Roman"/>
          <w:sz w:val="24"/>
          <w:szCs w:val="24"/>
        </w:rPr>
        <w:t>2. Отбор проб растений в полевых условиях.</w:t>
      </w:r>
    </w:p>
    <w:p w:rsidR="000271C3" w:rsidRDefault="000271C3" w:rsidP="000271C3">
      <w:pPr>
        <w:spacing w:after="0" w:line="240" w:lineRule="auto"/>
        <w:jc w:val="both"/>
        <w:rPr>
          <w:rFonts w:ascii="Times New Roman" w:hAnsi="Times New Roman"/>
          <w:sz w:val="24"/>
          <w:szCs w:val="24"/>
        </w:rPr>
      </w:pPr>
      <w:r>
        <w:rPr>
          <w:rFonts w:ascii="Times New Roman" w:hAnsi="Times New Roman"/>
          <w:sz w:val="24"/>
          <w:szCs w:val="24"/>
        </w:rPr>
        <w:t>3. Морфо-биометрическая диагностика питания растений.</w:t>
      </w:r>
    </w:p>
    <w:p w:rsidR="000271C3" w:rsidRPr="000271C3" w:rsidRDefault="000271C3" w:rsidP="000271C3">
      <w:pPr>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sidR="006D7800">
        <w:rPr>
          <w:rFonts w:ascii="Times New Roman" w:hAnsi="Times New Roman"/>
          <w:b/>
          <w:sz w:val="24"/>
          <w:szCs w:val="24"/>
        </w:rPr>
        <w:t>Раздел</w:t>
      </w:r>
      <w:r w:rsidRPr="000271C3">
        <w:rPr>
          <w:rFonts w:ascii="Times New Roman" w:hAnsi="Times New Roman"/>
          <w:b/>
          <w:sz w:val="24"/>
          <w:szCs w:val="24"/>
        </w:rPr>
        <w:t xml:space="preserve"> 3 Почвенно-растительная диагностика сельскохозяйственных культур</w:t>
      </w:r>
      <w:r w:rsidRPr="000271C3">
        <w:rPr>
          <w:rFonts w:ascii="Times New Roman" w:hAnsi="Times New Roman"/>
          <w:sz w:val="24"/>
          <w:szCs w:val="24"/>
        </w:rPr>
        <w:t>.</w:t>
      </w:r>
    </w:p>
    <w:p w:rsidR="000271C3" w:rsidRDefault="000271C3" w:rsidP="000271C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 Отбор почвенных образцов. </w:t>
      </w:r>
    </w:p>
    <w:p w:rsidR="000271C3" w:rsidRDefault="000271C3" w:rsidP="000271C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Определение кислотности почвы.</w:t>
      </w:r>
    </w:p>
    <w:p w:rsidR="000271C3" w:rsidRDefault="000271C3" w:rsidP="000271C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Определение состава обменных оснований.</w:t>
      </w:r>
    </w:p>
    <w:p w:rsidR="000271C3" w:rsidRDefault="000271C3" w:rsidP="000271C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 Определение фотоколометрическим методом нитратного азота.</w:t>
      </w:r>
    </w:p>
    <w:p w:rsidR="000271C3" w:rsidRDefault="000271C3" w:rsidP="000271C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5. Определение фосфатного режима почв. </w:t>
      </w:r>
    </w:p>
    <w:p w:rsidR="000271C3" w:rsidRDefault="000271C3" w:rsidP="000271C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 Определение калийного режима почв.</w:t>
      </w:r>
    </w:p>
    <w:p w:rsidR="000271C3" w:rsidRPr="00B34DFA" w:rsidRDefault="000271C3" w:rsidP="000271C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 Методики определения содержания микроэлементов в почве.</w:t>
      </w:r>
    </w:p>
    <w:p w:rsidR="00012F6D" w:rsidRDefault="00012F6D" w:rsidP="00012F6D">
      <w:pPr>
        <w:spacing w:after="0" w:line="240" w:lineRule="auto"/>
        <w:jc w:val="both"/>
        <w:rPr>
          <w:rFonts w:ascii="Times New Roman" w:hAnsi="Times New Roman"/>
          <w:b/>
          <w:sz w:val="24"/>
          <w:szCs w:val="24"/>
        </w:rPr>
      </w:pPr>
    </w:p>
    <w:p w:rsidR="00012F6D" w:rsidRDefault="00012F6D" w:rsidP="00012F6D">
      <w:pPr>
        <w:spacing w:after="0" w:line="240" w:lineRule="auto"/>
        <w:ind w:firstLine="567"/>
        <w:jc w:val="both"/>
        <w:rPr>
          <w:rFonts w:ascii="Times New Roman" w:hAnsi="Times New Roman"/>
          <w:sz w:val="24"/>
          <w:szCs w:val="24"/>
        </w:rPr>
      </w:pPr>
      <w:r>
        <w:rPr>
          <w:rFonts w:ascii="Times New Roman" w:hAnsi="Times New Roman"/>
          <w:b/>
          <w:sz w:val="24"/>
          <w:szCs w:val="24"/>
        </w:rPr>
        <w:t xml:space="preserve">Раздел </w:t>
      </w:r>
      <w:r w:rsidRPr="00135752">
        <w:rPr>
          <w:rFonts w:ascii="Times New Roman" w:hAnsi="Times New Roman"/>
          <w:b/>
          <w:sz w:val="24"/>
          <w:szCs w:val="24"/>
        </w:rPr>
        <w:t xml:space="preserve"> 4 </w:t>
      </w:r>
      <w:r w:rsidRPr="000271C3">
        <w:rPr>
          <w:rFonts w:ascii="Times New Roman" w:hAnsi="Times New Roman"/>
          <w:b/>
          <w:sz w:val="24"/>
          <w:szCs w:val="24"/>
        </w:rPr>
        <w:t>Моделирование агрохимических параметров содержания и соотношения элементов питания в почве и растениях. Использование системы «ПРОД» при составлении системы удобрения.</w:t>
      </w:r>
    </w:p>
    <w:p w:rsidR="00012F6D" w:rsidRPr="001907EB" w:rsidRDefault="00012F6D" w:rsidP="00012F6D">
      <w:pPr>
        <w:spacing w:after="0" w:line="240" w:lineRule="auto"/>
        <w:jc w:val="both"/>
        <w:rPr>
          <w:rFonts w:ascii="Times New Roman" w:hAnsi="Times New Roman"/>
          <w:sz w:val="24"/>
          <w:szCs w:val="24"/>
        </w:rPr>
      </w:pPr>
      <w:r w:rsidRPr="001907EB">
        <w:rPr>
          <w:rFonts w:ascii="Times New Roman" w:hAnsi="Times New Roman"/>
          <w:sz w:val="24"/>
          <w:szCs w:val="24"/>
        </w:rPr>
        <w:t xml:space="preserve">1. Параметры  содержания макро и микроэлементов питания в яровой пшеницы. </w:t>
      </w:r>
    </w:p>
    <w:p w:rsidR="00012F6D" w:rsidRDefault="00012F6D" w:rsidP="00012F6D">
      <w:pPr>
        <w:autoSpaceDE w:val="0"/>
        <w:autoSpaceDN w:val="0"/>
        <w:adjustRightInd w:val="0"/>
        <w:spacing w:after="0" w:line="240" w:lineRule="auto"/>
        <w:rPr>
          <w:rFonts w:ascii="Times New Roman" w:hAnsi="Times New Roman"/>
          <w:sz w:val="24"/>
          <w:szCs w:val="24"/>
        </w:rPr>
      </w:pPr>
      <w:r>
        <w:rPr>
          <w:rFonts w:ascii="Times New Roman" w:hAnsi="Times New Roman"/>
          <w:i/>
          <w:iCs/>
          <w:sz w:val="24"/>
          <w:szCs w:val="24"/>
        </w:rPr>
        <w:t xml:space="preserve">2. </w:t>
      </w:r>
      <w:r w:rsidRPr="001907EB">
        <w:rPr>
          <w:rFonts w:ascii="Times New Roman" w:hAnsi="Times New Roman"/>
          <w:sz w:val="24"/>
          <w:szCs w:val="24"/>
        </w:rPr>
        <w:t>Параметры  содержания макро и микроэлементов питания в</w:t>
      </w:r>
      <w:r>
        <w:rPr>
          <w:rFonts w:ascii="Times New Roman" w:hAnsi="Times New Roman"/>
          <w:sz w:val="24"/>
          <w:szCs w:val="24"/>
        </w:rPr>
        <w:t xml:space="preserve"> озимых (пшеница, рожь).</w:t>
      </w:r>
    </w:p>
    <w:p w:rsidR="00012F6D" w:rsidRDefault="00012F6D" w:rsidP="00012F6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 </w:t>
      </w:r>
      <w:r w:rsidRPr="001907EB">
        <w:rPr>
          <w:rFonts w:ascii="Times New Roman" w:hAnsi="Times New Roman"/>
          <w:sz w:val="24"/>
          <w:szCs w:val="24"/>
        </w:rPr>
        <w:t>Параметры  содержания макро и микроэлементов питания в</w:t>
      </w:r>
      <w:r>
        <w:rPr>
          <w:rFonts w:ascii="Times New Roman" w:hAnsi="Times New Roman"/>
          <w:sz w:val="24"/>
          <w:szCs w:val="24"/>
        </w:rPr>
        <w:t xml:space="preserve"> ячмене.</w:t>
      </w:r>
    </w:p>
    <w:p w:rsidR="00012F6D" w:rsidRDefault="00012F6D" w:rsidP="00012F6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4. </w:t>
      </w:r>
      <w:r w:rsidRPr="001907EB">
        <w:rPr>
          <w:rFonts w:ascii="Times New Roman" w:hAnsi="Times New Roman"/>
          <w:sz w:val="24"/>
          <w:szCs w:val="24"/>
        </w:rPr>
        <w:t>Параметры  содержания макро и микроэлементов питания в</w:t>
      </w:r>
      <w:r>
        <w:rPr>
          <w:rFonts w:ascii="Times New Roman" w:hAnsi="Times New Roman"/>
          <w:sz w:val="24"/>
          <w:szCs w:val="24"/>
        </w:rPr>
        <w:t xml:space="preserve"> овсе.</w:t>
      </w:r>
    </w:p>
    <w:p w:rsidR="00012F6D" w:rsidRDefault="00012F6D" w:rsidP="00012F6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5.  </w:t>
      </w:r>
      <w:r w:rsidRPr="001907EB">
        <w:rPr>
          <w:rFonts w:ascii="Times New Roman" w:hAnsi="Times New Roman"/>
          <w:sz w:val="24"/>
          <w:szCs w:val="24"/>
        </w:rPr>
        <w:t>Параметры  содержания макро и микроэлементов питания в</w:t>
      </w:r>
      <w:r>
        <w:rPr>
          <w:rFonts w:ascii="Times New Roman" w:hAnsi="Times New Roman"/>
          <w:sz w:val="24"/>
          <w:szCs w:val="24"/>
        </w:rPr>
        <w:t xml:space="preserve"> кукурузе.</w:t>
      </w:r>
    </w:p>
    <w:p w:rsidR="00012F6D" w:rsidRDefault="00012F6D" w:rsidP="00012F6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6. </w:t>
      </w:r>
      <w:r w:rsidRPr="001907EB">
        <w:rPr>
          <w:rFonts w:ascii="Times New Roman" w:hAnsi="Times New Roman"/>
          <w:sz w:val="24"/>
          <w:szCs w:val="24"/>
        </w:rPr>
        <w:t>Параметры  содержания макро и микроэлементов питания в</w:t>
      </w:r>
      <w:r>
        <w:rPr>
          <w:rFonts w:ascii="Times New Roman" w:hAnsi="Times New Roman"/>
          <w:sz w:val="24"/>
          <w:szCs w:val="24"/>
        </w:rPr>
        <w:t xml:space="preserve"> горохе.</w:t>
      </w:r>
    </w:p>
    <w:p w:rsidR="00012F6D" w:rsidRDefault="00012F6D" w:rsidP="00012F6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7. </w:t>
      </w:r>
      <w:r w:rsidRPr="001907EB">
        <w:rPr>
          <w:rFonts w:ascii="Times New Roman" w:hAnsi="Times New Roman"/>
          <w:sz w:val="24"/>
          <w:szCs w:val="24"/>
        </w:rPr>
        <w:t>Параметры  содержания макро и микроэлементов питания в</w:t>
      </w:r>
      <w:r>
        <w:rPr>
          <w:rFonts w:ascii="Times New Roman" w:hAnsi="Times New Roman"/>
          <w:sz w:val="24"/>
          <w:szCs w:val="24"/>
        </w:rPr>
        <w:t xml:space="preserve"> подсолнечнике на корм.</w:t>
      </w:r>
    </w:p>
    <w:p w:rsidR="00012F6D" w:rsidRDefault="00012F6D" w:rsidP="00012F6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8. </w:t>
      </w:r>
      <w:r w:rsidRPr="001907EB">
        <w:rPr>
          <w:rFonts w:ascii="Times New Roman" w:hAnsi="Times New Roman"/>
          <w:sz w:val="24"/>
          <w:szCs w:val="24"/>
        </w:rPr>
        <w:t>Параметры  содержания макро и микроэлементов питания в</w:t>
      </w:r>
      <w:r>
        <w:rPr>
          <w:rFonts w:ascii="Times New Roman" w:hAnsi="Times New Roman"/>
          <w:sz w:val="24"/>
          <w:szCs w:val="24"/>
        </w:rPr>
        <w:t xml:space="preserve"> картофеле.</w:t>
      </w:r>
    </w:p>
    <w:p w:rsidR="00012F6D" w:rsidRDefault="00012F6D" w:rsidP="00012F6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w:t>
      </w:r>
      <w:r w:rsidRPr="0082398B">
        <w:rPr>
          <w:rFonts w:ascii="Times New Roman" w:hAnsi="Times New Roman"/>
          <w:sz w:val="24"/>
          <w:szCs w:val="24"/>
        </w:rPr>
        <w:t xml:space="preserve"> </w:t>
      </w:r>
      <w:r w:rsidRPr="001907EB">
        <w:rPr>
          <w:rFonts w:ascii="Times New Roman" w:hAnsi="Times New Roman"/>
          <w:sz w:val="24"/>
          <w:szCs w:val="24"/>
        </w:rPr>
        <w:t>Параметры  содержания макро и микроэлементов питания в</w:t>
      </w:r>
      <w:r>
        <w:rPr>
          <w:rFonts w:ascii="Times New Roman" w:hAnsi="Times New Roman"/>
          <w:sz w:val="24"/>
          <w:szCs w:val="24"/>
        </w:rPr>
        <w:t xml:space="preserve"> многолетних трав.</w:t>
      </w:r>
    </w:p>
    <w:p w:rsidR="00012F6D" w:rsidRDefault="00012F6D" w:rsidP="00012F6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10. </w:t>
      </w:r>
      <w:r w:rsidRPr="001907EB">
        <w:rPr>
          <w:rFonts w:ascii="Times New Roman" w:hAnsi="Times New Roman"/>
          <w:sz w:val="24"/>
          <w:szCs w:val="24"/>
        </w:rPr>
        <w:t>Параметры  содержания макро и микроэлементов питания в</w:t>
      </w:r>
      <w:r>
        <w:rPr>
          <w:rFonts w:ascii="Times New Roman" w:hAnsi="Times New Roman"/>
          <w:sz w:val="24"/>
          <w:szCs w:val="24"/>
        </w:rPr>
        <w:t xml:space="preserve"> овощных культурах.</w:t>
      </w:r>
    </w:p>
    <w:p w:rsidR="00012F6D" w:rsidRDefault="00012F6D" w:rsidP="00012F6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11. </w:t>
      </w:r>
      <w:r w:rsidRPr="001907EB">
        <w:rPr>
          <w:rFonts w:ascii="Times New Roman" w:hAnsi="Times New Roman"/>
          <w:sz w:val="24"/>
          <w:szCs w:val="24"/>
        </w:rPr>
        <w:t>Параметры  содержания макро и микроэлементов питания в</w:t>
      </w:r>
      <w:r>
        <w:rPr>
          <w:rFonts w:ascii="Times New Roman" w:hAnsi="Times New Roman"/>
          <w:sz w:val="24"/>
          <w:szCs w:val="24"/>
        </w:rPr>
        <w:t xml:space="preserve"> плодовых культурах.</w:t>
      </w:r>
    </w:p>
    <w:p w:rsidR="00012F6D" w:rsidRDefault="00012F6D" w:rsidP="00012F6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12 </w:t>
      </w:r>
      <w:r w:rsidRPr="001907EB">
        <w:rPr>
          <w:rFonts w:ascii="Times New Roman" w:hAnsi="Times New Roman"/>
          <w:sz w:val="24"/>
          <w:szCs w:val="24"/>
        </w:rPr>
        <w:t>Параметры  содержания макро и микроэлементов питания в</w:t>
      </w:r>
      <w:r>
        <w:rPr>
          <w:rFonts w:ascii="Times New Roman" w:hAnsi="Times New Roman"/>
          <w:sz w:val="24"/>
          <w:szCs w:val="24"/>
        </w:rPr>
        <w:t xml:space="preserve"> ягодных культурах.</w:t>
      </w:r>
    </w:p>
    <w:p w:rsidR="00750DBF" w:rsidRDefault="00750DBF" w:rsidP="004A0721">
      <w:pPr>
        <w:autoSpaceDE w:val="0"/>
        <w:autoSpaceDN w:val="0"/>
        <w:adjustRightInd w:val="0"/>
        <w:spacing w:after="0" w:line="240" w:lineRule="auto"/>
        <w:rPr>
          <w:rFonts w:ascii="Times New Roman" w:hAnsi="Times New Roman"/>
          <w:b/>
          <w:iCs/>
          <w:sz w:val="24"/>
          <w:szCs w:val="24"/>
        </w:rPr>
      </w:pPr>
      <w:r w:rsidRPr="00E069B6">
        <w:rPr>
          <w:rFonts w:ascii="Times New Roman" w:hAnsi="Times New Roman"/>
          <w:b/>
          <w:iCs/>
          <w:sz w:val="24"/>
          <w:szCs w:val="24"/>
        </w:rPr>
        <w:t>5.3. Темы рефератов:</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 xml:space="preserve">Роль М.В. Ломоносова, М.Г. Павлова, Д.И. Менделеева, А.Н. Энгельгардта, К.А. Тимирязева, К.К. Гедройца, Д.Н. Прянишникова, Д.А. Сабинина в разработке учения о питании растений и применении удобрений. </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 xml:space="preserve">Поглотительная способность почв и ее роль в питании растений. </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Физиологическая роль химических элементов в жизни растений.</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 xml:space="preserve">Приемы регулирования корневого питания растений. </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Роль азота в жизни растений. Содержание и формы азота в почвах.</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 xml:space="preserve">Диагностирование потребности растений в азотных удобрениях. </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Функции фосфора в растении. Признаки недостатка фосфора для растений.</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 xml:space="preserve">Содержание и формы фосфора в почвах. </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Методы определения подвижных фосфатов почвы.</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Микроэлементы в питании растений.</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Роль калия в растениях. Содержание и формы калия в почвах.</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 xml:space="preserve">Доступность для растений почвенных азота, фосфора и калия. </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 xml:space="preserve">Применение удобрений как важнейшего приема воздействия на питание и обмен веществ растений, их рост, развитие, урожайность и качество продукции. </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 xml:space="preserve">Растительная диагностика минерального питания растений и ее использование для оптимизации питания растений. </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 xml:space="preserve">Роль микроорганизмов в поглощении растениями элементов минерального питания. </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 xml:space="preserve">Визуальная диагностика растений. Признаки недостатка азота, фосфора, калия, кальция, магния, серы, марганца, железа, микроэлементов. </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Субмикрополевой метод диагностики питания растений.</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 xml:space="preserve">Сущность почвенной диагностики потребности растений в удобрениях. </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 xml:space="preserve">Виды растительной диагностики. Индикаторные органы растений. </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Морфо-биометрический метод растительной диагностики питания растений.</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 xml:space="preserve">Особенности тканевой диагностики потребности растений в удобрениях, </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 xml:space="preserve">Сущность экспрессанализов растений на содержание нитратов, фосфатов и калия по В.В. Церлинг. </w:t>
      </w:r>
    </w:p>
    <w:p w:rsidR="000271C3" w:rsidRPr="0032547E" w:rsidRDefault="000271C3" w:rsidP="003567A0">
      <w:pPr>
        <w:pStyle w:val="ab"/>
        <w:numPr>
          <w:ilvl w:val="0"/>
          <w:numId w:val="12"/>
        </w:numPr>
        <w:autoSpaceDE w:val="0"/>
        <w:autoSpaceDN w:val="0"/>
        <w:adjustRightInd w:val="0"/>
        <w:ind w:left="0" w:firstLine="567"/>
        <w:rPr>
          <w:iCs/>
        </w:rPr>
      </w:pPr>
      <w:r w:rsidRPr="0032547E">
        <w:rPr>
          <w:iCs/>
        </w:rPr>
        <w:t xml:space="preserve">Достоинства листовой диагностики потребности растений в удобрениях. </w:t>
      </w:r>
    </w:p>
    <w:p w:rsidR="000271C3" w:rsidRDefault="000271C3" w:rsidP="003567A0">
      <w:pPr>
        <w:pStyle w:val="ab"/>
        <w:numPr>
          <w:ilvl w:val="0"/>
          <w:numId w:val="12"/>
        </w:numPr>
        <w:autoSpaceDE w:val="0"/>
        <w:autoSpaceDN w:val="0"/>
        <w:adjustRightInd w:val="0"/>
        <w:ind w:left="0" w:firstLine="567"/>
        <w:rPr>
          <w:iCs/>
        </w:rPr>
      </w:pPr>
      <w:r w:rsidRPr="0032547E">
        <w:rPr>
          <w:iCs/>
        </w:rPr>
        <w:t>Сущность интегрированной диагностики потребности растений в удобрениях.</w:t>
      </w:r>
    </w:p>
    <w:p w:rsidR="0009124D" w:rsidRDefault="0009124D" w:rsidP="0009124D">
      <w:pPr>
        <w:widowControl w:val="0"/>
        <w:overflowPunct w:val="0"/>
        <w:autoSpaceDE w:val="0"/>
        <w:autoSpaceDN w:val="0"/>
        <w:adjustRightInd w:val="0"/>
        <w:spacing w:after="0"/>
        <w:ind w:left="360"/>
        <w:rPr>
          <w:rFonts w:ascii="Times New Roman" w:hAnsi="Times New Roman"/>
          <w:bCs/>
          <w:sz w:val="24"/>
          <w:szCs w:val="24"/>
        </w:rPr>
      </w:pPr>
    </w:p>
    <w:p w:rsidR="0009124D" w:rsidRPr="0009124D" w:rsidRDefault="0009124D" w:rsidP="0009124D">
      <w:pPr>
        <w:widowControl w:val="0"/>
        <w:overflowPunct w:val="0"/>
        <w:autoSpaceDE w:val="0"/>
        <w:autoSpaceDN w:val="0"/>
        <w:adjustRightInd w:val="0"/>
        <w:spacing w:after="0"/>
        <w:ind w:left="360"/>
        <w:rPr>
          <w:rFonts w:ascii="Times New Roman" w:hAnsi="Times New Roman"/>
          <w:b/>
          <w:sz w:val="24"/>
          <w:szCs w:val="24"/>
        </w:rPr>
      </w:pPr>
      <w:r w:rsidRPr="0009124D">
        <w:rPr>
          <w:rFonts w:ascii="Times New Roman" w:hAnsi="Times New Roman"/>
          <w:b/>
          <w:bCs/>
          <w:sz w:val="24"/>
          <w:szCs w:val="24"/>
        </w:rPr>
        <w:t>Темы сообщений</w:t>
      </w:r>
    </w:p>
    <w:p w:rsidR="0009124D" w:rsidRPr="0009124D" w:rsidRDefault="0009124D" w:rsidP="0009124D">
      <w:pPr>
        <w:widowControl w:val="0"/>
        <w:autoSpaceDE w:val="0"/>
        <w:autoSpaceDN w:val="0"/>
        <w:adjustRightInd w:val="0"/>
        <w:spacing w:after="0"/>
        <w:ind w:left="360"/>
        <w:rPr>
          <w:rFonts w:ascii="Times New Roman" w:hAnsi="Times New Roman"/>
          <w:sz w:val="24"/>
          <w:szCs w:val="24"/>
        </w:rPr>
      </w:pPr>
      <w:r w:rsidRPr="0009124D">
        <w:rPr>
          <w:rFonts w:ascii="Times New Roman" w:hAnsi="Times New Roman"/>
          <w:sz w:val="24"/>
          <w:szCs w:val="24"/>
        </w:rPr>
        <w:t>1. Условия эффективного применения удобрений.</w:t>
      </w:r>
    </w:p>
    <w:p w:rsidR="0009124D" w:rsidRPr="0009124D" w:rsidRDefault="0009124D" w:rsidP="0009124D">
      <w:pPr>
        <w:widowControl w:val="0"/>
        <w:autoSpaceDE w:val="0"/>
        <w:autoSpaceDN w:val="0"/>
        <w:adjustRightInd w:val="0"/>
        <w:spacing w:after="0"/>
        <w:ind w:left="360"/>
        <w:rPr>
          <w:rFonts w:ascii="Times New Roman" w:hAnsi="Times New Roman"/>
          <w:sz w:val="24"/>
          <w:szCs w:val="24"/>
        </w:rPr>
      </w:pPr>
      <w:r w:rsidRPr="0009124D">
        <w:rPr>
          <w:rFonts w:ascii="Times New Roman" w:hAnsi="Times New Roman"/>
          <w:sz w:val="24"/>
          <w:szCs w:val="24"/>
        </w:rPr>
        <w:t>2. Экологические аспекты применения минеральных удобрений.</w:t>
      </w:r>
    </w:p>
    <w:p w:rsidR="0009124D" w:rsidRPr="0009124D" w:rsidRDefault="0009124D" w:rsidP="0009124D">
      <w:pPr>
        <w:widowControl w:val="0"/>
        <w:autoSpaceDE w:val="0"/>
        <w:autoSpaceDN w:val="0"/>
        <w:adjustRightInd w:val="0"/>
        <w:spacing w:after="0"/>
        <w:ind w:left="360"/>
        <w:rPr>
          <w:rFonts w:ascii="Times New Roman" w:hAnsi="Times New Roman"/>
          <w:sz w:val="24"/>
          <w:szCs w:val="24"/>
        </w:rPr>
      </w:pPr>
      <w:r w:rsidRPr="0009124D">
        <w:rPr>
          <w:rFonts w:ascii="Times New Roman" w:hAnsi="Times New Roman"/>
          <w:sz w:val="24"/>
          <w:szCs w:val="24"/>
        </w:rPr>
        <w:t>3. Роль комплексной почвенно-растительной диагностики питания растений в повышении урожайности культур защищенного грунта.</w:t>
      </w:r>
    </w:p>
    <w:p w:rsidR="0009124D" w:rsidRPr="0009124D" w:rsidRDefault="0009124D" w:rsidP="0009124D">
      <w:pPr>
        <w:widowControl w:val="0"/>
        <w:autoSpaceDE w:val="0"/>
        <w:autoSpaceDN w:val="0"/>
        <w:adjustRightInd w:val="0"/>
        <w:spacing w:after="0"/>
        <w:ind w:left="360"/>
        <w:rPr>
          <w:rFonts w:ascii="Times New Roman" w:hAnsi="Times New Roman"/>
          <w:sz w:val="24"/>
          <w:szCs w:val="24"/>
        </w:rPr>
      </w:pPr>
      <w:r w:rsidRPr="0009124D">
        <w:rPr>
          <w:rFonts w:ascii="Times New Roman" w:hAnsi="Times New Roman"/>
          <w:sz w:val="24"/>
          <w:szCs w:val="24"/>
        </w:rPr>
        <w:t>4. Роль комплексной почвенно-растительной диагностики питания растений в повышении урожайности полевых культур.</w:t>
      </w:r>
    </w:p>
    <w:p w:rsidR="0009124D" w:rsidRPr="0009124D" w:rsidRDefault="0009124D" w:rsidP="0009124D">
      <w:pPr>
        <w:widowControl w:val="0"/>
        <w:autoSpaceDE w:val="0"/>
        <w:autoSpaceDN w:val="0"/>
        <w:adjustRightInd w:val="0"/>
        <w:spacing w:after="0"/>
        <w:ind w:left="360"/>
        <w:rPr>
          <w:rFonts w:ascii="Times New Roman" w:hAnsi="Times New Roman"/>
          <w:sz w:val="24"/>
          <w:szCs w:val="24"/>
        </w:rPr>
      </w:pPr>
      <w:r w:rsidRPr="0009124D">
        <w:rPr>
          <w:rFonts w:ascii="Times New Roman" w:hAnsi="Times New Roman"/>
          <w:sz w:val="24"/>
          <w:szCs w:val="24"/>
        </w:rPr>
        <w:t>5. Проблема сохранения и повышения плодородия почвы и пути ее решения.</w:t>
      </w:r>
    </w:p>
    <w:p w:rsidR="0009124D" w:rsidRPr="0009124D" w:rsidRDefault="0009124D" w:rsidP="0009124D">
      <w:pPr>
        <w:widowControl w:val="0"/>
        <w:autoSpaceDE w:val="0"/>
        <w:autoSpaceDN w:val="0"/>
        <w:adjustRightInd w:val="0"/>
        <w:spacing w:after="0"/>
        <w:ind w:left="360"/>
        <w:rPr>
          <w:rFonts w:ascii="Times New Roman" w:hAnsi="Times New Roman"/>
          <w:sz w:val="24"/>
          <w:szCs w:val="24"/>
        </w:rPr>
      </w:pPr>
      <w:r w:rsidRPr="0009124D">
        <w:rPr>
          <w:rFonts w:ascii="Times New Roman" w:hAnsi="Times New Roman"/>
          <w:sz w:val="24"/>
          <w:szCs w:val="24"/>
        </w:rPr>
        <w:t>6. Влияние удобрений на химический состав и качество урожая.</w:t>
      </w:r>
    </w:p>
    <w:p w:rsidR="00750DBF" w:rsidRPr="00127161" w:rsidRDefault="00750DBF" w:rsidP="00127161">
      <w:pPr>
        <w:autoSpaceDE w:val="0"/>
        <w:autoSpaceDN w:val="0"/>
        <w:adjustRightInd w:val="0"/>
        <w:spacing w:before="240" w:after="120" w:line="240" w:lineRule="auto"/>
        <w:jc w:val="both"/>
        <w:rPr>
          <w:rFonts w:ascii="Times New Roman" w:hAnsi="Times New Roman"/>
          <w:b/>
          <w:bCs/>
          <w:sz w:val="24"/>
          <w:szCs w:val="24"/>
        </w:rPr>
      </w:pPr>
      <w:r w:rsidRPr="00127161">
        <w:rPr>
          <w:rFonts w:ascii="Times New Roman" w:hAnsi="Times New Roman"/>
          <w:b/>
          <w:bCs/>
          <w:sz w:val="24"/>
          <w:szCs w:val="24"/>
        </w:rPr>
        <w:t xml:space="preserve">6. Фонд оценочных средств для проведения промежуточной аттестации обучающихся по дисциплине </w:t>
      </w:r>
    </w:p>
    <w:p w:rsidR="00750DBF" w:rsidRPr="00127161" w:rsidRDefault="00750DBF" w:rsidP="00127161">
      <w:pPr>
        <w:pStyle w:val="ab"/>
        <w:numPr>
          <w:ilvl w:val="1"/>
          <w:numId w:val="3"/>
        </w:numPr>
        <w:autoSpaceDE w:val="0"/>
        <w:autoSpaceDN w:val="0"/>
        <w:adjustRightInd w:val="0"/>
        <w:ind w:left="0" w:firstLine="0"/>
        <w:jc w:val="both"/>
        <w:rPr>
          <w:b/>
        </w:rPr>
      </w:pPr>
      <w:r w:rsidRPr="00127161">
        <w:rPr>
          <w:b/>
          <w:iCs/>
        </w:rPr>
        <w:t>Перечень компетенций с указанием этапов их формирования в процессе осв</w:t>
      </w:r>
      <w:r>
        <w:rPr>
          <w:b/>
          <w:iCs/>
        </w:rPr>
        <w:t>оения образовательной программы</w:t>
      </w:r>
    </w:p>
    <w:tbl>
      <w:tblPr>
        <w:tblW w:w="952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3"/>
        <w:gridCol w:w="4617"/>
        <w:gridCol w:w="2149"/>
        <w:gridCol w:w="2149"/>
      </w:tblGrid>
      <w:tr w:rsidR="000271C3" w:rsidRPr="00E069B6" w:rsidTr="000271C3">
        <w:trPr>
          <w:trHeight w:val="20"/>
        </w:trPr>
        <w:tc>
          <w:tcPr>
            <w:tcW w:w="613" w:type="dxa"/>
            <w:vAlign w:val="center"/>
          </w:tcPr>
          <w:p w:rsidR="000271C3" w:rsidRPr="00E069B6" w:rsidRDefault="000271C3" w:rsidP="000271C3">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 п/п</w:t>
            </w:r>
          </w:p>
        </w:tc>
        <w:tc>
          <w:tcPr>
            <w:tcW w:w="4617" w:type="dxa"/>
            <w:vAlign w:val="center"/>
          </w:tcPr>
          <w:p w:rsidR="000271C3" w:rsidRPr="00E069B6" w:rsidRDefault="000271C3" w:rsidP="000271C3">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Контролируемые разделы дисциплины (результаты по разделам)</w:t>
            </w:r>
          </w:p>
        </w:tc>
        <w:tc>
          <w:tcPr>
            <w:tcW w:w="2149" w:type="dxa"/>
            <w:vAlign w:val="center"/>
          </w:tcPr>
          <w:p w:rsidR="000271C3" w:rsidRPr="00E069B6" w:rsidRDefault="000271C3" w:rsidP="000271C3">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Код контролируемой компетенции (или её части)</w:t>
            </w:r>
          </w:p>
        </w:tc>
        <w:tc>
          <w:tcPr>
            <w:tcW w:w="2149" w:type="dxa"/>
            <w:vAlign w:val="center"/>
          </w:tcPr>
          <w:p w:rsidR="000271C3" w:rsidRPr="00E069B6" w:rsidRDefault="000271C3" w:rsidP="000271C3">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наименование оценочного средства</w:t>
            </w:r>
          </w:p>
        </w:tc>
      </w:tr>
      <w:tr w:rsidR="000271C3" w:rsidRPr="00E069B6" w:rsidTr="000271C3">
        <w:trPr>
          <w:trHeight w:val="409"/>
        </w:trPr>
        <w:tc>
          <w:tcPr>
            <w:tcW w:w="613" w:type="dxa"/>
            <w:vMerge w:val="restart"/>
            <w:vAlign w:val="center"/>
          </w:tcPr>
          <w:p w:rsidR="000271C3" w:rsidRPr="00E069B6" w:rsidRDefault="000271C3" w:rsidP="000271C3">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1.</w:t>
            </w:r>
          </w:p>
        </w:tc>
        <w:tc>
          <w:tcPr>
            <w:tcW w:w="4617" w:type="dxa"/>
            <w:vMerge w:val="restart"/>
            <w:vAlign w:val="center"/>
          </w:tcPr>
          <w:p w:rsidR="000271C3" w:rsidRPr="00E069B6" w:rsidRDefault="000271C3" w:rsidP="000271C3">
            <w:pPr>
              <w:spacing w:after="0" w:line="240" w:lineRule="auto"/>
              <w:jc w:val="center"/>
              <w:rPr>
                <w:rFonts w:ascii="Times New Roman" w:hAnsi="Times New Roman"/>
                <w:sz w:val="24"/>
                <w:szCs w:val="24"/>
              </w:rPr>
            </w:pPr>
            <w:r w:rsidRPr="00C87A30">
              <w:rPr>
                <w:rFonts w:ascii="Times New Roman" w:hAnsi="Times New Roman"/>
                <w:sz w:val="24"/>
                <w:szCs w:val="24"/>
              </w:rPr>
              <w:t xml:space="preserve">Принципы и методы диагностики </w:t>
            </w:r>
            <w:r>
              <w:rPr>
                <w:rFonts w:ascii="Times New Roman" w:hAnsi="Times New Roman"/>
                <w:sz w:val="24"/>
                <w:szCs w:val="24"/>
              </w:rPr>
              <w:t>минерального питания с</w:t>
            </w:r>
            <w:r w:rsidRPr="00C87A30">
              <w:rPr>
                <w:rFonts w:ascii="Times New Roman" w:hAnsi="Times New Roman"/>
                <w:sz w:val="24"/>
                <w:szCs w:val="24"/>
              </w:rPr>
              <w:t>ельскохозяйственных культур</w:t>
            </w:r>
          </w:p>
        </w:tc>
        <w:tc>
          <w:tcPr>
            <w:tcW w:w="2149" w:type="dxa"/>
            <w:vAlign w:val="center"/>
          </w:tcPr>
          <w:p w:rsidR="000271C3" w:rsidRPr="00E069B6" w:rsidRDefault="00B710CD" w:rsidP="00B710CD">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000271C3" w:rsidRPr="00E069B6">
              <w:rPr>
                <w:rFonts w:ascii="Times New Roman" w:hAnsi="Times New Roman"/>
                <w:sz w:val="23"/>
                <w:szCs w:val="23"/>
              </w:rPr>
              <w:t>ПК-</w:t>
            </w:r>
            <w:r>
              <w:rPr>
                <w:rFonts w:ascii="Times New Roman" w:hAnsi="Times New Roman"/>
                <w:sz w:val="23"/>
                <w:szCs w:val="23"/>
              </w:rPr>
              <w:t>4</w:t>
            </w:r>
          </w:p>
        </w:tc>
        <w:tc>
          <w:tcPr>
            <w:tcW w:w="2149" w:type="dxa"/>
            <w:vMerge w:val="restart"/>
            <w:vAlign w:val="center"/>
          </w:tcPr>
          <w:p w:rsidR="000271C3" w:rsidRPr="00E069B6" w:rsidRDefault="00717C80" w:rsidP="000636C1">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вопросы к зачету, вопросы к защите реферата</w:t>
            </w:r>
          </w:p>
        </w:tc>
      </w:tr>
      <w:tr w:rsidR="000271C3" w:rsidRPr="00E069B6" w:rsidTr="000271C3">
        <w:trPr>
          <w:trHeight w:val="409"/>
        </w:trPr>
        <w:tc>
          <w:tcPr>
            <w:tcW w:w="613" w:type="dxa"/>
            <w:vMerge/>
            <w:vAlign w:val="center"/>
          </w:tcPr>
          <w:p w:rsidR="000271C3" w:rsidRPr="00E069B6" w:rsidRDefault="000271C3" w:rsidP="000271C3">
            <w:pPr>
              <w:autoSpaceDE w:val="0"/>
              <w:autoSpaceDN w:val="0"/>
              <w:adjustRightInd w:val="0"/>
              <w:spacing w:after="0" w:line="240" w:lineRule="auto"/>
              <w:jc w:val="center"/>
              <w:rPr>
                <w:rFonts w:ascii="Times New Roman" w:hAnsi="Times New Roman"/>
                <w:sz w:val="23"/>
                <w:szCs w:val="23"/>
              </w:rPr>
            </w:pPr>
          </w:p>
        </w:tc>
        <w:tc>
          <w:tcPr>
            <w:tcW w:w="4617" w:type="dxa"/>
            <w:vMerge/>
            <w:vAlign w:val="center"/>
          </w:tcPr>
          <w:p w:rsidR="000271C3" w:rsidRPr="00E069B6" w:rsidRDefault="000271C3" w:rsidP="000271C3">
            <w:pPr>
              <w:autoSpaceDE w:val="0"/>
              <w:autoSpaceDN w:val="0"/>
              <w:adjustRightInd w:val="0"/>
              <w:spacing w:after="0" w:line="240" w:lineRule="auto"/>
              <w:jc w:val="center"/>
              <w:rPr>
                <w:rFonts w:ascii="Times New Roman" w:hAnsi="Times New Roman"/>
                <w:sz w:val="23"/>
                <w:szCs w:val="23"/>
              </w:rPr>
            </w:pPr>
          </w:p>
        </w:tc>
        <w:tc>
          <w:tcPr>
            <w:tcW w:w="2149" w:type="dxa"/>
            <w:vAlign w:val="center"/>
          </w:tcPr>
          <w:p w:rsidR="000271C3" w:rsidRPr="00E069B6" w:rsidRDefault="000271C3" w:rsidP="00B710CD">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ПК-</w:t>
            </w:r>
            <w:r w:rsidR="00B710CD">
              <w:rPr>
                <w:rFonts w:ascii="Times New Roman" w:hAnsi="Times New Roman"/>
                <w:sz w:val="23"/>
                <w:szCs w:val="23"/>
              </w:rPr>
              <w:t>6</w:t>
            </w:r>
          </w:p>
        </w:tc>
        <w:tc>
          <w:tcPr>
            <w:tcW w:w="2149" w:type="dxa"/>
            <w:vMerge/>
            <w:vAlign w:val="center"/>
          </w:tcPr>
          <w:p w:rsidR="000271C3" w:rsidRPr="00E069B6" w:rsidRDefault="000271C3" w:rsidP="000271C3">
            <w:pPr>
              <w:autoSpaceDE w:val="0"/>
              <w:autoSpaceDN w:val="0"/>
              <w:adjustRightInd w:val="0"/>
              <w:spacing w:after="0" w:line="240" w:lineRule="auto"/>
              <w:jc w:val="center"/>
              <w:rPr>
                <w:rFonts w:ascii="Times New Roman" w:hAnsi="Times New Roman"/>
                <w:sz w:val="23"/>
                <w:szCs w:val="23"/>
              </w:rPr>
            </w:pPr>
          </w:p>
        </w:tc>
      </w:tr>
      <w:tr w:rsidR="00B710CD" w:rsidRPr="00E069B6" w:rsidTr="000271C3">
        <w:trPr>
          <w:trHeight w:val="409"/>
        </w:trPr>
        <w:tc>
          <w:tcPr>
            <w:tcW w:w="613" w:type="dxa"/>
            <w:vMerge w:val="restart"/>
            <w:vAlign w:val="center"/>
          </w:tcPr>
          <w:p w:rsidR="00B710CD" w:rsidRPr="00E069B6" w:rsidRDefault="00B710CD" w:rsidP="000271C3">
            <w:pPr>
              <w:autoSpaceDE w:val="0"/>
              <w:autoSpaceDN w:val="0"/>
              <w:adjustRightInd w:val="0"/>
              <w:spacing w:after="0" w:line="240" w:lineRule="auto"/>
              <w:jc w:val="center"/>
              <w:rPr>
                <w:rFonts w:ascii="Times New Roman" w:hAnsi="Times New Roman"/>
                <w:sz w:val="23"/>
                <w:szCs w:val="23"/>
              </w:rPr>
            </w:pPr>
            <w:r w:rsidRPr="00E069B6">
              <w:rPr>
                <w:rFonts w:ascii="Times New Roman" w:hAnsi="Times New Roman"/>
                <w:sz w:val="23"/>
                <w:szCs w:val="23"/>
              </w:rPr>
              <w:t>2.</w:t>
            </w:r>
          </w:p>
        </w:tc>
        <w:tc>
          <w:tcPr>
            <w:tcW w:w="4617" w:type="dxa"/>
            <w:vMerge w:val="restart"/>
            <w:vAlign w:val="center"/>
          </w:tcPr>
          <w:p w:rsidR="00B710CD" w:rsidRPr="00E069B6" w:rsidRDefault="00B710CD" w:rsidP="000271C3">
            <w:pPr>
              <w:spacing w:after="0" w:line="240" w:lineRule="auto"/>
              <w:jc w:val="center"/>
              <w:rPr>
                <w:rFonts w:ascii="Times New Roman" w:hAnsi="Times New Roman"/>
                <w:sz w:val="24"/>
                <w:szCs w:val="24"/>
              </w:rPr>
            </w:pPr>
            <w:r w:rsidRPr="007B5FF2">
              <w:rPr>
                <w:rFonts w:ascii="Times New Roman" w:hAnsi="Times New Roman"/>
                <w:sz w:val="24"/>
                <w:szCs w:val="24"/>
              </w:rPr>
              <w:t>Методы растительной диагностики минерального питания сельскохозяйственных культур</w:t>
            </w:r>
          </w:p>
        </w:tc>
        <w:tc>
          <w:tcPr>
            <w:tcW w:w="2149" w:type="dxa"/>
            <w:vAlign w:val="center"/>
          </w:tcPr>
          <w:p w:rsidR="00B710CD" w:rsidRPr="00E069B6" w:rsidRDefault="00B710CD" w:rsidP="00644A9A">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4</w:t>
            </w:r>
          </w:p>
        </w:tc>
        <w:tc>
          <w:tcPr>
            <w:tcW w:w="2149" w:type="dxa"/>
            <w:vMerge w:val="restart"/>
            <w:vAlign w:val="center"/>
          </w:tcPr>
          <w:p w:rsidR="00B710CD" w:rsidRPr="00E069B6" w:rsidRDefault="00717C80" w:rsidP="0009124D">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 xml:space="preserve">вопросы для собеседования, вопросы к зачету, </w:t>
            </w:r>
            <w:r w:rsidR="0009124D">
              <w:rPr>
                <w:rFonts w:ascii="Times New Roman" w:hAnsi="Times New Roman"/>
                <w:sz w:val="23"/>
                <w:szCs w:val="23"/>
              </w:rPr>
              <w:t xml:space="preserve">вопросы </w:t>
            </w:r>
          </w:p>
        </w:tc>
      </w:tr>
      <w:tr w:rsidR="00B710CD" w:rsidRPr="00E069B6" w:rsidTr="000271C3">
        <w:trPr>
          <w:trHeight w:val="409"/>
        </w:trPr>
        <w:tc>
          <w:tcPr>
            <w:tcW w:w="613" w:type="dxa"/>
            <w:vMerge/>
            <w:vAlign w:val="center"/>
          </w:tcPr>
          <w:p w:rsidR="00B710CD" w:rsidRPr="00E069B6" w:rsidRDefault="00B710CD" w:rsidP="000271C3">
            <w:pPr>
              <w:autoSpaceDE w:val="0"/>
              <w:autoSpaceDN w:val="0"/>
              <w:adjustRightInd w:val="0"/>
              <w:spacing w:after="0" w:line="240" w:lineRule="auto"/>
              <w:jc w:val="center"/>
              <w:rPr>
                <w:rFonts w:ascii="Times New Roman" w:hAnsi="Times New Roman"/>
                <w:sz w:val="23"/>
                <w:szCs w:val="23"/>
              </w:rPr>
            </w:pPr>
          </w:p>
        </w:tc>
        <w:tc>
          <w:tcPr>
            <w:tcW w:w="4617" w:type="dxa"/>
            <w:vMerge/>
            <w:vAlign w:val="center"/>
          </w:tcPr>
          <w:p w:rsidR="00B710CD" w:rsidRPr="00E069B6" w:rsidRDefault="00B710CD" w:rsidP="000271C3">
            <w:pPr>
              <w:autoSpaceDE w:val="0"/>
              <w:autoSpaceDN w:val="0"/>
              <w:adjustRightInd w:val="0"/>
              <w:spacing w:after="0" w:line="240" w:lineRule="auto"/>
              <w:jc w:val="center"/>
              <w:rPr>
                <w:rFonts w:ascii="Times New Roman" w:hAnsi="Times New Roman"/>
                <w:sz w:val="23"/>
                <w:szCs w:val="23"/>
              </w:rPr>
            </w:pPr>
          </w:p>
        </w:tc>
        <w:tc>
          <w:tcPr>
            <w:tcW w:w="2149" w:type="dxa"/>
            <w:vAlign w:val="center"/>
          </w:tcPr>
          <w:p w:rsidR="00B710CD" w:rsidRPr="00E069B6" w:rsidRDefault="00B710CD" w:rsidP="00644A9A">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ПК-6</w:t>
            </w:r>
          </w:p>
        </w:tc>
        <w:tc>
          <w:tcPr>
            <w:tcW w:w="2149" w:type="dxa"/>
            <w:vMerge/>
            <w:vAlign w:val="center"/>
          </w:tcPr>
          <w:p w:rsidR="00B710CD" w:rsidRPr="00E069B6" w:rsidRDefault="00B710CD" w:rsidP="000271C3">
            <w:pPr>
              <w:autoSpaceDE w:val="0"/>
              <w:autoSpaceDN w:val="0"/>
              <w:adjustRightInd w:val="0"/>
              <w:spacing w:after="0" w:line="240" w:lineRule="auto"/>
              <w:jc w:val="center"/>
              <w:rPr>
                <w:rFonts w:ascii="Times New Roman" w:hAnsi="Times New Roman"/>
                <w:sz w:val="23"/>
                <w:szCs w:val="23"/>
              </w:rPr>
            </w:pPr>
          </w:p>
        </w:tc>
      </w:tr>
      <w:tr w:rsidR="00B710CD" w:rsidRPr="00E069B6" w:rsidTr="000271C3">
        <w:trPr>
          <w:trHeight w:val="20"/>
        </w:trPr>
        <w:tc>
          <w:tcPr>
            <w:tcW w:w="613" w:type="dxa"/>
            <w:vMerge w:val="restart"/>
            <w:vAlign w:val="center"/>
          </w:tcPr>
          <w:p w:rsidR="00B710CD" w:rsidRPr="00E069B6" w:rsidRDefault="00B710CD" w:rsidP="000271C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3.</w:t>
            </w:r>
          </w:p>
        </w:tc>
        <w:tc>
          <w:tcPr>
            <w:tcW w:w="4617" w:type="dxa"/>
            <w:vMerge w:val="restart"/>
            <w:vAlign w:val="center"/>
          </w:tcPr>
          <w:p w:rsidR="00B710CD" w:rsidRPr="00E069B6" w:rsidRDefault="00B710CD" w:rsidP="000271C3">
            <w:pPr>
              <w:spacing w:after="0" w:line="240" w:lineRule="auto"/>
              <w:jc w:val="center"/>
              <w:rPr>
                <w:rFonts w:ascii="Times New Roman" w:hAnsi="Times New Roman"/>
                <w:sz w:val="23"/>
                <w:szCs w:val="23"/>
              </w:rPr>
            </w:pPr>
            <w:r w:rsidRPr="00C87A30">
              <w:rPr>
                <w:rFonts w:ascii="Times New Roman" w:hAnsi="Times New Roman"/>
                <w:sz w:val="24"/>
                <w:szCs w:val="24"/>
              </w:rPr>
              <w:t>Почвенно-растительная диагностика сельскохозяйственных культур</w:t>
            </w:r>
          </w:p>
        </w:tc>
        <w:tc>
          <w:tcPr>
            <w:tcW w:w="2149" w:type="dxa"/>
            <w:vAlign w:val="center"/>
          </w:tcPr>
          <w:p w:rsidR="00B710CD" w:rsidRPr="00E069B6" w:rsidRDefault="00B710CD" w:rsidP="00644A9A">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4</w:t>
            </w:r>
          </w:p>
        </w:tc>
        <w:tc>
          <w:tcPr>
            <w:tcW w:w="2149" w:type="dxa"/>
            <w:vMerge w:val="restart"/>
            <w:vAlign w:val="center"/>
          </w:tcPr>
          <w:p w:rsidR="00B710CD" w:rsidRPr="00E069B6" w:rsidRDefault="00717C80" w:rsidP="000271C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вопросы для собеседования, вопросы к зачету,</w:t>
            </w:r>
          </w:p>
        </w:tc>
      </w:tr>
      <w:tr w:rsidR="00B710CD" w:rsidRPr="00E069B6" w:rsidTr="000271C3">
        <w:trPr>
          <w:trHeight w:val="20"/>
        </w:trPr>
        <w:tc>
          <w:tcPr>
            <w:tcW w:w="613" w:type="dxa"/>
            <w:vMerge/>
            <w:vAlign w:val="center"/>
          </w:tcPr>
          <w:p w:rsidR="00B710CD" w:rsidRPr="00E069B6" w:rsidRDefault="00B710CD" w:rsidP="000271C3">
            <w:pPr>
              <w:autoSpaceDE w:val="0"/>
              <w:autoSpaceDN w:val="0"/>
              <w:adjustRightInd w:val="0"/>
              <w:spacing w:after="0" w:line="240" w:lineRule="auto"/>
              <w:jc w:val="center"/>
              <w:rPr>
                <w:rFonts w:ascii="Times New Roman" w:hAnsi="Times New Roman"/>
                <w:sz w:val="23"/>
                <w:szCs w:val="23"/>
              </w:rPr>
            </w:pPr>
          </w:p>
        </w:tc>
        <w:tc>
          <w:tcPr>
            <w:tcW w:w="4617" w:type="dxa"/>
            <w:vMerge/>
            <w:vAlign w:val="center"/>
          </w:tcPr>
          <w:p w:rsidR="00B710CD" w:rsidRPr="00E069B6" w:rsidRDefault="00B710CD" w:rsidP="000271C3">
            <w:pPr>
              <w:autoSpaceDE w:val="0"/>
              <w:autoSpaceDN w:val="0"/>
              <w:adjustRightInd w:val="0"/>
              <w:spacing w:after="0" w:line="240" w:lineRule="auto"/>
              <w:jc w:val="center"/>
              <w:rPr>
                <w:rFonts w:ascii="Times New Roman" w:hAnsi="Times New Roman"/>
                <w:sz w:val="23"/>
                <w:szCs w:val="23"/>
              </w:rPr>
            </w:pPr>
          </w:p>
        </w:tc>
        <w:tc>
          <w:tcPr>
            <w:tcW w:w="2149" w:type="dxa"/>
            <w:vAlign w:val="center"/>
          </w:tcPr>
          <w:p w:rsidR="00B710CD" w:rsidRPr="00E069B6" w:rsidRDefault="00B710CD" w:rsidP="00644A9A">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ПК-6</w:t>
            </w:r>
          </w:p>
        </w:tc>
        <w:tc>
          <w:tcPr>
            <w:tcW w:w="2149" w:type="dxa"/>
            <w:vMerge/>
            <w:vAlign w:val="center"/>
          </w:tcPr>
          <w:p w:rsidR="00B710CD" w:rsidRPr="00E069B6" w:rsidRDefault="00B710CD" w:rsidP="000271C3">
            <w:pPr>
              <w:autoSpaceDE w:val="0"/>
              <w:autoSpaceDN w:val="0"/>
              <w:adjustRightInd w:val="0"/>
              <w:spacing w:after="0" w:line="240" w:lineRule="auto"/>
              <w:jc w:val="center"/>
              <w:rPr>
                <w:rFonts w:ascii="Times New Roman" w:hAnsi="Times New Roman"/>
                <w:sz w:val="23"/>
                <w:szCs w:val="23"/>
              </w:rPr>
            </w:pPr>
          </w:p>
        </w:tc>
      </w:tr>
      <w:tr w:rsidR="00B710CD" w:rsidRPr="00E069B6" w:rsidTr="000271C3">
        <w:trPr>
          <w:trHeight w:val="685"/>
        </w:trPr>
        <w:tc>
          <w:tcPr>
            <w:tcW w:w="613" w:type="dxa"/>
            <w:vMerge w:val="restart"/>
            <w:vAlign w:val="center"/>
          </w:tcPr>
          <w:p w:rsidR="00B710CD" w:rsidRPr="00E069B6" w:rsidRDefault="00B710CD" w:rsidP="000271C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4.</w:t>
            </w:r>
          </w:p>
        </w:tc>
        <w:tc>
          <w:tcPr>
            <w:tcW w:w="4617" w:type="dxa"/>
            <w:vMerge w:val="restart"/>
            <w:vAlign w:val="center"/>
          </w:tcPr>
          <w:p w:rsidR="00B710CD" w:rsidRPr="00E069B6" w:rsidRDefault="00B710CD" w:rsidP="000271C3">
            <w:pPr>
              <w:autoSpaceDE w:val="0"/>
              <w:autoSpaceDN w:val="0"/>
              <w:adjustRightInd w:val="0"/>
              <w:spacing w:after="0" w:line="240" w:lineRule="auto"/>
              <w:jc w:val="center"/>
              <w:rPr>
                <w:rFonts w:ascii="Times New Roman" w:hAnsi="Times New Roman"/>
                <w:sz w:val="23"/>
                <w:szCs w:val="23"/>
              </w:rPr>
            </w:pPr>
            <w:r w:rsidRPr="007B5FF2">
              <w:rPr>
                <w:rFonts w:ascii="Times New Roman" w:hAnsi="Times New Roman"/>
                <w:sz w:val="24"/>
                <w:szCs w:val="24"/>
              </w:rPr>
              <w:t>Моделирование агрохимических параметров содержания и соотношения элементов питания в почве и растениях.</w:t>
            </w:r>
            <w:r>
              <w:rPr>
                <w:rFonts w:ascii="Times New Roman" w:hAnsi="Times New Roman"/>
                <w:sz w:val="24"/>
                <w:szCs w:val="24"/>
              </w:rPr>
              <w:t xml:space="preserve"> </w:t>
            </w:r>
            <w:r w:rsidRPr="007B5FF2">
              <w:rPr>
                <w:rFonts w:ascii="Times New Roman" w:hAnsi="Times New Roman"/>
                <w:sz w:val="24"/>
                <w:szCs w:val="24"/>
              </w:rPr>
              <w:t>Использование системы «ПРОД» при составлении системы удобрения.</w:t>
            </w:r>
          </w:p>
        </w:tc>
        <w:tc>
          <w:tcPr>
            <w:tcW w:w="2149" w:type="dxa"/>
            <w:vAlign w:val="center"/>
          </w:tcPr>
          <w:p w:rsidR="00B710CD" w:rsidRPr="00E069B6" w:rsidRDefault="00B710CD" w:rsidP="00644A9A">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w:t>
            </w:r>
            <w:r w:rsidRPr="00E069B6">
              <w:rPr>
                <w:rFonts w:ascii="Times New Roman" w:hAnsi="Times New Roman"/>
                <w:sz w:val="23"/>
                <w:szCs w:val="23"/>
              </w:rPr>
              <w:t>ПК-</w:t>
            </w:r>
            <w:r>
              <w:rPr>
                <w:rFonts w:ascii="Times New Roman" w:hAnsi="Times New Roman"/>
                <w:sz w:val="23"/>
                <w:szCs w:val="23"/>
              </w:rPr>
              <w:t>4</w:t>
            </w:r>
          </w:p>
        </w:tc>
        <w:tc>
          <w:tcPr>
            <w:tcW w:w="2149" w:type="dxa"/>
            <w:vMerge w:val="restart"/>
            <w:vAlign w:val="center"/>
          </w:tcPr>
          <w:p w:rsidR="00B710CD" w:rsidRPr="00E069B6" w:rsidRDefault="00717C80" w:rsidP="000271C3">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 xml:space="preserve">вопросы для собеседования, вопросы к зачету, защита контрольной работы </w:t>
            </w:r>
          </w:p>
        </w:tc>
      </w:tr>
      <w:tr w:rsidR="00B710CD" w:rsidRPr="00E069B6" w:rsidTr="000271C3">
        <w:trPr>
          <w:trHeight w:val="685"/>
        </w:trPr>
        <w:tc>
          <w:tcPr>
            <w:tcW w:w="613" w:type="dxa"/>
            <w:vMerge/>
            <w:vAlign w:val="center"/>
          </w:tcPr>
          <w:p w:rsidR="00B710CD" w:rsidRPr="00E069B6" w:rsidRDefault="00B710CD" w:rsidP="000271C3">
            <w:pPr>
              <w:autoSpaceDE w:val="0"/>
              <w:autoSpaceDN w:val="0"/>
              <w:adjustRightInd w:val="0"/>
              <w:spacing w:after="0" w:line="240" w:lineRule="auto"/>
              <w:jc w:val="center"/>
              <w:rPr>
                <w:rFonts w:ascii="Times New Roman" w:hAnsi="Times New Roman"/>
                <w:sz w:val="23"/>
                <w:szCs w:val="23"/>
              </w:rPr>
            </w:pPr>
          </w:p>
        </w:tc>
        <w:tc>
          <w:tcPr>
            <w:tcW w:w="4617" w:type="dxa"/>
            <w:vMerge/>
            <w:vAlign w:val="center"/>
          </w:tcPr>
          <w:p w:rsidR="00B710CD" w:rsidRPr="00E069B6" w:rsidRDefault="00B710CD" w:rsidP="000271C3">
            <w:pPr>
              <w:autoSpaceDE w:val="0"/>
              <w:autoSpaceDN w:val="0"/>
              <w:adjustRightInd w:val="0"/>
              <w:spacing w:after="0" w:line="240" w:lineRule="auto"/>
              <w:jc w:val="center"/>
              <w:rPr>
                <w:rFonts w:ascii="Times New Roman" w:hAnsi="Times New Roman"/>
                <w:sz w:val="23"/>
                <w:szCs w:val="23"/>
              </w:rPr>
            </w:pPr>
          </w:p>
        </w:tc>
        <w:tc>
          <w:tcPr>
            <w:tcW w:w="2149" w:type="dxa"/>
            <w:vAlign w:val="center"/>
          </w:tcPr>
          <w:p w:rsidR="00B710CD" w:rsidRPr="00E069B6" w:rsidRDefault="00B710CD" w:rsidP="00644A9A">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ПК-6</w:t>
            </w:r>
          </w:p>
        </w:tc>
        <w:tc>
          <w:tcPr>
            <w:tcW w:w="2149" w:type="dxa"/>
            <w:vMerge/>
            <w:vAlign w:val="center"/>
          </w:tcPr>
          <w:p w:rsidR="00B710CD" w:rsidRPr="00E069B6" w:rsidRDefault="00B710CD" w:rsidP="000271C3">
            <w:pPr>
              <w:autoSpaceDE w:val="0"/>
              <w:autoSpaceDN w:val="0"/>
              <w:adjustRightInd w:val="0"/>
              <w:spacing w:after="0" w:line="240" w:lineRule="auto"/>
              <w:jc w:val="center"/>
              <w:rPr>
                <w:rFonts w:ascii="Times New Roman" w:hAnsi="Times New Roman"/>
                <w:sz w:val="23"/>
                <w:szCs w:val="23"/>
              </w:rPr>
            </w:pPr>
          </w:p>
        </w:tc>
      </w:tr>
    </w:tbl>
    <w:p w:rsidR="0032547E" w:rsidRDefault="0032547E">
      <w:pPr>
        <w:spacing w:after="0" w:line="240" w:lineRule="auto"/>
        <w:rPr>
          <w:rFonts w:ascii="Times New Roman" w:hAnsi="Times New Roman"/>
          <w:i/>
          <w:iCs/>
          <w:sz w:val="23"/>
          <w:szCs w:val="23"/>
        </w:rPr>
      </w:pPr>
    </w:p>
    <w:p w:rsidR="00750DBF" w:rsidRPr="00A433EF" w:rsidRDefault="00750DBF" w:rsidP="00D1611A">
      <w:pPr>
        <w:pStyle w:val="ab"/>
        <w:numPr>
          <w:ilvl w:val="1"/>
          <w:numId w:val="3"/>
        </w:numPr>
        <w:autoSpaceDE w:val="0"/>
        <w:autoSpaceDN w:val="0"/>
        <w:adjustRightInd w:val="0"/>
        <w:spacing w:after="240"/>
        <w:ind w:left="0" w:firstLine="0"/>
        <w:jc w:val="both"/>
        <w:rPr>
          <w:b/>
        </w:rPr>
      </w:pPr>
      <w:r w:rsidRPr="00E069B6">
        <w:rPr>
          <w:b/>
          <w:iCs/>
        </w:rPr>
        <w:t>Описание показателей и критериев оценивания компетенций на различных этапах их формирования, описание шкал оценивания:</w:t>
      </w:r>
    </w:p>
    <w:tbl>
      <w:tblPr>
        <w:tblW w:w="9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4"/>
        <w:gridCol w:w="142"/>
        <w:gridCol w:w="2693"/>
        <w:gridCol w:w="2410"/>
        <w:gridCol w:w="3095"/>
      </w:tblGrid>
      <w:tr w:rsidR="000271C3" w:rsidRPr="00C9212E" w:rsidTr="00C9212E">
        <w:trPr>
          <w:trHeight w:val="20"/>
        </w:trPr>
        <w:tc>
          <w:tcPr>
            <w:tcW w:w="1526" w:type="dxa"/>
            <w:gridSpan w:val="2"/>
            <w:vMerge w:val="restart"/>
            <w:vAlign w:val="center"/>
          </w:tcPr>
          <w:p w:rsidR="000271C3" w:rsidRPr="00C9212E" w:rsidRDefault="000271C3" w:rsidP="00433068">
            <w:pPr>
              <w:spacing w:after="0" w:line="240" w:lineRule="auto"/>
              <w:jc w:val="center"/>
              <w:rPr>
                <w:rFonts w:ascii="Times New Roman" w:hAnsi="Times New Roman"/>
                <w:i/>
                <w:sz w:val="24"/>
                <w:szCs w:val="24"/>
                <w:u w:val="single"/>
              </w:rPr>
            </w:pPr>
            <w:r w:rsidRPr="00C9212E">
              <w:rPr>
                <w:rFonts w:ascii="Times New Roman" w:hAnsi="Times New Roman"/>
                <w:bCs/>
                <w:kern w:val="24"/>
                <w:sz w:val="24"/>
                <w:szCs w:val="24"/>
              </w:rPr>
              <w:t>Показатели оценивания</w:t>
            </w:r>
          </w:p>
        </w:tc>
        <w:tc>
          <w:tcPr>
            <w:tcW w:w="8198" w:type="dxa"/>
            <w:gridSpan w:val="3"/>
            <w:vAlign w:val="center"/>
          </w:tcPr>
          <w:p w:rsidR="000271C3" w:rsidRPr="00C9212E" w:rsidRDefault="000271C3" w:rsidP="00433068">
            <w:pPr>
              <w:spacing w:after="0" w:line="240" w:lineRule="auto"/>
              <w:jc w:val="center"/>
              <w:rPr>
                <w:rFonts w:ascii="Times New Roman" w:hAnsi="Times New Roman"/>
                <w:sz w:val="24"/>
                <w:szCs w:val="24"/>
              </w:rPr>
            </w:pPr>
            <w:r w:rsidRPr="00C9212E">
              <w:rPr>
                <w:rFonts w:ascii="Times New Roman" w:hAnsi="Times New Roman"/>
                <w:bCs/>
                <w:iCs/>
                <w:sz w:val="24"/>
                <w:szCs w:val="24"/>
              </w:rPr>
              <w:t>Критерии оценивания</w:t>
            </w:r>
          </w:p>
        </w:tc>
      </w:tr>
      <w:tr w:rsidR="000271C3" w:rsidRPr="00C9212E" w:rsidTr="00C9212E">
        <w:trPr>
          <w:trHeight w:val="20"/>
        </w:trPr>
        <w:tc>
          <w:tcPr>
            <w:tcW w:w="1526" w:type="dxa"/>
            <w:gridSpan w:val="2"/>
            <w:vMerge/>
            <w:vAlign w:val="center"/>
          </w:tcPr>
          <w:p w:rsidR="000271C3" w:rsidRPr="00C9212E" w:rsidRDefault="000271C3" w:rsidP="00433068">
            <w:pPr>
              <w:spacing w:after="0" w:line="240" w:lineRule="auto"/>
              <w:jc w:val="center"/>
              <w:rPr>
                <w:rFonts w:ascii="Times New Roman" w:hAnsi="Times New Roman"/>
                <w:i/>
                <w:sz w:val="24"/>
                <w:szCs w:val="24"/>
                <w:u w:val="single"/>
              </w:rPr>
            </w:pPr>
          </w:p>
        </w:tc>
        <w:tc>
          <w:tcPr>
            <w:tcW w:w="2693" w:type="dxa"/>
            <w:vAlign w:val="center"/>
          </w:tcPr>
          <w:p w:rsidR="000271C3" w:rsidRPr="00C9212E" w:rsidRDefault="000271C3" w:rsidP="00433068">
            <w:pPr>
              <w:spacing w:after="0" w:line="240" w:lineRule="auto"/>
              <w:jc w:val="center"/>
              <w:rPr>
                <w:rFonts w:ascii="Times New Roman" w:hAnsi="Times New Roman"/>
                <w:sz w:val="24"/>
                <w:szCs w:val="24"/>
              </w:rPr>
            </w:pPr>
            <w:r w:rsidRPr="00C9212E">
              <w:rPr>
                <w:rFonts w:ascii="Times New Roman" w:hAnsi="Times New Roman"/>
                <w:sz w:val="24"/>
                <w:szCs w:val="24"/>
              </w:rPr>
              <w:t xml:space="preserve">Достаточный уровень </w:t>
            </w:r>
            <w:r w:rsidRPr="00C9212E">
              <w:rPr>
                <w:rFonts w:ascii="Times New Roman" w:hAnsi="Times New Roman"/>
                <w:i/>
                <w:sz w:val="24"/>
                <w:szCs w:val="24"/>
              </w:rPr>
              <w:t>(удовлетворительно)</w:t>
            </w:r>
          </w:p>
        </w:tc>
        <w:tc>
          <w:tcPr>
            <w:tcW w:w="2410" w:type="dxa"/>
            <w:vAlign w:val="center"/>
          </w:tcPr>
          <w:p w:rsidR="000271C3" w:rsidRPr="00C9212E" w:rsidRDefault="000271C3" w:rsidP="00433068">
            <w:pPr>
              <w:spacing w:after="0" w:line="240" w:lineRule="auto"/>
              <w:jc w:val="center"/>
              <w:rPr>
                <w:rFonts w:ascii="Times New Roman" w:hAnsi="Times New Roman"/>
                <w:sz w:val="24"/>
                <w:szCs w:val="24"/>
              </w:rPr>
            </w:pPr>
            <w:r w:rsidRPr="00C9212E">
              <w:rPr>
                <w:rFonts w:ascii="Times New Roman" w:hAnsi="Times New Roman"/>
                <w:sz w:val="24"/>
                <w:szCs w:val="24"/>
              </w:rPr>
              <w:t xml:space="preserve">Средний уровень </w:t>
            </w:r>
            <w:r w:rsidRPr="00C9212E">
              <w:rPr>
                <w:rFonts w:ascii="Times New Roman" w:hAnsi="Times New Roman"/>
                <w:i/>
                <w:sz w:val="24"/>
                <w:szCs w:val="24"/>
              </w:rPr>
              <w:t>(хорошо)</w:t>
            </w:r>
          </w:p>
        </w:tc>
        <w:tc>
          <w:tcPr>
            <w:tcW w:w="3095" w:type="dxa"/>
            <w:vAlign w:val="center"/>
          </w:tcPr>
          <w:p w:rsidR="000271C3" w:rsidRPr="00C9212E" w:rsidRDefault="000271C3" w:rsidP="00433068">
            <w:pPr>
              <w:spacing w:after="0" w:line="240" w:lineRule="auto"/>
              <w:jc w:val="center"/>
              <w:rPr>
                <w:rFonts w:ascii="Times New Roman" w:hAnsi="Times New Roman"/>
                <w:sz w:val="24"/>
                <w:szCs w:val="24"/>
              </w:rPr>
            </w:pPr>
            <w:r w:rsidRPr="00C9212E">
              <w:rPr>
                <w:rFonts w:ascii="Times New Roman" w:hAnsi="Times New Roman"/>
                <w:sz w:val="24"/>
                <w:szCs w:val="24"/>
              </w:rPr>
              <w:t xml:space="preserve">Высокий уровень </w:t>
            </w:r>
            <w:r w:rsidRPr="00C9212E">
              <w:rPr>
                <w:rFonts w:ascii="Times New Roman" w:hAnsi="Times New Roman"/>
                <w:i/>
                <w:sz w:val="24"/>
                <w:szCs w:val="24"/>
              </w:rPr>
              <w:t>(отлично)</w:t>
            </w:r>
          </w:p>
        </w:tc>
      </w:tr>
      <w:tr w:rsidR="000271C3" w:rsidRPr="00C9212E" w:rsidTr="00433068">
        <w:trPr>
          <w:trHeight w:val="20"/>
        </w:trPr>
        <w:tc>
          <w:tcPr>
            <w:tcW w:w="9724" w:type="dxa"/>
            <w:gridSpan w:val="5"/>
          </w:tcPr>
          <w:p w:rsidR="000271C3" w:rsidRPr="00717C80" w:rsidRDefault="00B710CD" w:rsidP="00717C80">
            <w:pPr>
              <w:spacing w:after="0" w:line="240" w:lineRule="auto"/>
              <w:jc w:val="center"/>
              <w:rPr>
                <w:rFonts w:ascii="Times New Roman" w:hAnsi="Times New Roman"/>
                <w:b/>
                <w:sz w:val="24"/>
                <w:szCs w:val="24"/>
              </w:rPr>
            </w:pPr>
            <w:r w:rsidRPr="00717C80">
              <w:rPr>
                <w:rFonts w:ascii="Times New Roman" w:eastAsia="Times New Roman" w:hAnsi="Times New Roman"/>
                <w:b/>
                <w:sz w:val="24"/>
                <w:szCs w:val="24"/>
                <w:lang w:eastAsia="ru-RU"/>
              </w:rPr>
              <w:t>О</w:t>
            </w:r>
            <w:r w:rsidR="000271C3" w:rsidRPr="00717C80">
              <w:rPr>
                <w:rFonts w:ascii="Times New Roman" w:eastAsia="Times New Roman" w:hAnsi="Times New Roman"/>
                <w:b/>
                <w:sz w:val="24"/>
                <w:szCs w:val="24"/>
                <w:lang w:eastAsia="ru-RU"/>
              </w:rPr>
              <w:t>ПК-</w:t>
            </w:r>
            <w:r w:rsidRPr="00717C80">
              <w:rPr>
                <w:rFonts w:ascii="Times New Roman" w:eastAsia="Times New Roman" w:hAnsi="Times New Roman"/>
                <w:b/>
                <w:sz w:val="24"/>
                <w:szCs w:val="24"/>
                <w:lang w:eastAsia="ru-RU"/>
              </w:rPr>
              <w:t>4</w:t>
            </w:r>
            <w:r w:rsidR="000271C3" w:rsidRPr="00717C80">
              <w:rPr>
                <w:rFonts w:ascii="Times New Roman" w:eastAsia="Times New Roman" w:hAnsi="Times New Roman"/>
                <w:b/>
                <w:sz w:val="24"/>
                <w:szCs w:val="24"/>
                <w:lang w:eastAsia="ru-RU"/>
              </w:rPr>
              <w:t xml:space="preserve"> - </w:t>
            </w:r>
            <w:r w:rsidRPr="00717C80">
              <w:rPr>
                <w:rFonts w:ascii="Times New Roman" w:hAnsi="Times New Roman"/>
                <w:b/>
                <w:sz w:val="24"/>
                <w:szCs w:val="24"/>
              </w:rPr>
              <w:t>Способностью самостоятельно вести научный поиск в агропочвоведении, агрохимии, агроэкологии и применять научные достижения в аграрном производстве</w:t>
            </w:r>
          </w:p>
        </w:tc>
      </w:tr>
      <w:tr w:rsidR="000271C3" w:rsidRPr="00C9212E" w:rsidTr="00C9212E">
        <w:trPr>
          <w:trHeight w:val="20"/>
        </w:trPr>
        <w:tc>
          <w:tcPr>
            <w:tcW w:w="1526" w:type="dxa"/>
            <w:gridSpan w:val="2"/>
            <w:vAlign w:val="center"/>
          </w:tcPr>
          <w:p w:rsidR="000271C3" w:rsidRPr="00C9212E" w:rsidRDefault="000271C3" w:rsidP="00D1611A">
            <w:pPr>
              <w:autoSpaceDE w:val="0"/>
              <w:autoSpaceDN w:val="0"/>
              <w:adjustRightInd w:val="0"/>
              <w:spacing w:after="0" w:line="240" w:lineRule="auto"/>
              <w:jc w:val="center"/>
              <w:rPr>
                <w:rFonts w:ascii="Times New Roman" w:hAnsi="Times New Roman"/>
                <w:bCs/>
                <w:kern w:val="24"/>
                <w:sz w:val="24"/>
                <w:szCs w:val="24"/>
              </w:rPr>
            </w:pPr>
            <w:r w:rsidRPr="00C9212E">
              <w:rPr>
                <w:rFonts w:ascii="Times New Roman" w:hAnsi="Times New Roman"/>
                <w:bCs/>
                <w:iCs/>
                <w:sz w:val="24"/>
                <w:szCs w:val="24"/>
              </w:rPr>
              <w:t>Знать:</w:t>
            </w:r>
          </w:p>
        </w:tc>
        <w:tc>
          <w:tcPr>
            <w:tcW w:w="2693" w:type="dxa"/>
          </w:tcPr>
          <w:p w:rsidR="000271C3" w:rsidRPr="00C9212E" w:rsidRDefault="00182114" w:rsidP="00433068">
            <w:pPr>
              <w:spacing w:after="0" w:line="240" w:lineRule="auto"/>
              <w:jc w:val="center"/>
              <w:rPr>
                <w:rFonts w:ascii="Times New Roman" w:hAnsi="Times New Roman"/>
                <w:bCs/>
                <w:iCs/>
                <w:kern w:val="24"/>
                <w:sz w:val="24"/>
                <w:szCs w:val="24"/>
              </w:rPr>
            </w:pPr>
            <w:r w:rsidRPr="00C9212E">
              <w:rPr>
                <w:rFonts w:ascii="Times New Roman" w:hAnsi="Times New Roman"/>
                <w:sz w:val="24"/>
                <w:szCs w:val="24"/>
              </w:rPr>
              <w:t xml:space="preserve">Неполные знания </w:t>
            </w:r>
            <w:r w:rsidRPr="00C9212E">
              <w:rPr>
                <w:rFonts w:ascii="Times New Roman" w:hAnsi="Times New Roman"/>
                <w:bCs/>
                <w:iCs/>
                <w:kern w:val="24"/>
                <w:sz w:val="24"/>
                <w:szCs w:val="24"/>
              </w:rPr>
              <w:t>о</w:t>
            </w:r>
            <w:r w:rsidR="000271C3" w:rsidRPr="00C9212E">
              <w:rPr>
                <w:rFonts w:ascii="Times New Roman" w:hAnsi="Times New Roman"/>
                <w:bCs/>
                <w:iCs/>
                <w:kern w:val="24"/>
                <w:sz w:val="24"/>
                <w:szCs w:val="24"/>
              </w:rPr>
              <w:t>сновны</w:t>
            </w:r>
            <w:r w:rsidRPr="00C9212E">
              <w:rPr>
                <w:rFonts w:ascii="Times New Roman" w:hAnsi="Times New Roman"/>
                <w:bCs/>
                <w:iCs/>
                <w:kern w:val="24"/>
                <w:sz w:val="24"/>
                <w:szCs w:val="24"/>
              </w:rPr>
              <w:t>х</w:t>
            </w:r>
            <w:r w:rsidR="000271C3" w:rsidRPr="00C9212E">
              <w:rPr>
                <w:rFonts w:ascii="Times New Roman" w:hAnsi="Times New Roman"/>
                <w:bCs/>
                <w:iCs/>
                <w:kern w:val="24"/>
                <w:sz w:val="24"/>
                <w:szCs w:val="24"/>
              </w:rPr>
              <w:t xml:space="preserve"> поняти</w:t>
            </w:r>
            <w:r w:rsidRPr="00C9212E">
              <w:rPr>
                <w:rFonts w:ascii="Times New Roman" w:hAnsi="Times New Roman"/>
                <w:bCs/>
                <w:iCs/>
                <w:kern w:val="24"/>
                <w:sz w:val="24"/>
                <w:szCs w:val="24"/>
              </w:rPr>
              <w:t>й</w:t>
            </w:r>
            <w:r w:rsidR="000271C3" w:rsidRPr="00C9212E">
              <w:rPr>
                <w:rFonts w:ascii="Times New Roman" w:hAnsi="Times New Roman"/>
                <w:bCs/>
                <w:iCs/>
                <w:kern w:val="24"/>
                <w:sz w:val="24"/>
                <w:szCs w:val="24"/>
              </w:rPr>
              <w:t xml:space="preserve"> химическо</w:t>
            </w:r>
            <w:r w:rsidR="00433068" w:rsidRPr="00C9212E">
              <w:rPr>
                <w:rFonts w:ascii="Times New Roman" w:hAnsi="Times New Roman"/>
                <w:bCs/>
                <w:iCs/>
                <w:kern w:val="24"/>
                <w:sz w:val="24"/>
                <w:szCs w:val="24"/>
              </w:rPr>
              <w:t>го</w:t>
            </w:r>
            <w:r w:rsidR="000271C3" w:rsidRPr="00C9212E">
              <w:rPr>
                <w:rFonts w:ascii="Times New Roman" w:hAnsi="Times New Roman"/>
                <w:bCs/>
                <w:iCs/>
                <w:kern w:val="24"/>
                <w:sz w:val="24"/>
                <w:szCs w:val="24"/>
              </w:rPr>
              <w:t xml:space="preserve"> состав</w:t>
            </w:r>
            <w:r w:rsidR="00433068" w:rsidRPr="00C9212E">
              <w:rPr>
                <w:rFonts w:ascii="Times New Roman" w:hAnsi="Times New Roman"/>
                <w:bCs/>
                <w:iCs/>
                <w:kern w:val="24"/>
                <w:sz w:val="24"/>
                <w:szCs w:val="24"/>
              </w:rPr>
              <w:t>а</w:t>
            </w:r>
            <w:r w:rsidR="000271C3" w:rsidRPr="00C9212E">
              <w:rPr>
                <w:rFonts w:ascii="Times New Roman" w:hAnsi="Times New Roman"/>
                <w:bCs/>
                <w:iCs/>
                <w:kern w:val="24"/>
                <w:sz w:val="24"/>
                <w:szCs w:val="24"/>
              </w:rPr>
              <w:t xml:space="preserve"> почв, перечень методик исследований</w:t>
            </w:r>
          </w:p>
        </w:tc>
        <w:tc>
          <w:tcPr>
            <w:tcW w:w="2410" w:type="dxa"/>
          </w:tcPr>
          <w:p w:rsidR="000271C3" w:rsidRPr="00C9212E" w:rsidRDefault="00182114" w:rsidP="00182114">
            <w:pPr>
              <w:spacing w:after="0" w:line="240" w:lineRule="auto"/>
              <w:jc w:val="center"/>
              <w:rPr>
                <w:rFonts w:ascii="Times New Roman" w:hAnsi="Times New Roman"/>
                <w:sz w:val="24"/>
                <w:szCs w:val="24"/>
              </w:rPr>
            </w:pPr>
            <w:r w:rsidRPr="00C9212E">
              <w:rPr>
                <w:rFonts w:ascii="Times New Roman" w:hAnsi="Times New Roman"/>
                <w:sz w:val="24"/>
                <w:szCs w:val="24"/>
              </w:rPr>
              <w:t xml:space="preserve">Сформированные, но содержащие отдельные пробелы </w:t>
            </w:r>
            <w:r w:rsidRPr="00C9212E">
              <w:rPr>
                <w:rFonts w:ascii="Times New Roman" w:hAnsi="Times New Roman"/>
                <w:bCs/>
                <w:iCs/>
                <w:kern w:val="24"/>
                <w:sz w:val="24"/>
                <w:szCs w:val="24"/>
              </w:rPr>
              <w:t>о</w:t>
            </w:r>
            <w:r w:rsidR="000271C3" w:rsidRPr="00C9212E">
              <w:rPr>
                <w:rFonts w:ascii="Times New Roman" w:hAnsi="Times New Roman"/>
                <w:bCs/>
                <w:iCs/>
                <w:kern w:val="24"/>
                <w:sz w:val="24"/>
                <w:szCs w:val="24"/>
              </w:rPr>
              <w:t>сновны</w:t>
            </w:r>
            <w:r w:rsidRPr="00C9212E">
              <w:rPr>
                <w:rFonts w:ascii="Times New Roman" w:hAnsi="Times New Roman"/>
                <w:bCs/>
                <w:iCs/>
                <w:kern w:val="24"/>
                <w:sz w:val="24"/>
                <w:szCs w:val="24"/>
              </w:rPr>
              <w:t>х</w:t>
            </w:r>
            <w:r w:rsidR="000271C3" w:rsidRPr="00C9212E">
              <w:rPr>
                <w:rFonts w:ascii="Times New Roman" w:hAnsi="Times New Roman"/>
                <w:bCs/>
                <w:iCs/>
                <w:kern w:val="24"/>
                <w:sz w:val="24"/>
                <w:szCs w:val="24"/>
              </w:rPr>
              <w:t xml:space="preserve"> поняти</w:t>
            </w:r>
            <w:r w:rsidRPr="00C9212E">
              <w:rPr>
                <w:rFonts w:ascii="Times New Roman" w:hAnsi="Times New Roman"/>
                <w:bCs/>
                <w:iCs/>
                <w:kern w:val="24"/>
                <w:sz w:val="24"/>
                <w:szCs w:val="24"/>
              </w:rPr>
              <w:t xml:space="preserve">й </w:t>
            </w:r>
            <w:r w:rsidR="000271C3" w:rsidRPr="00C9212E">
              <w:rPr>
                <w:rFonts w:ascii="Times New Roman" w:hAnsi="Times New Roman"/>
                <w:bCs/>
                <w:iCs/>
                <w:kern w:val="24"/>
                <w:sz w:val="24"/>
                <w:szCs w:val="24"/>
              </w:rPr>
              <w:t>об химическом составе почв,</w:t>
            </w:r>
            <w:r w:rsidR="000271C3" w:rsidRPr="00C9212E">
              <w:rPr>
                <w:rFonts w:ascii="Times New Roman" w:hAnsi="Times New Roman"/>
                <w:sz w:val="24"/>
                <w:szCs w:val="24"/>
              </w:rPr>
              <w:t xml:space="preserve"> знать методики проведения почвенных анализов</w:t>
            </w:r>
            <w:r w:rsidR="000271C3" w:rsidRPr="00C9212E">
              <w:rPr>
                <w:rFonts w:ascii="Times New Roman" w:hAnsi="Times New Roman"/>
                <w:bCs/>
                <w:iCs/>
                <w:kern w:val="24"/>
                <w:sz w:val="24"/>
                <w:szCs w:val="24"/>
              </w:rPr>
              <w:t xml:space="preserve"> </w:t>
            </w:r>
          </w:p>
        </w:tc>
        <w:tc>
          <w:tcPr>
            <w:tcW w:w="3095" w:type="dxa"/>
          </w:tcPr>
          <w:p w:rsidR="000271C3" w:rsidRPr="00C9212E" w:rsidRDefault="00182114" w:rsidP="00182114">
            <w:pPr>
              <w:spacing w:after="0" w:line="240" w:lineRule="auto"/>
              <w:ind w:firstLine="34"/>
              <w:jc w:val="both"/>
              <w:rPr>
                <w:rFonts w:ascii="Times New Roman" w:hAnsi="Times New Roman"/>
                <w:sz w:val="24"/>
                <w:szCs w:val="24"/>
              </w:rPr>
            </w:pPr>
            <w:r w:rsidRPr="00C9212E">
              <w:rPr>
                <w:rFonts w:ascii="Times New Roman" w:hAnsi="Times New Roman"/>
                <w:sz w:val="24"/>
                <w:szCs w:val="24"/>
              </w:rPr>
              <w:t>Сформированные и систематические знания о</w:t>
            </w:r>
            <w:r w:rsidR="000271C3" w:rsidRPr="00C9212E">
              <w:rPr>
                <w:rFonts w:ascii="Times New Roman" w:hAnsi="Times New Roman"/>
                <w:sz w:val="24"/>
                <w:szCs w:val="24"/>
              </w:rPr>
              <w:t>сновны</w:t>
            </w:r>
            <w:r w:rsidRPr="00C9212E">
              <w:rPr>
                <w:rFonts w:ascii="Times New Roman" w:hAnsi="Times New Roman"/>
                <w:sz w:val="24"/>
                <w:szCs w:val="24"/>
              </w:rPr>
              <w:t>х</w:t>
            </w:r>
            <w:r w:rsidR="000271C3" w:rsidRPr="00C9212E">
              <w:rPr>
                <w:rFonts w:ascii="Times New Roman" w:hAnsi="Times New Roman"/>
                <w:sz w:val="24"/>
                <w:szCs w:val="24"/>
              </w:rPr>
              <w:t xml:space="preserve"> поняти</w:t>
            </w:r>
            <w:r w:rsidRPr="00C9212E">
              <w:rPr>
                <w:rFonts w:ascii="Times New Roman" w:hAnsi="Times New Roman"/>
                <w:sz w:val="24"/>
                <w:szCs w:val="24"/>
              </w:rPr>
              <w:t>й</w:t>
            </w:r>
            <w:r w:rsidR="000271C3" w:rsidRPr="00C9212E">
              <w:rPr>
                <w:rFonts w:ascii="Times New Roman" w:hAnsi="Times New Roman"/>
                <w:sz w:val="24"/>
                <w:szCs w:val="24"/>
              </w:rPr>
              <w:t xml:space="preserve"> о химическом составе почв, знать методики проведения почвенных анализов, оптимальные параметры почвенного плодородия для с/х культур</w:t>
            </w:r>
          </w:p>
        </w:tc>
      </w:tr>
      <w:tr w:rsidR="000271C3" w:rsidRPr="00C9212E" w:rsidTr="00C9212E">
        <w:trPr>
          <w:trHeight w:val="20"/>
        </w:trPr>
        <w:tc>
          <w:tcPr>
            <w:tcW w:w="1526" w:type="dxa"/>
            <w:gridSpan w:val="2"/>
            <w:vAlign w:val="center"/>
          </w:tcPr>
          <w:p w:rsidR="000271C3" w:rsidRPr="00C9212E" w:rsidRDefault="000271C3" w:rsidP="00D1611A">
            <w:pPr>
              <w:autoSpaceDE w:val="0"/>
              <w:autoSpaceDN w:val="0"/>
              <w:adjustRightInd w:val="0"/>
              <w:spacing w:after="0" w:line="240" w:lineRule="auto"/>
              <w:jc w:val="center"/>
              <w:rPr>
                <w:rFonts w:ascii="Times New Roman" w:hAnsi="Times New Roman"/>
                <w:sz w:val="24"/>
                <w:szCs w:val="24"/>
              </w:rPr>
            </w:pPr>
            <w:r w:rsidRPr="00C9212E">
              <w:rPr>
                <w:rFonts w:ascii="Times New Roman" w:hAnsi="Times New Roman"/>
                <w:bCs/>
                <w:iCs/>
                <w:sz w:val="24"/>
                <w:szCs w:val="24"/>
              </w:rPr>
              <w:t>Уметь:</w:t>
            </w:r>
          </w:p>
        </w:tc>
        <w:tc>
          <w:tcPr>
            <w:tcW w:w="2693" w:type="dxa"/>
          </w:tcPr>
          <w:p w:rsidR="000271C3" w:rsidRPr="00C9212E" w:rsidRDefault="000271C3" w:rsidP="00433068">
            <w:pPr>
              <w:spacing w:after="0" w:line="240" w:lineRule="auto"/>
              <w:jc w:val="both"/>
              <w:rPr>
                <w:rFonts w:ascii="Times New Roman" w:hAnsi="Times New Roman"/>
                <w:sz w:val="24"/>
                <w:szCs w:val="24"/>
              </w:rPr>
            </w:pPr>
            <w:r w:rsidRPr="00C9212E">
              <w:rPr>
                <w:rFonts w:ascii="Times New Roman" w:hAnsi="Times New Roman"/>
                <w:bCs/>
                <w:kern w:val="24"/>
                <w:sz w:val="24"/>
                <w:szCs w:val="24"/>
              </w:rPr>
              <w:t>Понимание как проводить  экспресс диагностику минерального питания, рассчитывать дозы удобрений (минимум один способ),</w:t>
            </w:r>
          </w:p>
        </w:tc>
        <w:tc>
          <w:tcPr>
            <w:tcW w:w="2410" w:type="dxa"/>
          </w:tcPr>
          <w:p w:rsidR="000271C3" w:rsidRPr="00C9212E" w:rsidRDefault="000271C3" w:rsidP="00433068">
            <w:pPr>
              <w:spacing w:after="0" w:line="240" w:lineRule="auto"/>
              <w:jc w:val="both"/>
              <w:rPr>
                <w:rFonts w:ascii="Times New Roman" w:hAnsi="Times New Roman"/>
                <w:i/>
                <w:sz w:val="24"/>
                <w:szCs w:val="24"/>
                <w:u w:val="single"/>
              </w:rPr>
            </w:pPr>
            <w:r w:rsidRPr="00C9212E">
              <w:rPr>
                <w:rFonts w:ascii="Times New Roman" w:hAnsi="Times New Roman"/>
                <w:bCs/>
                <w:kern w:val="24"/>
                <w:sz w:val="24"/>
                <w:szCs w:val="24"/>
              </w:rPr>
              <w:t xml:space="preserve">Умение проводить экспресс диагностику минерального питания, рассчитывать дозы удобрений, </w:t>
            </w:r>
          </w:p>
        </w:tc>
        <w:tc>
          <w:tcPr>
            <w:tcW w:w="3095" w:type="dxa"/>
          </w:tcPr>
          <w:p w:rsidR="000271C3" w:rsidRPr="00C9212E" w:rsidRDefault="000271C3" w:rsidP="00433068">
            <w:pPr>
              <w:spacing w:after="0" w:line="240" w:lineRule="auto"/>
              <w:jc w:val="both"/>
              <w:rPr>
                <w:rFonts w:ascii="Times New Roman" w:hAnsi="Times New Roman"/>
                <w:bCs/>
                <w:kern w:val="24"/>
                <w:sz w:val="24"/>
                <w:szCs w:val="24"/>
              </w:rPr>
            </w:pPr>
            <w:r w:rsidRPr="00C9212E">
              <w:rPr>
                <w:rFonts w:ascii="Times New Roman" w:hAnsi="Times New Roman"/>
                <w:bCs/>
                <w:kern w:val="24"/>
                <w:sz w:val="24"/>
                <w:szCs w:val="24"/>
              </w:rPr>
              <w:t>Умение проводить экспресс диагностику минерального питания, рассчитывать дозы удобрений, уметь анализировать данные и адаптировать под определенную культуру</w:t>
            </w:r>
          </w:p>
        </w:tc>
      </w:tr>
      <w:tr w:rsidR="000271C3" w:rsidRPr="00C9212E" w:rsidTr="00C9212E">
        <w:trPr>
          <w:trHeight w:val="20"/>
        </w:trPr>
        <w:tc>
          <w:tcPr>
            <w:tcW w:w="1526" w:type="dxa"/>
            <w:gridSpan w:val="2"/>
            <w:vAlign w:val="center"/>
          </w:tcPr>
          <w:p w:rsidR="000271C3" w:rsidRPr="00C9212E" w:rsidRDefault="000271C3" w:rsidP="00D1611A">
            <w:pPr>
              <w:autoSpaceDE w:val="0"/>
              <w:autoSpaceDN w:val="0"/>
              <w:adjustRightInd w:val="0"/>
              <w:spacing w:after="0" w:line="240" w:lineRule="auto"/>
              <w:jc w:val="center"/>
              <w:rPr>
                <w:rFonts w:ascii="Times New Roman" w:hAnsi="Times New Roman"/>
                <w:sz w:val="24"/>
                <w:szCs w:val="24"/>
              </w:rPr>
            </w:pPr>
            <w:r w:rsidRPr="00C9212E">
              <w:rPr>
                <w:rFonts w:ascii="Times New Roman" w:hAnsi="Times New Roman"/>
                <w:bCs/>
                <w:iCs/>
                <w:sz w:val="24"/>
                <w:szCs w:val="24"/>
              </w:rPr>
              <w:t>Владеть:</w:t>
            </w:r>
          </w:p>
        </w:tc>
        <w:tc>
          <w:tcPr>
            <w:tcW w:w="2693" w:type="dxa"/>
          </w:tcPr>
          <w:p w:rsidR="000271C3" w:rsidRPr="00C9212E" w:rsidRDefault="000271C3" w:rsidP="00433068">
            <w:pPr>
              <w:spacing w:after="0" w:line="240" w:lineRule="auto"/>
              <w:jc w:val="both"/>
              <w:rPr>
                <w:rFonts w:ascii="Times New Roman" w:hAnsi="Times New Roman"/>
                <w:sz w:val="24"/>
                <w:szCs w:val="24"/>
              </w:rPr>
            </w:pPr>
            <w:r w:rsidRPr="00C9212E">
              <w:rPr>
                <w:rFonts w:ascii="Times New Roman" w:hAnsi="Times New Roman"/>
                <w:sz w:val="24"/>
                <w:szCs w:val="24"/>
              </w:rPr>
              <w:t>Владеть методиками проведения химического анализа растений.</w:t>
            </w:r>
          </w:p>
        </w:tc>
        <w:tc>
          <w:tcPr>
            <w:tcW w:w="2410" w:type="dxa"/>
          </w:tcPr>
          <w:p w:rsidR="000271C3" w:rsidRPr="00C9212E" w:rsidRDefault="000271C3" w:rsidP="00433068">
            <w:pPr>
              <w:spacing w:after="0" w:line="240" w:lineRule="auto"/>
              <w:jc w:val="both"/>
              <w:rPr>
                <w:rFonts w:ascii="Times New Roman" w:hAnsi="Times New Roman"/>
                <w:sz w:val="24"/>
                <w:szCs w:val="24"/>
              </w:rPr>
            </w:pPr>
            <w:r w:rsidRPr="00C9212E">
              <w:rPr>
                <w:rFonts w:ascii="Times New Roman" w:hAnsi="Times New Roman"/>
                <w:sz w:val="24"/>
                <w:szCs w:val="24"/>
              </w:rPr>
              <w:t>Владеть методиками проведения химического анализа растений, построения калибровочных графиков.</w:t>
            </w:r>
          </w:p>
        </w:tc>
        <w:tc>
          <w:tcPr>
            <w:tcW w:w="3095" w:type="dxa"/>
          </w:tcPr>
          <w:p w:rsidR="000271C3" w:rsidRPr="00C9212E" w:rsidRDefault="000271C3" w:rsidP="00433068">
            <w:pPr>
              <w:spacing w:after="0" w:line="240" w:lineRule="auto"/>
              <w:jc w:val="both"/>
              <w:rPr>
                <w:rFonts w:ascii="Times New Roman" w:hAnsi="Times New Roman"/>
                <w:sz w:val="24"/>
                <w:szCs w:val="24"/>
              </w:rPr>
            </w:pPr>
            <w:r w:rsidRPr="00C9212E">
              <w:rPr>
                <w:rFonts w:ascii="Times New Roman" w:hAnsi="Times New Roman"/>
                <w:sz w:val="24"/>
                <w:szCs w:val="24"/>
              </w:rPr>
              <w:t xml:space="preserve">Владеть методиками проведения химического анализа растений, построения калибровочных графиков, проведение почвенной и растительной  диагностики питания растений. </w:t>
            </w:r>
          </w:p>
        </w:tc>
      </w:tr>
      <w:tr w:rsidR="000271C3" w:rsidRPr="00C9212E" w:rsidTr="00433068">
        <w:trPr>
          <w:trHeight w:val="20"/>
        </w:trPr>
        <w:tc>
          <w:tcPr>
            <w:tcW w:w="9724" w:type="dxa"/>
            <w:gridSpan w:val="5"/>
          </w:tcPr>
          <w:p w:rsidR="000271C3" w:rsidRPr="00717C80" w:rsidRDefault="000271C3" w:rsidP="000271C3">
            <w:pPr>
              <w:shd w:val="clear" w:color="auto" w:fill="FFFFFF"/>
              <w:spacing w:after="0" w:line="270" w:lineRule="atLeast"/>
              <w:jc w:val="both"/>
              <w:rPr>
                <w:rFonts w:ascii="Times New Roman" w:hAnsi="Times New Roman"/>
                <w:b/>
                <w:sz w:val="24"/>
                <w:szCs w:val="24"/>
              </w:rPr>
            </w:pPr>
            <w:r w:rsidRPr="00717C80">
              <w:rPr>
                <w:rFonts w:ascii="Times New Roman" w:eastAsia="Times New Roman" w:hAnsi="Times New Roman"/>
                <w:b/>
                <w:sz w:val="24"/>
                <w:szCs w:val="24"/>
                <w:lang w:eastAsia="ru-RU"/>
              </w:rPr>
              <w:t xml:space="preserve">ПК-8 - </w:t>
            </w:r>
            <w:r w:rsidR="00B710CD" w:rsidRPr="00717C80">
              <w:rPr>
                <w:rFonts w:ascii="Times New Roman" w:hAnsi="Times New Roman"/>
                <w:b/>
                <w:sz w:val="24"/>
                <w:szCs w:val="24"/>
              </w:rPr>
              <w:t>Способностью применять разнообразные методологические подходы к проектированию агротехнологий и моделированию агроэкосистем, оптимизации почвенных условий систем применения удобрений для различных сельскохозяйственных культур</w:t>
            </w:r>
          </w:p>
        </w:tc>
      </w:tr>
      <w:tr w:rsidR="000271C3" w:rsidRPr="00C9212E" w:rsidTr="00C9212E">
        <w:trPr>
          <w:trHeight w:val="20"/>
        </w:trPr>
        <w:tc>
          <w:tcPr>
            <w:tcW w:w="1384" w:type="dxa"/>
            <w:vAlign w:val="center"/>
          </w:tcPr>
          <w:p w:rsidR="000271C3" w:rsidRPr="00C9212E" w:rsidRDefault="000271C3" w:rsidP="00D1611A">
            <w:pPr>
              <w:autoSpaceDE w:val="0"/>
              <w:autoSpaceDN w:val="0"/>
              <w:adjustRightInd w:val="0"/>
              <w:spacing w:after="0" w:line="240" w:lineRule="auto"/>
              <w:jc w:val="center"/>
              <w:rPr>
                <w:rFonts w:ascii="Times New Roman" w:hAnsi="Times New Roman"/>
                <w:sz w:val="24"/>
                <w:szCs w:val="24"/>
              </w:rPr>
            </w:pPr>
            <w:r w:rsidRPr="00C9212E">
              <w:rPr>
                <w:rFonts w:ascii="Times New Roman" w:hAnsi="Times New Roman"/>
                <w:bCs/>
                <w:iCs/>
                <w:sz w:val="24"/>
                <w:szCs w:val="24"/>
              </w:rPr>
              <w:t>Знать:</w:t>
            </w:r>
          </w:p>
        </w:tc>
        <w:tc>
          <w:tcPr>
            <w:tcW w:w="2835" w:type="dxa"/>
            <w:gridSpan w:val="2"/>
          </w:tcPr>
          <w:p w:rsidR="000271C3" w:rsidRPr="00C9212E" w:rsidRDefault="00433068" w:rsidP="00433068">
            <w:pPr>
              <w:spacing w:after="0" w:line="240" w:lineRule="auto"/>
              <w:jc w:val="both"/>
              <w:rPr>
                <w:rFonts w:ascii="Times New Roman" w:hAnsi="Times New Roman"/>
                <w:sz w:val="24"/>
                <w:szCs w:val="24"/>
              </w:rPr>
            </w:pPr>
            <w:r w:rsidRPr="00C9212E">
              <w:rPr>
                <w:rFonts w:ascii="Times New Roman" w:hAnsi="Times New Roman"/>
                <w:sz w:val="24"/>
                <w:szCs w:val="24"/>
              </w:rPr>
              <w:t xml:space="preserve">Неполные знания </w:t>
            </w:r>
            <w:r w:rsidR="000271C3" w:rsidRPr="00C9212E">
              <w:rPr>
                <w:rFonts w:ascii="Times New Roman" w:hAnsi="Times New Roman"/>
                <w:sz w:val="24"/>
                <w:szCs w:val="24"/>
              </w:rPr>
              <w:t>основны</w:t>
            </w:r>
            <w:r w:rsidRPr="00C9212E">
              <w:rPr>
                <w:rFonts w:ascii="Times New Roman" w:hAnsi="Times New Roman"/>
                <w:sz w:val="24"/>
                <w:szCs w:val="24"/>
              </w:rPr>
              <w:t>х</w:t>
            </w:r>
            <w:r w:rsidR="000271C3" w:rsidRPr="00C9212E">
              <w:rPr>
                <w:rFonts w:ascii="Times New Roman" w:hAnsi="Times New Roman"/>
                <w:sz w:val="24"/>
                <w:szCs w:val="24"/>
              </w:rPr>
              <w:t xml:space="preserve"> принцип</w:t>
            </w:r>
            <w:r w:rsidRPr="00C9212E">
              <w:rPr>
                <w:rFonts w:ascii="Times New Roman" w:hAnsi="Times New Roman"/>
                <w:sz w:val="24"/>
                <w:szCs w:val="24"/>
              </w:rPr>
              <w:t>ов</w:t>
            </w:r>
            <w:r w:rsidR="000271C3" w:rsidRPr="00C9212E">
              <w:rPr>
                <w:rFonts w:ascii="Times New Roman" w:hAnsi="Times New Roman"/>
                <w:sz w:val="24"/>
                <w:szCs w:val="24"/>
              </w:rPr>
              <w:t xml:space="preserve"> методов диагностики питания растений и приемы оптимизации минерального питания растений.</w:t>
            </w:r>
          </w:p>
        </w:tc>
        <w:tc>
          <w:tcPr>
            <w:tcW w:w="2410" w:type="dxa"/>
          </w:tcPr>
          <w:p w:rsidR="000271C3" w:rsidRPr="00C9212E" w:rsidRDefault="00433068" w:rsidP="00433068">
            <w:pPr>
              <w:autoSpaceDE w:val="0"/>
              <w:autoSpaceDN w:val="0"/>
              <w:adjustRightInd w:val="0"/>
              <w:spacing w:after="0" w:line="240" w:lineRule="auto"/>
              <w:jc w:val="both"/>
              <w:rPr>
                <w:rFonts w:ascii="Times New Roman" w:hAnsi="Times New Roman"/>
                <w:bCs/>
                <w:iCs/>
                <w:kern w:val="24"/>
                <w:sz w:val="24"/>
                <w:szCs w:val="24"/>
              </w:rPr>
            </w:pPr>
            <w:r w:rsidRPr="00C9212E">
              <w:rPr>
                <w:rFonts w:ascii="Times New Roman" w:hAnsi="Times New Roman"/>
                <w:sz w:val="24"/>
                <w:szCs w:val="24"/>
              </w:rPr>
              <w:t xml:space="preserve">Сформированные, но содержащие отдельные пробелы </w:t>
            </w:r>
            <w:r w:rsidR="000271C3" w:rsidRPr="00C9212E">
              <w:rPr>
                <w:rFonts w:ascii="Times New Roman" w:hAnsi="Times New Roman"/>
                <w:sz w:val="24"/>
                <w:szCs w:val="24"/>
              </w:rPr>
              <w:t xml:space="preserve">основы  химического состава растений и их потребность в элементах питания, факторы влияющие на урожайность и качество с.-х. продукции. </w:t>
            </w:r>
          </w:p>
        </w:tc>
        <w:tc>
          <w:tcPr>
            <w:tcW w:w="3095" w:type="dxa"/>
          </w:tcPr>
          <w:p w:rsidR="000271C3" w:rsidRPr="00C9212E" w:rsidRDefault="000C0664" w:rsidP="00433068">
            <w:pPr>
              <w:autoSpaceDE w:val="0"/>
              <w:autoSpaceDN w:val="0"/>
              <w:adjustRightInd w:val="0"/>
              <w:spacing w:after="0" w:line="240" w:lineRule="auto"/>
              <w:ind w:firstLine="142"/>
              <w:jc w:val="both"/>
              <w:rPr>
                <w:rFonts w:ascii="Times New Roman" w:hAnsi="Times New Roman"/>
                <w:sz w:val="24"/>
                <w:szCs w:val="24"/>
              </w:rPr>
            </w:pPr>
            <w:r w:rsidRPr="00C9212E">
              <w:rPr>
                <w:rFonts w:ascii="Times New Roman" w:hAnsi="Times New Roman"/>
                <w:sz w:val="24"/>
                <w:szCs w:val="24"/>
              </w:rPr>
              <w:t xml:space="preserve">Сформированные и систематические знания </w:t>
            </w:r>
            <w:r w:rsidR="000271C3" w:rsidRPr="00C9212E">
              <w:rPr>
                <w:rFonts w:ascii="Times New Roman" w:hAnsi="Times New Roman"/>
                <w:sz w:val="24"/>
                <w:szCs w:val="24"/>
              </w:rPr>
              <w:t xml:space="preserve">основы  химического состава растений и их потребность в элементах питания, факторы влияющие на урожайность и качество с.-х. продукции. </w:t>
            </w:r>
          </w:p>
          <w:p w:rsidR="000271C3" w:rsidRPr="00C9212E" w:rsidRDefault="000271C3" w:rsidP="00433068">
            <w:pPr>
              <w:spacing w:after="0" w:line="240" w:lineRule="auto"/>
              <w:jc w:val="both"/>
              <w:rPr>
                <w:rFonts w:ascii="Times New Roman" w:hAnsi="Times New Roman"/>
                <w:sz w:val="24"/>
                <w:szCs w:val="24"/>
              </w:rPr>
            </w:pPr>
            <w:r w:rsidRPr="00C9212E">
              <w:rPr>
                <w:rFonts w:ascii="Times New Roman" w:hAnsi="Times New Roman"/>
                <w:sz w:val="24"/>
                <w:szCs w:val="24"/>
              </w:rPr>
              <w:t>Знать основные принципы методов диагностики питания растений и приемы оптимизации минерального питания растений.</w:t>
            </w:r>
          </w:p>
        </w:tc>
      </w:tr>
      <w:tr w:rsidR="000271C3" w:rsidRPr="00C9212E" w:rsidTr="00C9212E">
        <w:trPr>
          <w:trHeight w:val="20"/>
        </w:trPr>
        <w:tc>
          <w:tcPr>
            <w:tcW w:w="1384" w:type="dxa"/>
            <w:vAlign w:val="center"/>
          </w:tcPr>
          <w:p w:rsidR="000271C3" w:rsidRPr="00C9212E" w:rsidRDefault="000271C3" w:rsidP="00D1611A">
            <w:pPr>
              <w:autoSpaceDE w:val="0"/>
              <w:autoSpaceDN w:val="0"/>
              <w:adjustRightInd w:val="0"/>
              <w:spacing w:after="0" w:line="240" w:lineRule="auto"/>
              <w:jc w:val="center"/>
              <w:rPr>
                <w:rFonts w:ascii="Times New Roman" w:hAnsi="Times New Roman"/>
                <w:sz w:val="24"/>
                <w:szCs w:val="24"/>
              </w:rPr>
            </w:pPr>
            <w:r w:rsidRPr="00C9212E">
              <w:rPr>
                <w:rFonts w:ascii="Times New Roman" w:hAnsi="Times New Roman"/>
                <w:bCs/>
                <w:iCs/>
                <w:sz w:val="24"/>
                <w:szCs w:val="24"/>
              </w:rPr>
              <w:t>Уметь:</w:t>
            </w:r>
          </w:p>
        </w:tc>
        <w:tc>
          <w:tcPr>
            <w:tcW w:w="2835" w:type="dxa"/>
            <w:gridSpan w:val="2"/>
          </w:tcPr>
          <w:p w:rsidR="000271C3" w:rsidRPr="00C9212E" w:rsidRDefault="000271C3" w:rsidP="00433068">
            <w:pPr>
              <w:spacing w:after="0" w:line="240" w:lineRule="auto"/>
              <w:jc w:val="both"/>
              <w:rPr>
                <w:rFonts w:ascii="Times New Roman" w:hAnsi="Times New Roman"/>
                <w:sz w:val="24"/>
                <w:szCs w:val="24"/>
              </w:rPr>
            </w:pPr>
            <w:r w:rsidRPr="00C9212E">
              <w:rPr>
                <w:rFonts w:ascii="Times New Roman" w:hAnsi="Times New Roman"/>
                <w:sz w:val="24"/>
                <w:szCs w:val="24"/>
              </w:rPr>
              <w:t>проводить экспресс-диагностику минерального питания растений и рассчитывать потребность растений в удобрениях применяя как минимум один метод.</w:t>
            </w:r>
          </w:p>
        </w:tc>
        <w:tc>
          <w:tcPr>
            <w:tcW w:w="2410" w:type="dxa"/>
          </w:tcPr>
          <w:p w:rsidR="000271C3" w:rsidRPr="00C9212E" w:rsidRDefault="000271C3" w:rsidP="00433068">
            <w:pPr>
              <w:spacing w:after="0" w:line="240" w:lineRule="auto"/>
              <w:jc w:val="both"/>
              <w:rPr>
                <w:rFonts w:ascii="Times New Roman" w:hAnsi="Times New Roman"/>
                <w:sz w:val="24"/>
                <w:szCs w:val="24"/>
              </w:rPr>
            </w:pPr>
            <w:r w:rsidRPr="00C9212E">
              <w:rPr>
                <w:rFonts w:ascii="Times New Roman" w:hAnsi="Times New Roman"/>
                <w:sz w:val="24"/>
                <w:szCs w:val="24"/>
              </w:rPr>
              <w:t>проводить экспресс-диагностику минерального питания растений и рассчитывать потребность растений в удобрениях применяя как минимум два метода.</w:t>
            </w:r>
          </w:p>
        </w:tc>
        <w:tc>
          <w:tcPr>
            <w:tcW w:w="3095" w:type="dxa"/>
          </w:tcPr>
          <w:p w:rsidR="000271C3" w:rsidRPr="00C9212E" w:rsidRDefault="000271C3" w:rsidP="00433068">
            <w:pPr>
              <w:spacing w:after="0" w:line="240" w:lineRule="auto"/>
              <w:jc w:val="both"/>
              <w:rPr>
                <w:rFonts w:ascii="Times New Roman" w:hAnsi="Times New Roman"/>
                <w:sz w:val="24"/>
                <w:szCs w:val="24"/>
              </w:rPr>
            </w:pPr>
            <w:r w:rsidRPr="00C9212E">
              <w:rPr>
                <w:rFonts w:ascii="Times New Roman" w:hAnsi="Times New Roman"/>
                <w:sz w:val="24"/>
                <w:szCs w:val="24"/>
              </w:rPr>
              <w:t>проводить экспресс-диагностику минерального питания растений и рассчитывать потребность растений в удобрениях применяя как минимум три метода.</w:t>
            </w:r>
          </w:p>
        </w:tc>
      </w:tr>
      <w:tr w:rsidR="000271C3" w:rsidRPr="00C9212E" w:rsidTr="00C9212E">
        <w:trPr>
          <w:trHeight w:val="20"/>
        </w:trPr>
        <w:tc>
          <w:tcPr>
            <w:tcW w:w="1384" w:type="dxa"/>
            <w:vAlign w:val="center"/>
          </w:tcPr>
          <w:p w:rsidR="000271C3" w:rsidRPr="00C9212E" w:rsidRDefault="000271C3" w:rsidP="00D1611A">
            <w:pPr>
              <w:autoSpaceDE w:val="0"/>
              <w:autoSpaceDN w:val="0"/>
              <w:adjustRightInd w:val="0"/>
              <w:spacing w:after="0" w:line="240" w:lineRule="auto"/>
              <w:jc w:val="center"/>
              <w:rPr>
                <w:rFonts w:ascii="Times New Roman" w:hAnsi="Times New Roman"/>
                <w:bCs/>
                <w:i/>
                <w:iCs/>
                <w:sz w:val="24"/>
                <w:szCs w:val="24"/>
              </w:rPr>
            </w:pPr>
            <w:r w:rsidRPr="00C9212E">
              <w:rPr>
                <w:rFonts w:ascii="Times New Roman" w:hAnsi="Times New Roman"/>
                <w:bCs/>
                <w:iCs/>
                <w:sz w:val="24"/>
                <w:szCs w:val="24"/>
              </w:rPr>
              <w:t>Владеть:</w:t>
            </w:r>
          </w:p>
        </w:tc>
        <w:tc>
          <w:tcPr>
            <w:tcW w:w="2835" w:type="dxa"/>
            <w:gridSpan w:val="2"/>
          </w:tcPr>
          <w:p w:rsidR="000271C3" w:rsidRPr="00C9212E" w:rsidRDefault="000271C3" w:rsidP="00433068">
            <w:pPr>
              <w:spacing w:after="0" w:line="240" w:lineRule="auto"/>
              <w:jc w:val="both"/>
              <w:rPr>
                <w:rFonts w:ascii="Times New Roman" w:hAnsi="Times New Roman"/>
                <w:sz w:val="24"/>
                <w:szCs w:val="24"/>
              </w:rPr>
            </w:pPr>
            <w:r w:rsidRPr="00C9212E">
              <w:rPr>
                <w:rFonts w:ascii="Times New Roman" w:hAnsi="Times New Roman"/>
                <w:sz w:val="24"/>
                <w:szCs w:val="24"/>
              </w:rPr>
              <w:t>Применять на практике химические методы анализа растений, почв и удобрений.</w:t>
            </w:r>
          </w:p>
        </w:tc>
        <w:tc>
          <w:tcPr>
            <w:tcW w:w="2410" w:type="dxa"/>
          </w:tcPr>
          <w:p w:rsidR="000271C3" w:rsidRPr="00C9212E" w:rsidRDefault="000271C3" w:rsidP="00433068">
            <w:pPr>
              <w:spacing w:after="0" w:line="240" w:lineRule="auto"/>
              <w:jc w:val="both"/>
              <w:rPr>
                <w:rFonts w:ascii="Times New Roman" w:hAnsi="Times New Roman"/>
                <w:sz w:val="24"/>
                <w:szCs w:val="24"/>
              </w:rPr>
            </w:pPr>
            <w:r w:rsidRPr="00C9212E">
              <w:rPr>
                <w:rFonts w:ascii="Times New Roman" w:hAnsi="Times New Roman"/>
                <w:sz w:val="24"/>
                <w:szCs w:val="24"/>
              </w:rPr>
              <w:t>Применять на практике химические методы анализа растений, почв и удобрений, рассчитать нормы.</w:t>
            </w:r>
          </w:p>
        </w:tc>
        <w:tc>
          <w:tcPr>
            <w:tcW w:w="3095" w:type="dxa"/>
          </w:tcPr>
          <w:p w:rsidR="000271C3" w:rsidRPr="00C9212E" w:rsidRDefault="000271C3" w:rsidP="00433068">
            <w:pPr>
              <w:autoSpaceDE w:val="0"/>
              <w:autoSpaceDN w:val="0"/>
              <w:adjustRightInd w:val="0"/>
              <w:spacing w:after="0" w:line="240" w:lineRule="auto"/>
              <w:jc w:val="both"/>
              <w:rPr>
                <w:rFonts w:ascii="Times New Roman" w:hAnsi="Times New Roman"/>
                <w:sz w:val="24"/>
                <w:szCs w:val="24"/>
              </w:rPr>
            </w:pPr>
            <w:r w:rsidRPr="00C9212E">
              <w:rPr>
                <w:rFonts w:ascii="Times New Roman" w:hAnsi="Times New Roman"/>
                <w:sz w:val="24"/>
                <w:szCs w:val="24"/>
              </w:rPr>
              <w:t>Применять на практике химические методы анализа растений, почв и удобрений, рассчитать нормы минеральных и органических удобрений на основе ПРОД.</w:t>
            </w:r>
          </w:p>
        </w:tc>
      </w:tr>
    </w:tbl>
    <w:p w:rsidR="00750DBF" w:rsidRDefault="00750DBF" w:rsidP="006D29EF">
      <w:pPr>
        <w:rPr>
          <w:rFonts w:ascii="Times New Roman" w:hAnsi="Times New Roman"/>
          <w:sz w:val="24"/>
        </w:rPr>
      </w:pPr>
    </w:p>
    <w:p w:rsidR="00750DBF" w:rsidRPr="00182114" w:rsidRDefault="00750DBF" w:rsidP="006D29EF">
      <w:pPr>
        <w:rPr>
          <w:rFonts w:ascii="Times New Roman" w:hAnsi="Times New Roman"/>
          <w:b/>
          <w:sz w:val="24"/>
        </w:rPr>
      </w:pPr>
      <w:r w:rsidRPr="00127161">
        <w:rPr>
          <w:rFonts w:ascii="Times New Roman" w:hAnsi="Times New Roman"/>
          <w:b/>
          <w:sz w:val="24"/>
        </w:rPr>
        <w:t xml:space="preserve">6.2.1. </w:t>
      </w:r>
      <w:r w:rsidRPr="00182114">
        <w:rPr>
          <w:rFonts w:ascii="Times New Roman" w:hAnsi="Times New Roman"/>
          <w:b/>
          <w:sz w:val="24"/>
        </w:rPr>
        <w:t>Шкалы оценивания</w:t>
      </w:r>
    </w:p>
    <w:p w:rsidR="00C9212E" w:rsidRPr="0055732D" w:rsidRDefault="00C9212E" w:rsidP="00C9212E">
      <w:pPr>
        <w:tabs>
          <w:tab w:val="left" w:pos="708"/>
        </w:tabs>
        <w:spacing w:after="0" w:line="240" w:lineRule="auto"/>
        <w:jc w:val="center"/>
        <w:rPr>
          <w:rFonts w:ascii="Times New Roman" w:eastAsia="Times New Roman" w:hAnsi="Times New Roman"/>
          <w:b/>
          <w:sz w:val="24"/>
          <w:szCs w:val="24"/>
          <w:lang w:eastAsia="ru-RU"/>
        </w:rPr>
      </w:pPr>
      <w:r w:rsidRPr="0055732D">
        <w:rPr>
          <w:rFonts w:ascii="Times New Roman" w:eastAsia="Times New Roman" w:hAnsi="Times New Roman"/>
          <w:b/>
          <w:sz w:val="24"/>
          <w:szCs w:val="24"/>
          <w:lang w:eastAsia="ru-RU"/>
        </w:rPr>
        <w:t>Шкала оценивания зачёта</w:t>
      </w:r>
    </w:p>
    <w:tbl>
      <w:tblPr>
        <w:tblW w:w="4949" w:type="pct"/>
        <w:tblInd w:w="1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A0"/>
      </w:tblPr>
      <w:tblGrid>
        <w:gridCol w:w="1542"/>
        <w:gridCol w:w="7955"/>
      </w:tblGrid>
      <w:tr w:rsidR="00C9212E" w:rsidRPr="0055732D" w:rsidTr="00D86D5A">
        <w:tc>
          <w:tcPr>
            <w:tcW w:w="1542" w:type="dxa"/>
            <w:tcMar>
              <w:top w:w="72" w:type="dxa"/>
              <w:left w:w="120" w:type="dxa"/>
              <w:bottom w:w="72" w:type="dxa"/>
              <w:right w:w="120" w:type="dxa"/>
            </w:tcMar>
            <w:vAlign w:val="center"/>
          </w:tcPr>
          <w:p w:rsidR="00C9212E" w:rsidRPr="0055732D" w:rsidRDefault="00C9212E" w:rsidP="00D86D5A">
            <w:pPr>
              <w:tabs>
                <w:tab w:val="left" w:pos="708"/>
              </w:tabs>
              <w:spacing w:after="0" w:line="240" w:lineRule="auto"/>
              <w:jc w:val="center"/>
              <w:rPr>
                <w:rFonts w:ascii="Times New Roman" w:eastAsia="Times New Roman" w:hAnsi="Times New Roman"/>
                <w:sz w:val="24"/>
                <w:szCs w:val="24"/>
                <w:lang w:eastAsia="ru-RU"/>
              </w:rPr>
            </w:pPr>
            <w:r w:rsidRPr="0055732D">
              <w:rPr>
                <w:rFonts w:ascii="Times New Roman" w:eastAsia="Times New Roman" w:hAnsi="Times New Roman"/>
                <w:sz w:val="24"/>
                <w:szCs w:val="24"/>
                <w:lang w:eastAsia="ru-RU"/>
              </w:rPr>
              <w:t>Оценка</w:t>
            </w:r>
          </w:p>
        </w:tc>
        <w:tc>
          <w:tcPr>
            <w:tcW w:w="7955" w:type="dxa"/>
            <w:tcMar>
              <w:top w:w="72" w:type="dxa"/>
              <w:left w:w="120" w:type="dxa"/>
              <w:bottom w:w="72" w:type="dxa"/>
              <w:right w:w="120" w:type="dxa"/>
            </w:tcMar>
            <w:vAlign w:val="center"/>
          </w:tcPr>
          <w:p w:rsidR="00C9212E" w:rsidRPr="0055732D" w:rsidRDefault="00C9212E" w:rsidP="00D86D5A">
            <w:pPr>
              <w:tabs>
                <w:tab w:val="left" w:pos="708"/>
              </w:tabs>
              <w:spacing w:after="0" w:line="240" w:lineRule="auto"/>
              <w:jc w:val="center"/>
              <w:rPr>
                <w:rFonts w:ascii="Times New Roman" w:eastAsia="Times New Roman" w:hAnsi="Times New Roman"/>
                <w:sz w:val="24"/>
                <w:szCs w:val="24"/>
                <w:lang w:eastAsia="ru-RU"/>
              </w:rPr>
            </w:pPr>
            <w:r w:rsidRPr="0055732D">
              <w:rPr>
                <w:rFonts w:ascii="Times New Roman" w:eastAsia="Times New Roman" w:hAnsi="Times New Roman"/>
                <w:sz w:val="24"/>
                <w:szCs w:val="24"/>
                <w:lang w:eastAsia="ru-RU"/>
              </w:rPr>
              <w:t>Описание</w:t>
            </w:r>
          </w:p>
        </w:tc>
      </w:tr>
      <w:tr w:rsidR="00C9212E" w:rsidRPr="0055732D" w:rsidTr="00D86D5A">
        <w:tc>
          <w:tcPr>
            <w:tcW w:w="1542" w:type="dxa"/>
            <w:tcMar>
              <w:top w:w="72" w:type="dxa"/>
              <w:left w:w="120" w:type="dxa"/>
              <w:bottom w:w="72" w:type="dxa"/>
              <w:right w:w="120" w:type="dxa"/>
            </w:tcMar>
            <w:vAlign w:val="center"/>
          </w:tcPr>
          <w:p w:rsidR="00C9212E" w:rsidRPr="0055732D" w:rsidRDefault="00C9212E" w:rsidP="00D86D5A">
            <w:pPr>
              <w:tabs>
                <w:tab w:val="left" w:pos="708"/>
              </w:tabs>
              <w:spacing w:after="0" w:line="240" w:lineRule="auto"/>
              <w:jc w:val="center"/>
              <w:rPr>
                <w:rFonts w:ascii="Times New Roman" w:eastAsia="Times New Roman" w:hAnsi="Times New Roman"/>
                <w:sz w:val="24"/>
                <w:szCs w:val="24"/>
                <w:lang w:eastAsia="ru-RU"/>
              </w:rPr>
            </w:pPr>
            <w:r w:rsidRPr="0055732D">
              <w:rPr>
                <w:rFonts w:ascii="Times New Roman" w:eastAsia="Times New Roman" w:hAnsi="Times New Roman"/>
                <w:sz w:val="24"/>
                <w:szCs w:val="24"/>
                <w:lang w:eastAsia="ru-RU"/>
              </w:rPr>
              <w:t>Зачтено</w:t>
            </w:r>
          </w:p>
        </w:tc>
        <w:tc>
          <w:tcPr>
            <w:tcW w:w="7955" w:type="dxa"/>
            <w:tcMar>
              <w:top w:w="72" w:type="dxa"/>
              <w:left w:w="120" w:type="dxa"/>
              <w:bottom w:w="72" w:type="dxa"/>
              <w:right w:w="120" w:type="dxa"/>
            </w:tcMar>
            <w:vAlign w:val="center"/>
          </w:tcPr>
          <w:p w:rsidR="00C9212E" w:rsidRPr="0055732D" w:rsidRDefault="00C9212E" w:rsidP="00C9212E">
            <w:pPr>
              <w:tabs>
                <w:tab w:val="left" w:pos="708"/>
              </w:tabs>
              <w:spacing w:after="0" w:line="240" w:lineRule="auto"/>
              <w:jc w:val="both"/>
              <w:rPr>
                <w:rFonts w:ascii="Times New Roman" w:eastAsia="Times New Roman" w:hAnsi="Times New Roman"/>
                <w:sz w:val="24"/>
                <w:szCs w:val="24"/>
                <w:lang w:eastAsia="ru-RU"/>
              </w:rPr>
            </w:pPr>
            <w:r w:rsidRPr="0055732D">
              <w:rPr>
                <w:rFonts w:ascii="Times New Roman" w:eastAsia="Times New Roman" w:hAnsi="Times New Roman"/>
                <w:sz w:val="24"/>
                <w:szCs w:val="24"/>
                <w:lang w:eastAsia="ru-RU"/>
              </w:rPr>
              <w:t xml:space="preserve">Студент показал  прочные знания в области </w:t>
            </w:r>
            <w:r>
              <w:rPr>
                <w:rFonts w:ascii="Times New Roman" w:eastAsia="Times New Roman" w:hAnsi="Times New Roman"/>
                <w:sz w:val="24"/>
                <w:szCs w:val="24"/>
                <w:lang w:eastAsia="ru-RU"/>
              </w:rPr>
              <w:t>диагностики питания полевых культур</w:t>
            </w:r>
            <w:r w:rsidRPr="0055732D">
              <w:rPr>
                <w:rFonts w:ascii="Times New Roman" w:eastAsia="Times New Roman" w:hAnsi="Times New Roman"/>
                <w:sz w:val="24"/>
                <w:szCs w:val="24"/>
                <w:lang w:eastAsia="ru-RU"/>
              </w:rPr>
              <w:t>; ответ отличается полнотой раскрытия темы; студент владеет терминологическим аппаратом, умеет объяснять сущность процессов и явлений, делать выводы и обобщения, давать аргументированные ответы, приводить примеры.</w:t>
            </w:r>
          </w:p>
        </w:tc>
      </w:tr>
      <w:tr w:rsidR="00C9212E" w:rsidRPr="0055732D" w:rsidTr="00D86D5A">
        <w:tc>
          <w:tcPr>
            <w:tcW w:w="1542" w:type="dxa"/>
            <w:tcMar>
              <w:top w:w="72" w:type="dxa"/>
              <w:left w:w="120" w:type="dxa"/>
              <w:bottom w:w="72" w:type="dxa"/>
              <w:right w:w="120" w:type="dxa"/>
            </w:tcMar>
            <w:vAlign w:val="center"/>
          </w:tcPr>
          <w:p w:rsidR="00C9212E" w:rsidRPr="0055732D" w:rsidRDefault="00C9212E" w:rsidP="00D86D5A">
            <w:pPr>
              <w:tabs>
                <w:tab w:val="left" w:pos="708"/>
              </w:tabs>
              <w:spacing w:after="0" w:line="240" w:lineRule="auto"/>
              <w:jc w:val="center"/>
              <w:rPr>
                <w:rFonts w:ascii="Times New Roman" w:eastAsia="Times New Roman" w:hAnsi="Times New Roman"/>
                <w:sz w:val="24"/>
                <w:szCs w:val="24"/>
                <w:lang w:eastAsia="ru-RU"/>
              </w:rPr>
            </w:pPr>
            <w:r w:rsidRPr="0055732D">
              <w:rPr>
                <w:rFonts w:ascii="Times New Roman" w:eastAsia="Times New Roman" w:hAnsi="Times New Roman"/>
                <w:sz w:val="24"/>
                <w:szCs w:val="24"/>
                <w:lang w:eastAsia="ru-RU"/>
              </w:rPr>
              <w:t>Не</w:t>
            </w:r>
            <w:r>
              <w:rPr>
                <w:rFonts w:ascii="Times New Roman" w:eastAsia="Times New Roman" w:hAnsi="Times New Roman"/>
                <w:sz w:val="24"/>
                <w:szCs w:val="24"/>
                <w:lang w:eastAsia="ru-RU"/>
              </w:rPr>
              <w:t xml:space="preserve"> </w:t>
            </w:r>
            <w:r w:rsidRPr="0055732D">
              <w:rPr>
                <w:rFonts w:ascii="Times New Roman" w:eastAsia="Times New Roman" w:hAnsi="Times New Roman"/>
                <w:sz w:val="24"/>
                <w:szCs w:val="24"/>
                <w:lang w:eastAsia="ru-RU"/>
              </w:rPr>
              <w:t>зачтено</w:t>
            </w:r>
          </w:p>
        </w:tc>
        <w:tc>
          <w:tcPr>
            <w:tcW w:w="7955" w:type="dxa"/>
            <w:tcMar>
              <w:top w:w="72" w:type="dxa"/>
              <w:left w:w="120" w:type="dxa"/>
              <w:bottom w:w="72" w:type="dxa"/>
              <w:right w:w="120" w:type="dxa"/>
            </w:tcMar>
            <w:vAlign w:val="center"/>
          </w:tcPr>
          <w:p w:rsidR="00C9212E" w:rsidRPr="0055732D" w:rsidRDefault="00C9212E" w:rsidP="00C9212E">
            <w:pPr>
              <w:tabs>
                <w:tab w:val="left" w:pos="708"/>
              </w:tabs>
              <w:spacing w:after="0" w:line="240" w:lineRule="auto"/>
              <w:jc w:val="both"/>
              <w:rPr>
                <w:rFonts w:ascii="Times New Roman" w:eastAsia="Times New Roman" w:hAnsi="Times New Roman"/>
                <w:sz w:val="24"/>
                <w:szCs w:val="24"/>
                <w:lang w:eastAsia="ru-RU"/>
              </w:rPr>
            </w:pPr>
            <w:r w:rsidRPr="0055732D">
              <w:rPr>
                <w:rFonts w:ascii="Times New Roman" w:eastAsia="Times New Roman" w:hAnsi="Times New Roman"/>
                <w:sz w:val="24"/>
                <w:szCs w:val="24"/>
                <w:lang w:eastAsia="ru-RU"/>
              </w:rPr>
              <w:t>Обучающийся допустил грубые ошибки при ответе на вопросы; показал незнание  теоретических основ дисциплины, несформированные навыки анализа явлений и процессов, неумение давать аргументированные ответы, приводить примеры.</w:t>
            </w:r>
          </w:p>
        </w:tc>
      </w:tr>
    </w:tbl>
    <w:p w:rsidR="0032547E" w:rsidRDefault="0032547E">
      <w:pPr>
        <w:spacing w:after="0" w:line="240" w:lineRule="auto"/>
        <w:rPr>
          <w:rFonts w:ascii="Times New Roman" w:hAnsi="Times New Roman"/>
          <w:sz w:val="24"/>
          <w:szCs w:val="24"/>
        </w:rPr>
      </w:pPr>
    </w:p>
    <w:p w:rsidR="00750DBF" w:rsidRPr="00182114" w:rsidRDefault="00750DBF" w:rsidP="002E6E58">
      <w:pPr>
        <w:autoSpaceDE w:val="0"/>
        <w:autoSpaceDN w:val="0"/>
        <w:adjustRightInd w:val="0"/>
        <w:spacing w:before="120" w:after="60" w:line="240" w:lineRule="auto"/>
        <w:rPr>
          <w:rFonts w:ascii="Times New Roman" w:hAnsi="Times New Roman"/>
          <w:sz w:val="24"/>
          <w:szCs w:val="24"/>
        </w:rPr>
      </w:pPr>
      <w:r w:rsidRPr="00182114">
        <w:rPr>
          <w:rFonts w:ascii="Times New Roman" w:hAnsi="Times New Roman"/>
          <w:b/>
          <w:bCs/>
          <w:iCs/>
          <w:sz w:val="24"/>
          <w:szCs w:val="24"/>
        </w:rPr>
        <w:t>6.3. Типовые контрольные задания или иные материалы:</w:t>
      </w:r>
    </w:p>
    <w:p w:rsidR="00750DBF" w:rsidRPr="00182114" w:rsidRDefault="00750DBF" w:rsidP="002E6E58">
      <w:pPr>
        <w:rPr>
          <w:rFonts w:ascii="Times New Roman" w:hAnsi="Times New Roman"/>
          <w:sz w:val="24"/>
          <w:szCs w:val="24"/>
        </w:rPr>
      </w:pPr>
      <w:r w:rsidRPr="00182114">
        <w:rPr>
          <w:rFonts w:ascii="Times New Roman" w:hAnsi="Times New Roman"/>
          <w:sz w:val="24"/>
          <w:szCs w:val="24"/>
        </w:rPr>
        <w:t>Указаны в приложении 1.</w:t>
      </w:r>
    </w:p>
    <w:p w:rsidR="00750DBF" w:rsidRDefault="00750DBF" w:rsidP="00C9212E">
      <w:pPr>
        <w:pStyle w:val="ConsPlusNormal"/>
        <w:keepNext/>
        <w:numPr>
          <w:ilvl w:val="1"/>
          <w:numId w:val="4"/>
        </w:numPr>
        <w:spacing w:after="120"/>
        <w:ind w:left="0" w:firstLine="0"/>
        <w:jc w:val="both"/>
        <w:rPr>
          <w:rFonts w:ascii="Times New Roman" w:hAnsi="Times New Roman" w:cs="Times New Roman"/>
          <w:b/>
          <w:bCs/>
          <w:sz w:val="24"/>
          <w:szCs w:val="24"/>
        </w:rPr>
      </w:pPr>
      <w:r w:rsidRPr="00E069B6">
        <w:rPr>
          <w:rFonts w:ascii="Times New Roman" w:hAnsi="Times New Roman" w:cs="Times New Roman"/>
          <w:b/>
          <w:bCs/>
          <w:sz w:val="24"/>
          <w:szCs w:val="24"/>
        </w:rPr>
        <w:t xml:space="preserve">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750DBF" w:rsidRPr="005411F3" w:rsidRDefault="00750DBF" w:rsidP="005411F3">
      <w:pPr>
        <w:spacing w:after="0" w:line="240" w:lineRule="auto"/>
        <w:ind w:firstLine="709"/>
        <w:jc w:val="center"/>
        <w:rPr>
          <w:rFonts w:ascii="Times New Roman" w:hAnsi="Times New Roman"/>
          <w:b/>
          <w:sz w:val="24"/>
          <w:szCs w:val="24"/>
        </w:rPr>
      </w:pPr>
      <w:r w:rsidRPr="005411F3">
        <w:rPr>
          <w:rFonts w:ascii="Times New Roman" w:hAnsi="Times New Roman"/>
          <w:b/>
          <w:sz w:val="24"/>
          <w:szCs w:val="24"/>
        </w:rPr>
        <w:t>Процедура оценивания зачета</w:t>
      </w:r>
    </w:p>
    <w:p w:rsidR="00717C80" w:rsidRPr="00447394" w:rsidRDefault="00717C80" w:rsidP="00717C80">
      <w:pPr>
        <w:spacing w:after="0" w:line="240" w:lineRule="auto"/>
        <w:ind w:firstLine="709"/>
        <w:jc w:val="both"/>
        <w:rPr>
          <w:rFonts w:ascii="Times New Roman" w:hAnsi="Times New Roman"/>
          <w:sz w:val="24"/>
          <w:szCs w:val="24"/>
        </w:rPr>
      </w:pPr>
      <w:r w:rsidRPr="007E25FA">
        <w:rPr>
          <w:rFonts w:ascii="Times New Roman" w:hAnsi="Times New Roman"/>
          <w:sz w:val="24"/>
          <w:szCs w:val="24"/>
        </w:rPr>
        <w:t xml:space="preserve">Зачет проходит в письменной форме и собеседования. Используется индивидуальный опрос, который направлен на выявление знаний конкретного студента. Задание состоит из </w:t>
      </w:r>
      <w:r>
        <w:rPr>
          <w:rFonts w:ascii="Times New Roman" w:hAnsi="Times New Roman"/>
          <w:sz w:val="24"/>
          <w:szCs w:val="24"/>
        </w:rPr>
        <w:t>3</w:t>
      </w:r>
      <w:r w:rsidRPr="007E25FA">
        <w:rPr>
          <w:rFonts w:ascii="Times New Roman" w:hAnsi="Times New Roman"/>
          <w:sz w:val="24"/>
          <w:szCs w:val="24"/>
        </w:rPr>
        <w:t xml:space="preserve"> вопросов. Студенту достается вариант задания путем собственного случайного выбора и предоставляется </w:t>
      </w:r>
      <w:r>
        <w:rPr>
          <w:rFonts w:ascii="Times New Roman" w:hAnsi="Times New Roman"/>
          <w:sz w:val="24"/>
          <w:szCs w:val="24"/>
        </w:rPr>
        <w:t>15</w:t>
      </w:r>
      <w:r w:rsidRPr="007E25FA">
        <w:rPr>
          <w:rFonts w:ascii="Times New Roman" w:hAnsi="Times New Roman"/>
          <w:sz w:val="24"/>
          <w:szCs w:val="24"/>
        </w:rPr>
        <w:t xml:space="preserve"> минут на подготовку.</w:t>
      </w:r>
    </w:p>
    <w:p w:rsidR="00750DBF" w:rsidRDefault="00750DBF" w:rsidP="00234401">
      <w:pPr>
        <w:spacing w:after="0" w:line="240" w:lineRule="auto"/>
      </w:pPr>
    </w:p>
    <w:p w:rsidR="00750DBF" w:rsidRPr="00E069B6" w:rsidRDefault="00750DBF" w:rsidP="009232D3">
      <w:pPr>
        <w:pStyle w:val="ab"/>
        <w:numPr>
          <w:ilvl w:val="0"/>
          <w:numId w:val="4"/>
        </w:numPr>
        <w:ind w:left="0" w:firstLine="0"/>
      </w:pPr>
      <w:r w:rsidRPr="00E069B6">
        <w:rPr>
          <w:b/>
        </w:rPr>
        <w:t>Перечень основной и дополнительной учебной литературы, необходимой для освоения дисциплины</w:t>
      </w:r>
    </w:p>
    <w:p w:rsidR="000271C3" w:rsidRPr="00717C80" w:rsidRDefault="000271C3" w:rsidP="000271C3">
      <w:pPr>
        <w:spacing w:after="0" w:line="240" w:lineRule="auto"/>
        <w:ind w:firstLine="119"/>
        <w:jc w:val="both"/>
        <w:rPr>
          <w:rFonts w:ascii="Times New Roman" w:hAnsi="Times New Roman"/>
          <w:bCs/>
          <w:i/>
          <w:color w:val="000000"/>
          <w:spacing w:val="-1"/>
          <w:sz w:val="24"/>
          <w:szCs w:val="24"/>
          <w:lang w:eastAsia="ru-RU"/>
        </w:rPr>
      </w:pPr>
      <w:r w:rsidRPr="00717C80">
        <w:rPr>
          <w:rFonts w:ascii="Times New Roman" w:hAnsi="Times New Roman"/>
          <w:i/>
          <w:sz w:val="24"/>
          <w:szCs w:val="24"/>
          <w:lang w:eastAsia="ru-RU"/>
        </w:rPr>
        <w:t>основная литература</w:t>
      </w:r>
      <w:r w:rsidR="00717C80">
        <w:rPr>
          <w:rFonts w:ascii="Times New Roman" w:hAnsi="Times New Roman"/>
          <w:i/>
          <w:sz w:val="24"/>
          <w:szCs w:val="24"/>
          <w:lang w:eastAsia="ru-RU"/>
        </w:rPr>
        <w:t>:</w:t>
      </w:r>
    </w:p>
    <w:p w:rsidR="006F1215" w:rsidRDefault="006F1215" w:rsidP="003567A0">
      <w:pPr>
        <w:pStyle w:val="Default"/>
        <w:numPr>
          <w:ilvl w:val="0"/>
          <w:numId w:val="6"/>
        </w:numPr>
        <w:tabs>
          <w:tab w:val="clear" w:pos="839"/>
          <w:tab w:val="num" w:pos="142"/>
        </w:tabs>
        <w:spacing w:after="38"/>
        <w:ind w:left="0" w:firstLine="709"/>
        <w:jc w:val="both"/>
      </w:pPr>
      <w:r w:rsidRPr="006F1215">
        <w:t>Соловьев А.В. Агрохимия и биологические удобрения [Электронный ресурс] : учебное пособие / А.В. Соловьев, Е.В. Надежкина, Т.Б. Лебедева. — Электрон. текстовые данные. — М. : Российский государственный аграрный заочный университет, 2011. — 168 c. — 2227-8397. — Режим доступа: http://www.iprbookshop.ru/20654.html</w:t>
      </w:r>
      <w:r w:rsidR="002F24C5">
        <w:t>.</w:t>
      </w:r>
    </w:p>
    <w:p w:rsidR="000271C3" w:rsidRPr="00B34DFA" w:rsidRDefault="002F24C5" w:rsidP="003567A0">
      <w:pPr>
        <w:pStyle w:val="Default"/>
        <w:numPr>
          <w:ilvl w:val="0"/>
          <w:numId w:val="6"/>
        </w:numPr>
        <w:tabs>
          <w:tab w:val="clear" w:pos="839"/>
          <w:tab w:val="num" w:pos="142"/>
        </w:tabs>
        <w:spacing w:after="38"/>
        <w:ind w:left="0" w:firstLine="709"/>
        <w:jc w:val="both"/>
      </w:pPr>
      <w:r w:rsidRPr="002F24C5">
        <w:t>Лабораторный практикум по агрохимии для агрономических специальностей [Электронный ресурс] : учебное пособие / А.Н. Есаулко [и др.]. — Электрон. текстовые данные. — Ставрополь: Ставропольский государственный аграрный университет, АГРУС, 2010. — 276 c. — 5-9596-0148-6. — Режим доступа: http://www.iprbookshop.ru/47312.html</w:t>
      </w:r>
      <w:r>
        <w:t>.</w:t>
      </w:r>
    </w:p>
    <w:p w:rsidR="000271C3" w:rsidRPr="005D78BC" w:rsidRDefault="002F24C5" w:rsidP="003567A0">
      <w:pPr>
        <w:widowControl w:val="0"/>
        <w:numPr>
          <w:ilvl w:val="0"/>
          <w:numId w:val="6"/>
        </w:numPr>
        <w:shd w:val="clear" w:color="auto" w:fill="FFFFFF"/>
        <w:tabs>
          <w:tab w:val="clear" w:pos="839"/>
          <w:tab w:val="num" w:pos="142"/>
        </w:tabs>
        <w:autoSpaceDE w:val="0"/>
        <w:autoSpaceDN w:val="0"/>
        <w:adjustRightInd w:val="0"/>
        <w:spacing w:after="0" w:line="240" w:lineRule="auto"/>
        <w:ind w:left="0" w:right="29" w:firstLine="709"/>
        <w:jc w:val="both"/>
        <w:rPr>
          <w:rFonts w:ascii="Times New Roman" w:hAnsi="Times New Roman"/>
          <w:color w:val="000000"/>
          <w:spacing w:val="-1"/>
          <w:sz w:val="24"/>
          <w:szCs w:val="24"/>
          <w:lang w:eastAsia="ru-RU"/>
        </w:rPr>
      </w:pPr>
      <w:r w:rsidRPr="002F24C5">
        <w:rPr>
          <w:rFonts w:ascii="Times New Roman" w:hAnsi="Times New Roman"/>
          <w:color w:val="000000"/>
          <w:spacing w:val="-1"/>
          <w:sz w:val="24"/>
          <w:szCs w:val="24"/>
          <w:lang w:eastAsia="ru-RU"/>
        </w:rPr>
        <w:t>Елешев Р.Е. Агрохимия [Электронный ресурс] : учебник / Р.Е. Елешев, А.М. Балгабаев, Р.Х. Рамазанова. — Электрон. текстовые данные. — Алматы: Альманах, 2016. — 320 c. — 978-601-241-307-6. — Режим доступа: http://www.iprbookshop.ru/69253.html</w:t>
      </w:r>
      <w:r>
        <w:rPr>
          <w:rFonts w:ascii="Times New Roman" w:hAnsi="Times New Roman"/>
          <w:color w:val="000000"/>
          <w:spacing w:val="-1"/>
          <w:sz w:val="24"/>
          <w:szCs w:val="24"/>
          <w:lang w:eastAsia="ru-RU"/>
        </w:rPr>
        <w:t>.</w:t>
      </w:r>
    </w:p>
    <w:p w:rsidR="000271C3" w:rsidRPr="00717C80" w:rsidRDefault="000271C3" w:rsidP="000271C3">
      <w:pPr>
        <w:shd w:val="clear" w:color="auto" w:fill="FFFFFF"/>
        <w:spacing w:after="0" w:line="240" w:lineRule="auto"/>
        <w:ind w:left="102" w:right="29"/>
        <w:jc w:val="both"/>
        <w:rPr>
          <w:rFonts w:ascii="Times New Roman" w:hAnsi="Times New Roman"/>
          <w:i/>
          <w:sz w:val="24"/>
          <w:szCs w:val="24"/>
          <w:lang w:eastAsia="ru-RU"/>
        </w:rPr>
      </w:pPr>
      <w:r w:rsidRPr="00717C80">
        <w:rPr>
          <w:rFonts w:ascii="Times New Roman" w:hAnsi="Times New Roman"/>
          <w:i/>
          <w:sz w:val="24"/>
          <w:szCs w:val="24"/>
          <w:lang w:eastAsia="ru-RU"/>
        </w:rPr>
        <w:t>дополнительная литература</w:t>
      </w:r>
      <w:r w:rsidR="00717C80">
        <w:rPr>
          <w:rFonts w:ascii="Times New Roman" w:hAnsi="Times New Roman"/>
          <w:i/>
          <w:sz w:val="24"/>
          <w:szCs w:val="24"/>
          <w:lang w:eastAsia="ru-RU"/>
        </w:rPr>
        <w:t>:</w:t>
      </w:r>
    </w:p>
    <w:p w:rsidR="002F24C5" w:rsidRPr="002F24C5" w:rsidRDefault="002F24C5" w:rsidP="003567A0">
      <w:pPr>
        <w:widowControl w:val="0"/>
        <w:numPr>
          <w:ilvl w:val="0"/>
          <w:numId w:val="7"/>
        </w:numPr>
        <w:shd w:val="clear" w:color="auto" w:fill="FFFFFF"/>
        <w:tabs>
          <w:tab w:val="clear" w:pos="822"/>
          <w:tab w:val="num" w:pos="0"/>
        </w:tabs>
        <w:autoSpaceDE w:val="0"/>
        <w:autoSpaceDN w:val="0"/>
        <w:adjustRightInd w:val="0"/>
        <w:spacing w:after="0" w:line="240" w:lineRule="auto"/>
        <w:ind w:left="0" w:right="29" w:firstLine="709"/>
        <w:rPr>
          <w:rFonts w:ascii="Times New Roman" w:hAnsi="Times New Roman"/>
          <w:color w:val="000000"/>
          <w:spacing w:val="-1"/>
          <w:sz w:val="24"/>
          <w:szCs w:val="24"/>
          <w:lang w:eastAsia="ru-RU"/>
        </w:rPr>
      </w:pPr>
      <w:r w:rsidRPr="002F24C5">
        <w:rPr>
          <w:rFonts w:ascii="Times New Roman" w:hAnsi="Times New Roman"/>
          <w:sz w:val="24"/>
          <w:szCs w:val="24"/>
        </w:rPr>
        <w:t>Волошин, Е. И. Эколого-агрохимическое состояние почв Красноярского края. - Красноярск : КрасГАУ, 2010. - 127 с.</w:t>
      </w:r>
    </w:p>
    <w:p w:rsidR="002F24C5" w:rsidRPr="002F24C5" w:rsidRDefault="002F24C5" w:rsidP="003567A0">
      <w:pPr>
        <w:widowControl w:val="0"/>
        <w:numPr>
          <w:ilvl w:val="0"/>
          <w:numId w:val="7"/>
        </w:numPr>
        <w:shd w:val="clear" w:color="auto" w:fill="FFFFFF"/>
        <w:tabs>
          <w:tab w:val="clear" w:pos="822"/>
          <w:tab w:val="num" w:pos="0"/>
        </w:tabs>
        <w:autoSpaceDE w:val="0"/>
        <w:autoSpaceDN w:val="0"/>
        <w:adjustRightInd w:val="0"/>
        <w:spacing w:after="0" w:line="240" w:lineRule="auto"/>
        <w:ind w:left="0" w:right="29" w:firstLine="709"/>
        <w:rPr>
          <w:rFonts w:ascii="Times New Roman" w:hAnsi="Times New Roman"/>
          <w:color w:val="000000"/>
          <w:spacing w:val="-1"/>
          <w:sz w:val="24"/>
          <w:szCs w:val="24"/>
          <w:lang w:eastAsia="ru-RU"/>
        </w:rPr>
      </w:pPr>
      <w:r w:rsidRPr="002F24C5">
        <w:rPr>
          <w:rFonts w:ascii="Times New Roman" w:hAnsi="Times New Roman"/>
          <w:bCs/>
          <w:color w:val="000000"/>
          <w:spacing w:val="-1"/>
          <w:sz w:val="24"/>
          <w:szCs w:val="24"/>
          <w:lang w:eastAsia="ru-RU"/>
        </w:rPr>
        <w:t xml:space="preserve">Кидин В.В  </w:t>
      </w:r>
      <w:r w:rsidRPr="002F24C5">
        <w:rPr>
          <w:rFonts w:ascii="Times New Roman" w:hAnsi="Times New Roman"/>
          <w:color w:val="000000"/>
          <w:spacing w:val="-1"/>
          <w:sz w:val="24"/>
          <w:szCs w:val="24"/>
          <w:lang w:eastAsia="ru-RU"/>
        </w:rPr>
        <w:t>Практикум по агрохимии</w:t>
      </w:r>
      <w:r w:rsidRPr="002F24C5">
        <w:rPr>
          <w:rFonts w:ascii="Times New Roman" w:hAnsi="Times New Roman"/>
          <w:color w:val="000000"/>
          <w:spacing w:val="-8"/>
          <w:sz w:val="24"/>
          <w:szCs w:val="24"/>
          <w:lang w:eastAsia="ru-RU"/>
        </w:rPr>
        <w:t xml:space="preserve"> / </w:t>
      </w:r>
      <w:r w:rsidRPr="002F24C5">
        <w:rPr>
          <w:rFonts w:ascii="Times New Roman" w:hAnsi="Times New Roman"/>
          <w:bCs/>
          <w:color w:val="000000"/>
          <w:spacing w:val="-1"/>
          <w:sz w:val="24"/>
          <w:szCs w:val="24"/>
          <w:lang w:eastAsia="ru-RU"/>
        </w:rPr>
        <w:t>В.В. Кидин. – М., 2008. – 599 с.</w:t>
      </w:r>
    </w:p>
    <w:p w:rsidR="002F24C5" w:rsidRPr="002F24C5" w:rsidRDefault="002F24C5" w:rsidP="003567A0">
      <w:pPr>
        <w:widowControl w:val="0"/>
        <w:numPr>
          <w:ilvl w:val="0"/>
          <w:numId w:val="7"/>
        </w:numPr>
        <w:shd w:val="clear" w:color="auto" w:fill="FFFFFF"/>
        <w:tabs>
          <w:tab w:val="clear" w:pos="822"/>
          <w:tab w:val="num" w:pos="0"/>
        </w:tabs>
        <w:autoSpaceDE w:val="0"/>
        <w:autoSpaceDN w:val="0"/>
        <w:adjustRightInd w:val="0"/>
        <w:spacing w:after="0" w:line="240" w:lineRule="auto"/>
        <w:ind w:left="0" w:right="29" w:firstLine="709"/>
        <w:rPr>
          <w:rFonts w:ascii="Times New Roman" w:hAnsi="Times New Roman"/>
          <w:color w:val="000000"/>
          <w:spacing w:val="-1"/>
          <w:sz w:val="24"/>
          <w:szCs w:val="24"/>
          <w:lang w:eastAsia="ru-RU"/>
        </w:rPr>
      </w:pPr>
      <w:r w:rsidRPr="002F24C5">
        <w:rPr>
          <w:rFonts w:ascii="Times New Roman" w:hAnsi="Times New Roman"/>
          <w:bCs/>
          <w:color w:val="000000"/>
          <w:spacing w:val="-1"/>
          <w:sz w:val="24"/>
          <w:szCs w:val="24"/>
          <w:lang w:eastAsia="ru-RU"/>
        </w:rPr>
        <w:t xml:space="preserve">Кидин В.В. </w:t>
      </w:r>
      <w:r w:rsidRPr="002F24C5">
        <w:rPr>
          <w:rFonts w:ascii="Times New Roman" w:hAnsi="Times New Roman"/>
          <w:color w:val="000000"/>
          <w:spacing w:val="-1"/>
          <w:sz w:val="24"/>
          <w:szCs w:val="24"/>
          <w:lang w:eastAsia="ru-RU"/>
        </w:rPr>
        <w:t xml:space="preserve">Основы питания растений и применения удобрений./ </w:t>
      </w:r>
      <w:r w:rsidRPr="002F24C5">
        <w:rPr>
          <w:rFonts w:ascii="Times New Roman" w:hAnsi="Times New Roman"/>
          <w:bCs/>
          <w:color w:val="000000"/>
          <w:spacing w:val="-1"/>
          <w:sz w:val="24"/>
          <w:szCs w:val="24"/>
          <w:lang w:eastAsia="ru-RU"/>
        </w:rPr>
        <w:t>В.В. Кидин. – М., 2008. – 415 с.</w:t>
      </w:r>
    </w:p>
    <w:p w:rsidR="002F24C5" w:rsidRPr="002F24C5" w:rsidRDefault="002F24C5" w:rsidP="003567A0">
      <w:pPr>
        <w:widowControl w:val="0"/>
        <w:numPr>
          <w:ilvl w:val="0"/>
          <w:numId w:val="7"/>
        </w:numPr>
        <w:shd w:val="clear" w:color="auto" w:fill="FFFFFF"/>
        <w:tabs>
          <w:tab w:val="clear" w:pos="822"/>
          <w:tab w:val="num" w:pos="0"/>
        </w:tabs>
        <w:autoSpaceDE w:val="0"/>
        <w:autoSpaceDN w:val="0"/>
        <w:adjustRightInd w:val="0"/>
        <w:spacing w:after="0" w:line="240" w:lineRule="auto"/>
        <w:ind w:left="0" w:right="29" w:firstLine="709"/>
        <w:rPr>
          <w:rFonts w:ascii="Times New Roman" w:hAnsi="Times New Roman"/>
          <w:color w:val="000000"/>
          <w:spacing w:val="-1"/>
          <w:sz w:val="24"/>
          <w:szCs w:val="24"/>
          <w:lang w:eastAsia="ru-RU"/>
        </w:rPr>
      </w:pPr>
      <w:r w:rsidRPr="002F24C5">
        <w:rPr>
          <w:rFonts w:ascii="Times New Roman" w:hAnsi="Times New Roman"/>
          <w:sz w:val="24"/>
          <w:szCs w:val="24"/>
        </w:rPr>
        <w:t>Крупкин, П. И. Пути прогнозирования эффективности минеральных удобрений. - Красноярск : КрасГАУ, 2006. - 95 с.</w:t>
      </w:r>
    </w:p>
    <w:p w:rsidR="006F1215" w:rsidRPr="002F24C5" w:rsidRDefault="006F1215" w:rsidP="003567A0">
      <w:pPr>
        <w:widowControl w:val="0"/>
        <w:numPr>
          <w:ilvl w:val="0"/>
          <w:numId w:val="7"/>
        </w:numPr>
        <w:shd w:val="clear" w:color="auto" w:fill="FFFFFF"/>
        <w:tabs>
          <w:tab w:val="clear" w:pos="822"/>
          <w:tab w:val="num" w:pos="0"/>
        </w:tabs>
        <w:autoSpaceDE w:val="0"/>
        <w:autoSpaceDN w:val="0"/>
        <w:adjustRightInd w:val="0"/>
        <w:spacing w:after="0" w:line="240" w:lineRule="auto"/>
        <w:ind w:left="0" w:right="29" w:firstLine="709"/>
        <w:rPr>
          <w:rFonts w:ascii="Times New Roman" w:hAnsi="Times New Roman"/>
          <w:color w:val="000000"/>
          <w:spacing w:val="-1"/>
          <w:sz w:val="24"/>
          <w:szCs w:val="24"/>
          <w:lang w:eastAsia="ru-RU"/>
        </w:rPr>
      </w:pPr>
      <w:r w:rsidRPr="002F24C5">
        <w:rPr>
          <w:rFonts w:ascii="Times New Roman" w:hAnsi="Times New Roman"/>
          <w:color w:val="000000"/>
          <w:spacing w:val="-1"/>
          <w:sz w:val="24"/>
          <w:szCs w:val="24"/>
          <w:lang w:eastAsia="ru-RU"/>
        </w:rPr>
        <w:t>Ягодин Б.А. Агрохимия / Б.А. Ягодин. – М., 2004. – 630 с.</w:t>
      </w:r>
    </w:p>
    <w:p w:rsidR="006F1215" w:rsidRPr="002F24C5" w:rsidRDefault="002F24C5" w:rsidP="003567A0">
      <w:pPr>
        <w:widowControl w:val="0"/>
        <w:numPr>
          <w:ilvl w:val="0"/>
          <w:numId w:val="7"/>
        </w:numPr>
        <w:shd w:val="clear" w:color="auto" w:fill="FFFFFF"/>
        <w:tabs>
          <w:tab w:val="clear" w:pos="822"/>
          <w:tab w:val="num" w:pos="0"/>
        </w:tabs>
        <w:autoSpaceDE w:val="0"/>
        <w:autoSpaceDN w:val="0"/>
        <w:adjustRightInd w:val="0"/>
        <w:spacing w:after="0" w:line="240" w:lineRule="auto"/>
        <w:ind w:left="0" w:right="28" w:firstLine="709"/>
        <w:rPr>
          <w:rFonts w:ascii="Times New Roman" w:hAnsi="Times New Roman"/>
          <w:color w:val="000000"/>
          <w:spacing w:val="-1"/>
          <w:sz w:val="24"/>
          <w:szCs w:val="24"/>
          <w:lang w:eastAsia="ru-RU"/>
        </w:rPr>
      </w:pPr>
      <w:r w:rsidRPr="002F24C5">
        <w:rPr>
          <w:rFonts w:ascii="Times New Roman" w:hAnsi="Times New Roman"/>
          <w:sz w:val="24"/>
          <w:szCs w:val="24"/>
        </w:rPr>
        <w:t>Рудой Н.Г. Оптимизация минерального питания растений: учеб. по-собие. Красноярск: Изд-во Краснояр. гос. аграр. ун-т. 2008. – 163 с.</w:t>
      </w:r>
    </w:p>
    <w:p w:rsidR="00C9212E" w:rsidRPr="002F24C5" w:rsidRDefault="00C9212E" w:rsidP="003567A0">
      <w:pPr>
        <w:widowControl w:val="0"/>
        <w:numPr>
          <w:ilvl w:val="0"/>
          <w:numId w:val="7"/>
        </w:numPr>
        <w:shd w:val="clear" w:color="auto" w:fill="FFFFFF"/>
        <w:tabs>
          <w:tab w:val="clear" w:pos="822"/>
          <w:tab w:val="num" w:pos="0"/>
        </w:tabs>
        <w:autoSpaceDE w:val="0"/>
        <w:autoSpaceDN w:val="0"/>
        <w:adjustRightInd w:val="0"/>
        <w:spacing w:after="0" w:line="240" w:lineRule="auto"/>
        <w:ind w:left="0" w:right="28" w:firstLine="709"/>
        <w:rPr>
          <w:rFonts w:ascii="Times New Roman" w:hAnsi="Times New Roman"/>
          <w:color w:val="000000"/>
          <w:spacing w:val="-1"/>
          <w:sz w:val="24"/>
          <w:szCs w:val="24"/>
          <w:lang w:eastAsia="ru-RU"/>
        </w:rPr>
      </w:pPr>
      <w:r w:rsidRPr="002F24C5">
        <w:rPr>
          <w:rFonts w:ascii="Times New Roman" w:hAnsi="Times New Roman"/>
          <w:sz w:val="24"/>
          <w:szCs w:val="24"/>
        </w:rPr>
        <w:t>Ягодин, Б. А. Агрохимия / Б. А. Ягодин, Ю. П. Жуков, В. И. Кобза-ренко ; под ред. Б. А. Ягодина. - М. : Мир, 2004. - 582 с.</w:t>
      </w:r>
    </w:p>
    <w:p w:rsidR="000271C3" w:rsidRPr="002F24C5" w:rsidRDefault="000271C3" w:rsidP="003567A0">
      <w:pPr>
        <w:widowControl w:val="0"/>
        <w:numPr>
          <w:ilvl w:val="0"/>
          <w:numId w:val="7"/>
        </w:numPr>
        <w:shd w:val="clear" w:color="auto" w:fill="FFFFFF"/>
        <w:tabs>
          <w:tab w:val="clear" w:pos="822"/>
          <w:tab w:val="num" w:pos="0"/>
        </w:tabs>
        <w:autoSpaceDE w:val="0"/>
        <w:autoSpaceDN w:val="0"/>
        <w:adjustRightInd w:val="0"/>
        <w:spacing w:after="0" w:line="240" w:lineRule="auto"/>
        <w:ind w:left="0" w:right="28" w:firstLine="709"/>
        <w:rPr>
          <w:rFonts w:ascii="Times New Roman" w:hAnsi="Times New Roman"/>
          <w:color w:val="000000"/>
          <w:spacing w:val="-1"/>
          <w:sz w:val="24"/>
          <w:szCs w:val="24"/>
          <w:lang w:eastAsia="ru-RU"/>
        </w:rPr>
      </w:pPr>
      <w:r w:rsidRPr="002F24C5">
        <w:rPr>
          <w:rFonts w:ascii="Times New Roman" w:hAnsi="Times New Roman"/>
          <w:color w:val="000000"/>
          <w:spacing w:val="1"/>
          <w:sz w:val="24"/>
          <w:szCs w:val="24"/>
          <w:lang w:eastAsia="ru-RU"/>
        </w:rPr>
        <w:t xml:space="preserve">Аристархов А.Н. Оптимизация питания растений и применение </w:t>
      </w:r>
      <w:r w:rsidRPr="002F24C5">
        <w:rPr>
          <w:rFonts w:ascii="Times New Roman" w:hAnsi="Times New Roman"/>
          <w:color w:val="000000"/>
          <w:spacing w:val="-1"/>
          <w:sz w:val="24"/>
          <w:szCs w:val="24"/>
          <w:lang w:eastAsia="ru-RU"/>
        </w:rPr>
        <w:t xml:space="preserve">удобрений в агроэкосистемах / А.Н. </w:t>
      </w:r>
      <w:r w:rsidRPr="002F24C5">
        <w:rPr>
          <w:rFonts w:ascii="Times New Roman" w:hAnsi="Times New Roman"/>
          <w:color w:val="000000"/>
          <w:spacing w:val="1"/>
          <w:sz w:val="24"/>
          <w:szCs w:val="24"/>
          <w:lang w:eastAsia="ru-RU"/>
        </w:rPr>
        <w:t>Аристархов. М., - 2000. – 522 с.</w:t>
      </w:r>
    </w:p>
    <w:p w:rsidR="000271C3" w:rsidRPr="002F24C5" w:rsidRDefault="000271C3" w:rsidP="003567A0">
      <w:pPr>
        <w:pStyle w:val="Default"/>
        <w:numPr>
          <w:ilvl w:val="0"/>
          <w:numId w:val="7"/>
        </w:numPr>
        <w:tabs>
          <w:tab w:val="clear" w:pos="822"/>
          <w:tab w:val="num" w:pos="0"/>
        </w:tabs>
        <w:spacing w:after="36"/>
        <w:ind w:left="0" w:firstLine="709"/>
      </w:pPr>
      <w:r w:rsidRPr="002F24C5">
        <w:t xml:space="preserve">Безуглова О.С. Новый справочник по удобрениям и стимуляторам роста. Ростов-на-Дону. Феникс, 2003. – 386 с. </w:t>
      </w:r>
    </w:p>
    <w:p w:rsidR="000271C3" w:rsidRPr="002F24C5" w:rsidRDefault="000271C3" w:rsidP="003567A0">
      <w:pPr>
        <w:widowControl w:val="0"/>
        <w:numPr>
          <w:ilvl w:val="0"/>
          <w:numId w:val="7"/>
        </w:numPr>
        <w:shd w:val="clear" w:color="auto" w:fill="FFFFFF"/>
        <w:tabs>
          <w:tab w:val="clear" w:pos="822"/>
          <w:tab w:val="num" w:pos="0"/>
        </w:tabs>
        <w:autoSpaceDE w:val="0"/>
        <w:autoSpaceDN w:val="0"/>
        <w:adjustRightInd w:val="0"/>
        <w:spacing w:after="0" w:line="240" w:lineRule="auto"/>
        <w:ind w:left="0" w:right="29" w:firstLine="709"/>
        <w:rPr>
          <w:rFonts w:ascii="Times New Roman" w:hAnsi="Times New Roman"/>
          <w:color w:val="000000"/>
          <w:spacing w:val="4"/>
          <w:sz w:val="24"/>
          <w:szCs w:val="24"/>
          <w:lang w:eastAsia="ru-RU"/>
        </w:rPr>
      </w:pPr>
      <w:r w:rsidRPr="002F24C5">
        <w:rPr>
          <w:rFonts w:ascii="Times New Roman" w:hAnsi="Times New Roman"/>
          <w:color w:val="000000"/>
          <w:spacing w:val="6"/>
          <w:sz w:val="24"/>
          <w:szCs w:val="24"/>
          <w:lang w:eastAsia="ru-RU"/>
        </w:rPr>
        <w:t xml:space="preserve">Державин Л.М. Применение минеральных удобрений в интенсивном  </w:t>
      </w:r>
      <w:r w:rsidRPr="002F24C5">
        <w:rPr>
          <w:rFonts w:ascii="Times New Roman" w:hAnsi="Times New Roman"/>
          <w:color w:val="000000"/>
          <w:spacing w:val="4"/>
          <w:sz w:val="24"/>
          <w:szCs w:val="24"/>
          <w:lang w:eastAsia="ru-RU"/>
        </w:rPr>
        <w:t xml:space="preserve">земледелии. / Л.М. </w:t>
      </w:r>
      <w:r w:rsidRPr="002F24C5">
        <w:rPr>
          <w:rFonts w:ascii="Times New Roman" w:hAnsi="Times New Roman"/>
          <w:color w:val="000000"/>
          <w:spacing w:val="6"/>
          <w:sz w:val="24"/>
          <w:szCs w:val="24"/>
          <w:lang w:eastAsia="ru-RU"/>
        </w:rPr>
        <w:t>Державин. – М., 1992.</w:t>
      </w:r>
    </w:p>
    <w:p w:rsidR="000271C3" w:rsidRPr="002F24C5" w:rsidRDefault="000271C3" w:rsidP="003567A0">
      <w:pPr>
        <w:widowControl w:val="0"/>
        <w:numPr>
          <w:ilvl w:val="0"/>
          <w:numId w:val="7"/>
        </w:numPr>
        <w:shd w:val="clear" w:color="auto" w:fill="FFFFFF"/>
        <w:tabs>
          <w:tab w:val="clear" w:pos="822"/>
          <w:tab w:val="num" w:pos="0"/>
        </w:tabs>
        <w:autoSpaceDE w:val="0"/>
        <w:autoSpaceDN w:val="0"/>
        <w:adjustRightInd w:val="0"/>
        <w:spacing w:after="0" w:line="240" w:lineRule="auto"/>
        <w:ind w:left="0" w:right="29" w:firstLine="709"/>
        <w:rPr>
          <w:rFonts w:ascii="Times New Roman" w:hAnsi="Times New Roman"/>
          <w:color w:val="000000"/>
          <w:spacing w:val="-1"/>
          <w:sz w:val="24"/>
          <w:szCs w:val="24"/>
          <w:lang w:eastAsia="ru-RU"/>
        </w:rPr>
      </w:pPr>
      <w:r w:rsidRPr="002F24C5">
        <w:rPr>
          <w:rFonts w:ascii="Times New Roman" w:hAnsi="Times New Roman"/>
          <w:color w:val="000000"/>
          <w:sz w:val="24"/>
          <w:szCs w:val="24"/>
          <w:lang w:eastAsia="ru-RU"/>
        </w:rPr>
        <w:t xml:space="preserve">Дерюгин И.П. Минеральное питание и удобрение плодовых и ягодных культур. / И.П. Дерюгин – М., 2006. – 72 с. </w:t>
      </w:r>
      <w:r w:rsidRPr="002F24C5">
        <w:rPr>
          <w:rFonts w:ascii="Times New Roman" w:hAnsi="Times New Roman"/>
          <w:color w:val="000000"/>
          <w:spacing w:val="-1"/>
          <w:sz w:val="24"/>
          <w:szCs w:val="24"/>
          <w:lang w:eastAsia="ru-RU"/>
        </w:rPr>
        <w:t xml:space="preserve"> </w:t>
      </w:r>
    </w:p>
    <w:p w:rsidR="000271C3" w:rsidRPr="002F24C5" w:rsidRDefault="000271C3" w:rsidP="003567A0">
      <w:pPr>
        <w:pStyle w:val="Default"/>
        <w:numPr>
          <w:ilvl w:val="0"/>
          <w:numId w:val="7"/>
        </w:numPr>
        <w:tabs>
          <w:tab w:val="clear" w:pos="822"/>
          <w:tab w:val="num" w:pos="0"/>
        </w:tabs>
        <w:ind w:left="0" w:firstLine="709"/>
      </w:pPr>
      <w:r w:rsidRPr="002F24C5">
        <w:t xml:space="preserve">Ельников И.И., Прохоров А.И. Интегральная система оперативной диагностики питания зерновых культур и кукурузы на силос (ИСОД). М.: Ин-т почвоведения им. Докучаева, 1986. -36 с. </w:t>
      </w:r>
    </w:p>
    <w:p w:rsidR="000271C3" w:rsidRPr="002F24C5" w:rsidRDefault="000271C3" w:rsidP="003567A0">
      <w:pPr>
        <w:widowControl w:val="0"/>
        <w:numPr>
          <w:ilvl w:val="0"/>
          <w:numId w:val="7"/>
        </w:numPr>
        <w:shd w:val="clear" w:color="auto" w:fill="FFFFFF"/>
        <w:tabs>
          <w:tab w:val="clear" w:pos="822"/>
          <w:tab w:val="num" w:pos="0"/>
        </w:tabs>
        <w:autoSpaceDE w:val="0"/>
        <w:autoSpaceDN w:val="0"/>
        <w:adjustRightInd w:val="0"/>
        <w:spacing w:after="0" w:line="240" w:lineRule="auto"/>
        <w:ind w:left="0" w:right="29" w:firstLine="709"/>
        <w:rPr>
          <w:rFonts w:ascii="Times New Roman" w:hAnsi="Times New Roman"/>
          <w:color w:val="000000"/>
          <w:spacing w:val="-1"/>
          <w:sz w:val="24"/>
          <w:szCs w:val="24"/>
          <w:lang w:eastAsia="ru-RU"/>
        </w:rPr>
      </w:pPr>
      <w:r w:rsidRPr="002F24C5">
        <w:rPr>
          <w:rFonts w:ascii="Times New Roman" w:hAnsi="Times New Roman"/>
          <w:color w:val="000000"/>
          <w:spacing w:val="-1"/>
          <w:sz w:val="24"/>
          <w:szCs w:val="24"/>
          <w:lang w:eastAsia="ru-RU"/>
        </w:rPr>
        <w:t>Кидин В.В. Особенности питания  и удобрения сельскохозяйственных культур растений и применения удобрений. В.В. Кидин. – М., 2009. - 412 с.</w:t>
      </w:r>
    </w:p>
    <w:p w:rsidR="000271C3" w:rsidRPr="002F24C5" w:rsidRDefault="000271C3" w:rsidP="003567A0">
      <w:pPr>
        <w:pStyle w:val="Default"/>
        <w:numPr>
          <w:ilvl w:val="0"/>
          <w:numId w:val="7"/>
        </w:numPr>
        <w:tabs>
          <w:tab w:val="clear" w:pos="822"/>
          <w:tab w:val="num" w:pos="0"/>
        </w:tabs>
        <w:spacing w:after="36"/>
        <w:ind w:left="0" w:firstLine="709"/>
      </w:pPr>
      <w:r w:rsidRPr="002F24C5">
        <w:t xml:space="preserve">Кулаковская Т.Н. Оптимизация системы почвенного питания расте-ний. М.: Агропромиздат, 1990. -218 с. </w:t>
      </w:r>
    </w:p>
    <w:p w:rsidR="000271C3" w:rsidRPr="002F24C5" w:rsidRDefault="000271C3" w:rsidP="003567A0">
      <w:pPr>
        <w:pStyle w:val="Default"/>
        <w:numPr>
          <w:ilvl w:val="0"/>
          <w:numId w:val="7"/>
        </w:numPr>
        <w:tabs>
          <w:tab w:val="clear" w:pos="822"/>
          <w:tab w:val="num" w:pos="0"/>
        </w:tabs>
        <w:spacing w:after="36"/>
        <w:ind w:left="0" w:firstLine="709"/>
      </w:pPr>
      <w:r w:rsidRPr="002F24C5">
        <w:t xml:space="preserve">Магницкий К.П. Диагностика потребности растений в удобрениях. М.: Моск. рабочий, 1972. -272 с. </w:t>
      </w:r>
    </w:p>
    <w:p w:rsidR="000271C3" w:rsidRPr="002F24C5" w:rsidRDefault="000271C3" w:rsidP="003567A0">
      <w:pPr>
        <w:widowControl w:val="0"/>
        <w:numPr>
          <w:ilvl w:val="0"/>
          <w:numId w:val="7"/>
        </w:numPr>
        <w:shd w:val="clear" w:color="auto" w:fill="FFFFFF"/>
        <w:tabs>
          <w:tab w:val="clear" w:pos="822"/>
          <w:tab w:val="num" w:pos="0"/>
        </w:tabs>
        <w:autoSpaceDE w:val="0"/>
        <w:autoSpaceDN w:val="0"/>
        <w:adjustRightInd w:val="0"/>
        <w:spacing w:after="0" w:line="240" w:lineRule="auto"/>
        <w:ind w:left="0" w:right="29" w:firstLine="709"/>
        <w:rPr>
          <w:rFonts w:ascii="Times New Roman" w:hAnsi="Times New Roman"/>
          <w:sz w:val="24"/>
          <w:szCs w:val="24"/>
          <w:lang w:eastAsia="ru-RU"/>
        </w:rPr>
      </w:pPr>
      <w:r w:rsidRPr="002F24C5">
        <w:rPr>
          <w:rFonts w:ascii="Times New Roman" w:hAnsi="Times New Roman"/>
          <w:color w:val="000000"/>
          <w:spacing w:val="-11"/>
          <w:sz w:val="24"/>
          <w:szCs w:val="24"/>
          <w:lang w:eastAsia="ru-RU"/>
        </w:rPr>
        <w:t>Минеев В.Г.  Агрохимия. / В.Г. Минеев. – М., 2004. – 720 с</w:t>
      </w:r>
    </w:p>
    <w:p w:rsidR="000271C3" w:rsidRPr="002F24C5" w:rsidRDefault="000271C3" w:rsidP="003567A0">
      <w:pPr>
        <w:widowControl w:val="0"/>
        <w:numPr>
          <w:ilvl w:val="0"/>
          <w:numId w:val="7"/>
        </w:numPr>
        <w:shd w:val="clear" w:color="auto" w:fill="FFFFFF"/>
        <w:tabs>
          <w:tab w:val="clear" w:pos="822"/>
          <w:tab w:val="num" w:pos="0"/>
        </w:tabs>
        <w:autoSpaceDE w:val="0"/>
        <w:autoSpaceDN w:val="0"/>
        <w:adjustRightInd w:val="0"/>
        <w:spacing w:before="62" w:after="0" w:line="240" w:lineRule="auto"/>
        <w:ind w:left="0" w:right="557" w:firstLine="709"/>
        <w:rPr>
          <w:rFonts w:ascii="Times New Roman" w:hAnsi="Times New Roman"/>
          <w:color w:val="000000"/>
          <w:spacing w:val="-1"/>
          <w:sz w:val="24"/>
          <w:szCs w:val="24"/>
          <w:lang w:eastAsia="ru-RU"/>
        </w:rPr>
      </w:pPr>
      <w:r w:rsidRPr="002F24C5">
        <w:rPr>
          <w:rFonts w:ascii="Times New Roman" w:hAnsi="Times New Roman"/>
          <w:color w:val="000000"/>
          <w:spacing w:val="-1"/>
          <w:sz w:val="24"/>
          <w:szCs w:val="24"/>
          <w:lang w:eastAsia="ru-RU"/>
        </w:rPr>
        <w:t xml:space="preserve">Минеев В.Г. Экологические проблемы агрохимии. / В.Г. Минеев. / М., 1988. – 320 с. </w:t>
      </w:r>
    </w:p>
    <w:p w:rsidR="000271C3" w:rsidRPr="002F24C5" w:rsidRDefault="000271C3" w:rsidP="003567A0">
      <w:pPr>
        <w:pStyle w:val="Default"/>
        <w:numPr>
          <w:ilvl w:val="0"/>
          <w:numId w:val="7"/>
        </w:numPr>
        <w:tabs>
          <w:tab w:val="clear" w:pos="822"/>
          <w:tab w:val="num" w:pos="0"/>
        </w:tabs>
        <w:spacing w:after="36"/>
        <w:ind w:left="0" w:firstLine="709"/>
      </w:pPr>
      <w:r w:rsidRPr="002F24C5">
        <w:t>Церлинг В.В. Диагностика питания сельскохозяйственных культур. М.:Агропромиздат, 1990. -235 с.</w:t>
      </w:r>
    </w:p>
    <w:p w:rsidR="00750DBF" w:rsidRPr="00E069B6" w:rsidRDefault="00750DBF" w:rsidP="00B73C7D">
      <w:pPr>
        <w:spacing w:after="0" w:line="240" w:lineRule="auto"/>
        <w:rPr>
          <w:rFonts w:ascii="Times New Roman" w:hAnsi="Times New Roman"/>
          <w:i/>
          <w:sz w:val="24"/>
          <w:szCs w:val="24"/>
        </w:rPr>
      </w:pPr>
    </w:p>
    <w:p w:rsidR="00750DBF" w:rsidRDefault="00750DBF" w:rsidP="00970112">
      <w:pPr>
        <w:pStyle w:val="ab"/>
        <w:numPr>
          <w:ilvl w:val="0"/>
          <w:numId w:val="4"/>
        </w:numPr>
        <w:rPr>
          <w:b/>
        </w:rPr>
      </w:pPr>
      <w:r w:rsidRPr="00E069B6">
        <w:rPr>
          <w:b/>
        </w:rPr>
        <w:t>Перечень ресурсов информационно-телекоммуникационной сети "Интернет"</w:t>
      </w:r>
    </w:p>
    <w:p w:rsidR="00182114" w:rsidRPr="00E069B6" w:rsidRDefault="00182114" w:rsidP="00182114">
      <w:pPr>
        <w:pStyle w:val="ab"/>
        <w:ind w:left="360"/>
        <w:rPr>
          <w:b/>
        </w:rPr>
      </w:pPr>
      <w:r w:rsidRPr="00E069B6">
        <w:rPr>
          <w:b/>
        </w:rPr>
        <w:t>(</w:t>
      </w:r>
      <w:r w:rsidRPr="00E069B6">
        <w:t>базы данных, информационно-справочные и поисковые системы, интернет ресурсы)</w:t>
      </w:r>
    </w:p>
    <w:tbl>
      <w:tblPr>
        <w:tblW w:w="9464" w:type="dxa"/>
        <w:tblLayout w:type="fixed"/>
        <w:tblLook w:val="0000"/>
      </w:tblPr>
      <w:tblGrid>
        <w:gridCol w:w="5070"/>
        <w:gridCol w:w="4394"/>
      </w:tblGrid>
      <w:tr w:rsidR="00AA4149" w:rsidRPr="00046200" w:rsidTr="003316C7">
        <w:trPr>
          <w:trHeight w:val="20"/>
        </w:trPr>
        <w:tc>
          <w:tcPr>
            <w:tcW w:w="5070" w:type="dxa"/>
            <w:vAlign w:val="center"/>
          </w:tcPr>
          <w:p w:rsidR="00AA4149" w:rsidRPr="00046200" w:rsidRDefault="00AA4149" w:rsidP="00433068">
            <w:pPr>
              <w:pStyle w:val="Default"/>
              <w:jc w:val="center"/>
            </w:pPr>
            <w:r w:rsidRPr="00046200">
              <w:rPr>
                <w:b/>
                <w:bCs/>
              </w:rPr>
              <w:t>Наименование ресурса</w:t>
            </w:r>
          </w:p>
        </w:tc>
        <w:tc>
          <w:tcPr>
            <w:tcW w:w="4394" w:type="dxa"/>
            <w:vAlign w:val="center"/>
          </w:tcPr>
          <w:p w:rsidR="00AA4149" w:rsidRPr="00046200" w:rsidRDefault="00AA4149" w:rsidP="00433068">
            <w:pPr>
              <w:pStyle w:val="Default"/>
              <w:jc w:val="center"/>
            </w:pPr>
            <w:r w:rsidRPr="00046200">
              <w:rPr>
                <w:b/>
                <w:bCs/>
              </w:rPr>
              <w:t>Режим доступа</w:t>
            </w:r>
          </w:p>
        </w:tc>
      </w:tr>
      <w:tr w:rsidR="00AA4149" w:rsidRPr="00FC4AFE" w:rsidTr="003316C7">
        <w:trPr>
          <w:trHeight w:val="20"/>
        </w:trPr>
        <w:tc>
          <w:tcPr>
            <w:tcW w:w="5070" w:type="dxa"/>
            <w:vAlign w:val="center"/>
          </w:tcPr>
          <w:p w:rsidR="00AA4149" w:rsidRPr="00046200" w:rsidRDefault="00AA4149" w:rsidP="00433068">
            <w:pPr>
              <w:pStyle w:val="Default"/>
              <w:jc w:val="center"/>
            </w:pPr>
            <w:r w:rsidRPr="00046200">
              <w:t xml:space="preserve">Официальный сайт Министерства сельского хозяйства и Продовольствия </w:t>
            </w:r>
            <w:r>
              <w:t xml:space="preserve">Тюменской </w:t>
            </w:r>
            <w:r w:rsidRPr="00046200">
              <w:t>области.</w:t>
            </w:r>
          </w:p>
        </w:tc>
        <w:tc>
          <w:tcPr>
            <w:tcW w:w="4394" w:type="dxa"/>
            <w:vAlign w:val="center"/>
          </w:tcPr>
          <w:p w:rsidR="00AA4149" w:rsidRPr="00FC4AFE" w:rsidRDefault="00AA4149" w:rsidP="00433068">
            <w:pPr>
              <w:pStyle w:val="Default"/>
              <w:jc w:val="center"/>
            </w:pPr>
            <w:r w:rsidRPr="00FC4AFE">
              <w:rPr>
                <w:lang w:val="en-US"/>
              </w:rPr>
              <w:t>https</w:t>
            </w:r>
            <w:r w:rsidRPr="00FC4AFE">
              <w:t>://</w:t>
            </w:r>
            <w:r w:rsidRPr="00FC4AFE">
              <w:rPr>
                <w:lang w:val="en-US"/>
              </w:rPr>
              <w:t>admtyumen</w:t>
            </w:r>
            <w:r w:rsidRPr="00FC4AFE">
              <w:t>.</w:t>
            </w:r>
            <w:r w:rsidRPr="00FC4AFE">
              <w:rPr>
                <w:lang w:val="en-US"/>
              </w:rPr>
              <w:t>ru</w:t>
            </w:r>
            <w:r w:rsidRPr="00FC4AFE">
              <w:t>/</w:t>
            </w:r>
            <w:r w:rsidRPr="00FC4AFE">
              <w:rPr>
                <w:lang w:val="en-US"/>
              </w:rPr>
              <w:t>ogv</w:t>
            </w:r>
            <w:r w:rsidRPr="00FC4AFE">
              <w:t>_</w:t>
            </w:r>
            <w:r w:rsidRPr="00FC4AFE">
              <w:rPr>
                <w:lang w:val="en-US"/>
              </w:rPr>
              <w:t>ru</w:t>
            </w:r>
            <w:r w:rsidRPr="00FC4AFE">
              <w:t>/</w:t>
            </w:r>
            <w:r w:rsidRPr="00FC4AFE">
              <w:rPr>
                <w:lang w:val="en-US"/>
              </w:rPr>
              <w:t>index</w:t>
            </w:r>
            <w:r w:rsidRPr="00FC4AFE">
              <w:t>.</w:t>
            </w:r>
            <w:r w:rsidRPr="00FC4AFE">
              <w:rPr>
                <w:lang w:val="en-US"/>
              </w:rPr>
              <w:t>htm</w:t>
            </w:r>
          </w:p>
        </w:tc>
      </w:tr>
      <w:tr w:rsidR="00AA4149" w:rsidRPr="00046200" w:rsidTr="003316C7">
        <w:trPr>
          <w:trHeight w:val="20"/>
        </w:trPr>
        <w:tc>
          <w:tcPr>
            <w:tcW w:w="5070" w:type="dxa"/>
            <w:vAlign w:val="center"/>
          </w:tcPr>
          <w:p w:rsidR="00AA4149" w:rsidRPr="00046200" w:rsidRDefault="00AA4149" w:rsidP="00433068">
            <w:pPr>
              <w:pStyle w:val="Default"/>
              <w:jc w:val="center"/>
            </w:pPr>
            <w:r w:rsidRPr="00046200">
              <w:t xml:space="preserve">Информационная система </w:t>
            </w:r>
            <w:r>
              <w:t>«Единое окно доступа к образова</w:t>
            </w:r>
            <w:r w:rsidRPr="00046200">
              <w:t>тельным ресурсам»</w:t>
            </w:r>
          </w:p>
        </w:tc>
        <w:tc>
          <w:tcPr>
            <w:tcW w:w="4394" w:type="dxa"/>
            <w:vAlign w:val="center"/>
          </w:tcPr>
          <w:p w:rsidR="00AA4149" w:rsidRPr="00046200" w:rsidRDefault="00AA4149" w:rsidP="00433068">
            <w:pPr>
              <w:pStyle w:val="Default"/>
              <w:jc w:val="center"/>
            </w:pPr>
            <w:r w:rsidRPr="00046200">
              <w:t>http://window.edu.ru</w:t>
            </w:r>
          </w:p>
        </w:tc>
      </w:tr>
      <w:tr w:rsidR="00AA4149" w:rsidRPr="00046200" w:rsidTr="003316C7">
        <w:trPr>
          <w:trHeight w:val="20"/>
        </w:trPr>
        <w:tc>
          <w:tcPr>
            <w:tcW w:w="5070" w:type="dxa"/>
            <w:vAlign w:val="center"/>
          </w:tcPr>
          <w:p w:rsidR="00AA4149" w:rsidRPr="00046200" w:rsidRDefault="00AA4149" w:rsidP="00433068">
            <w:pPr>
              <w:pStyle w:val="Default"/>
              <w:jc w:val="center"/>
            </w:pPr>
            <w:r w:rsidRPr="00046200">
              <w:t>сайт Общества почвоведов</w:t>
            </w:r>
          </w:p>
        </w:tc>
        <w:tc>
          <w:tcPr>
            <w:tcW w:w="4394" w:type="dxa"/>
            <w:vAlign w:val="center"/>
          </w:tcPr>
          <w:p w:rsidR="00AA4149" w:rsidRPr="00046200" w:rsidRDefault="00AA4149" w:rsidP="00433068">
            <w:pPr>
              <w:pStyle w:val="Default"/>
              <w:jc w:val="center"/>
            </w:pPr>
            <w:r w:rsidRPr="00046200">
              <w:t>http://sites.google.com/site/soilsociety/</w:t>
            </w:r>
          </w:p>
        </w:tc>
      </w:tr>
      <w:tr w:rsidR="00AA4149" w:rsidRPr="00046200" w:rsidTr="003316C7">
        <w:trPr>
          <w:trHeight w:val="20"/>
        </w:trPr>
        <w:tc>
          <w:tcPr>
            <w:tcW w:w="5070" w:type="dxa"/>
            <w:vAlign w:val="center"/>
          </w:tcPr>
          <w:p w:rsidR="00AA4149" w:rsidRPr="00046200" w:rsidRDefault="00AA4149" w:rsidP="00433068">
            <w:pPr>
              <w:pStyle w:val="Default"/>
              <w:jc w:val="center"/>
            </w:pPr>
            <w:r w:rsidRPr="00046200">
              <w:t>сайт журнала «</w:t>
            </w:r>
            <w:r>
              <w:t>Агрохимия</w:t>
            </w:r>
            <w:r w:rsidRPr="00046200">
              <w:t>»</w:t>
            </w:r>
          </w:p>
        </w:tc>
        <w:tc>
          <w:tcPr>
            <w:tcW w:w="4394" w:type="dxa"/>
            <w:vAlign w:val="center"/>
          </w:tcPr>
          <w:p w:rsidR="00AA4149" w:rsidRPr="00046200" w:rsidRDefault="00AA4149" w:rsidP="00433068">
            <w:pPr>
              <w:pStyle w:val="Default"/>
              <w:jc w:val="center"/>
            </w:pPr>
            <w:r w:rsidRPr="005D1909">
              <w:t>http://www.maik.ru/ru/journal/agro/</w:t>
            </w:r>
          </w:p>
        </w:tc>
      </w:tr>
      <w:tr w:rsidR="00AA4149" w:rsidRPr="00046200" w:rsidTr="003316C7">
        <w:trPr>
          <w:trHeight w:val="20"/>
        </w:trPr>
        <w:tc>
          <w:tcPr>
            <w:tcW w:w="5070" w:type="dxa"/>
            <w:vAlign w:val="center"/>
          </w:tcPr>
          <w:p w:rsidR="00AA4149" w:rsidRPr="00046200" w:rsidRDefault="00AA4149" w:rsidP="00433068">
            <w:pPr>
              <w:pStyle w:val="Default"/>
              <w:jc w:val="center"/>
            </w:pPr>
            <w:r>
              <w:t>Сайт журнала «Агрохимический вестник»</w:t>
            </w:r>
          </w:p>
        </w:tc>
        <w:tc>
          <w:tcPr>
            <w:tcW w:w="4394" w:type="dxa"/>
            <w:vAlign w:val="center"/>
          </w:tcPr>
          <w:p w:rsidR="00AA4149" w:rsidRPr="005D1909" w:rsidRDefault="00AA4149" w:rsidP="00433068">
            <w:pPr>
              <w:pStyle w:val="Default"/>
              <w:jc w:val="center"/>
            </w:pPr>
            <w:r w:rsidRPr="005D1909">
              <w:t>http://www.agrochemv.ru/ru/nomer/2017</w:t>
            </w:r>
          </w:p>
        </w:tc>
      </w:tr>
      <w:tr w:rsidR="00AA4149" w:rsidRPr="00FC4AFE" w:rsidTr="003316C7">
        <w:trPr>
          <w:trHeight w:val="20"/>
        </w:trPr>
        <w:tc>
          <w:tcPr>
            <w:tcW w:w="5070" w:type="dxa"/>
            <w:vAlign w:val="center"/>
          </w:tcPr>
          <w:p w:rsidR="00AA4149" w:rsidRPr="00046200" w:rsidRDefault="00AA4149" w:rsidP="00433068">
            <w:pPr>
              <w:pStyle w:val="Default"/>
              <w:jc w:val="both"/>
            </w:pPr>
            <w:r>
              <w:t>Почвен</w:t>
            </w:r>
            <w:r w:rsidRPr="00CF64EB">
              <w:t xml:space="preserve">ный институт им. В. В. Докучаева Всесоюзный научно-исследовательский Российской академии сельскохозяйственных наук. </w:t>
            </w:r>
          </w:p>
        </w:tc>
        <w:tc>
          <w:tcPr>
            <w:tcW w:w="4394" w:type="dxa"/>
            <w:vAlign w:val="center"/>
          </w:tcPr>
          <w:p w:rsidR="00AA4149" w:rsidRPr="00FC4AFE" w:rsidRDefault="00AA4149" w:rsidP="00433068">
            <w:pPr>
              <w:pStyle w:val="Default"/>
              <w:jc w:val="center"/>
              <w:rPr>
                <w:lang w:val="en-US"/>
              </w:rPr>
            </w:pPr>
            <w:r w:rsidRPr="00FC4AFE">
              <w:rPr>
                <w:lang w:val="en-US"/>
              </w:rPr>
              <w:t>http://www.esoil.ru/</w:t>
            </w:r>
          </w:p>
        </w:tc>
      </w:tr>
      <w:tr w:rsidR="00182114" w:rsidRPr="00D27614" w:rsidTr="003316C7">
        <w:trPr>
          <w:trHeight w:val="20"/>
        </w:trPr>
        <w:tc>
          <w:tcPr>
            <w:tcW w:w="5070" w:type="dxa"/>
            <w:vMerge w:val="restart"/>
            <w:vAlign w:val="center"/>
          </w:tcPr>
          <w:p w:rsidR="00182114" w:rsidRDefault="00182114" w:rsidP="00433068">
            <w:pPr>
              <w:pStyle w:val="Default"/>
              <w:ind w:left="720"/>
            </w:pPr>
            <w:r>
              <w:t>Электронная библиотечная система</w:t>
            </w:r>
          </w:p>
        </w:tc>
        <w:tc>
          <w:tcPr>
            <w:tcW w:w="4394" w:type="dxa"/>
            <w:vAlign w:val="center"/>
          </w:tcPr>
          <w:p w:rsidR="00182114" w:rsidRPr="00FC4AFE" w:rsidRDefault="00DA5D52" w:rsidP="00433068">
            <w:pPr>
              <w:spacing w:after="0" w:line="240" w:lineRule="auto"/>
              <w:ind w:left="720"/>
              <w:jc w:val="both"/>
              <w:rPr>
                <w:lang w:val="en-US"/>
              </w:rPr>
            </w:pPr>
            <w:hyperlink r:id="rId10" w:history="1">
              <w:r w:rsidR="00182114" w:rsidRPr="00CF64EB">
                <w:rPr>
                  <w:rStyle w:val="af"/>
                  <w:rFonts w:ascii="Times New Roman" w:hAnsi="Times New Roman"/>
                  <w:sz w:val="24"/>
                  <w:szCs w:val="24"/>
                  <w:lang w:val="en-US"/>
                </w:rPr>
                <w:t>http://www.iprbookshop.ru</w:t>
              </w:r>
            </w:hyperlink>
            <w:r w:rsidR="00182114" w:rsidRPr="00CF64EB">
              <w:rPr>
                <w:rFonts w:ascii="Times New Roman" w:hAnsi="Times New Roman"/>
                <w:sz w:val="24"/>
                <w:szCs w:val="24"/>
                <w:lang w:val="en-US"/>
              </w:rPr>
              <w:t xml:space="preserve"> «IPRbooks»</w:t>
            </w:r>
          </w:p>
        </w:tc>
      </w:tr>
      <w:tr w:rsidR="00182114" w:rsidRPr="00A94B4D" w:rsidTr="003316C7">
        <w:trPr>
          <w:trHeight w:val="20"/>
        </w:trPr>
        <w:tc>
          <w:tcPr>
            <w:tcW w:w="5070" w:type="dxa"/>
            <w:vMerge/>
            <w:vAlign w:val="center"/>
          </w:tcPr>
          <w:p w:rsidR="00182114" w:rsidRPr="0032547E" w:rsidRDefault="00182114" w:rsidP="00433068">
            <w:pPr>
              <w:pStyle w:val="Default"/>
              <w:ind w:left="720"/>
              <w:rPr>
                <w:lang w:val="en-US"/>
              </w:rPr>
            </w:pPr>
          </w:p>
        </w:tc>
        <w:tc>
          <w:tcPr>
            <w:tcW w:w="4394" w:type="dxa"/>
            <w:vAlign w:val="center"/>
          </w:tcPr>
          <w:p w:rsidR="00182114" w:rsidRDefault="00182114" w:rsidP="00433068">
            <w:pPr>
              <w:spacing w:after="0" w:line="240" w:lineRule="auto"/>
              <w:ind w:left="720"/>
              <w:jc w:val="both"/>
            </w:pPr>
            <w:r w:rsidRPr="002A3C15">
              <w:rPr>
                <w:rFonts w:ascii="Times New Roman" w:hAnsi="Times New Roman"/>
                <w:color w:val="333333"/>
                <w:sz w:val="24"/>
                <w:szCs w:val="24"/>
                <w:lang w:eastAsia="ru-RU"/>
              </w:rPr>
              <w:t>elibrary.ru</w:t>
            </w:r>
          </w:p>
        </w:tc>
      </w:tr>
      <w:tr w:rsidR="00AA4149" w:rsidRPr="00903568" w:rsidTr="003316C7">
        <w:trPr>
          <w:trHeight w:val="20"/>
        </w:trPr>
        <w:tc>
          <w:tcPr>
            <w:tcW w:w="5070" w:type="dxa"/>
            <w:vAlign w:val="center"/>
          </w:tcPr>
          <w:p w:rsidR="00AA4149" w:rsidRDefault="00AA4149" w:rsidP="00433068">
            <w:pPr>
              <w:spacing w:after="0" w:line="240" w:lineRule="auto"/>
              <w:jc w:val="both"/>
            </w:pPr>
            <w:r>
              <w:rPr>
                <w:rFonts w:ascii="Times New Roman" w:hAnsi="Times New Roman"/>
                <w:sz w:val="24"/>
                <w:szCs w:val="24"/>
              </w:rPr>
              <w:t>У</w:t>
            </w:r>
            <w:r w:rsidRPr="00CF64EB">
              <w:rPr>
                <w:rFonts w:ascii="Times New Roman" w:hAnsi="Times New Roman"/>
                <w:sz w:val="24"/>
                <w:szCs w:val="24"/>
              </w:rPr>
              <w:t>чебники в электронном виде.</w:t>
            </w:r>
          </w:p>
        </w:tc>
        <w:tc>
          <w:tcPr>
            <w:tcW w:w="4394" w:type="dxa"/>
            <w:vAlign w:val="center"/>
          </w:tcPr>
          <w:p w:rsidR="00AA4149" w:rsidRDefault="00DA5D52" w:rsidP="00433068">
            <w:pPr>
              <w:spacing w:after="0" w:line="240" w:lineRule="auto"/>
              <w:ind w:left="720"/>
              <w:jc w:val="both"/>
            </w:pPr>
            <w:hyperlink r:id="rId11" w:history="1">
              <w:r w:rsidR="00AA4149" w:rsidRPr="00CF64EB">
                <w:rPr>
                  <w:rStyle w:val="af"/>
                  <w:rFonts w:ascii="Times New Roman" w:hAnsi="Times New Roman"/>
                  <w:sz w:val="24"/>
                  <w:szCs w:val="24"/>
                  <w:lang w:val="en-US"/>
                </w:rPr>
                <w:t>http</w:t>
              </w:r>
              <w:r w:rsidR="00AA4149" w:rsidRPr="00CF64EB">
                <w:rPr>
                  <w:rStyle w:val="af"/>
                  <w:rFonts w:ascii="Times New Roman" w:hAnsi="Times New Roman"/>
                  <w:sz w:val="24"/>
                  <w:szCs w:val="24"/>
                </w:rPr>
                <w:t>://</w:t>
              </w:r>
              <w:r w:rsidR="00AA4149" w:rsidRPr="00CF64EB">
                <w:rPr>
                  <w:rStyle w:val="af"/>
                  <w:rFonts w:ascii="Times New Roman" w:hAnsi="Times New Roman"/>
                  <w:sz w:val="24"/>
                  <w:szCs w:val="24"/>
                  <w:lang w:val="en-US"/>
                </w:rPr>
                <w:t>www</w:t>
              </w:r>
              <w:r w:rsidR="00AA4149" w:rsidRPr="00CF64EB">
                <w:rPr>
                  <w:rStyle w:val="af"/>
                  <w:rFonts w:ascii="Times New Roman" w:hAnsi="Times New Roman"/>
                  <w:sz w:val="24"/>
                  <w:szCs w:val="24"/>
                </w:rPr>
                <w:t>.</w:t>
              </w:r>
              <w:r w:rsidR="00AA4149" w:rsidRPr="00CF64EB">
                <w:rPr>
                  <w:rStyle w:val="af"/>
                  <w:rFonts w:ascii="Times New Roman" w:hAnsi="Times New Roman"/>
                  <w:sz w:val="24"/>
                  <w:szCs w:val="24"/>
                  <w:lang w:val="en-US"/>
                </w:rPr>
                <w:t>emanual</w:t>
              </w:r>
              <w:r w:rsidR="00AA4149" w:rsidRPr="00CF64EB">
                <w:rPr>
                  <w:rStyle w:val="af"/>
                  <w:rFonts w:ascii="Times New Roman" w:hAnsi="Times New Roman"/>
                  <w:sz w:val="24"/>
                  <w:szCs w:val="24"/>
                </w:rPr>
                <w:t>.</w:t>
              </w:r>
              <w:r w:rsidR="00AA4149" w:rsidRPr="00CF64EB">
                <w:rPr>
                  <w:rStyle w:val="af"/>
                  <w:rFonts w:ascii="Times New Roman" w:hAnsi="Times New Roman"/>
                  <w:sz w:val="24"/>
                  <w:szCs w:val="24"/>
                  <w:lang w:val="en-US"/>
                </w:rPr>
                <w:t>ru</w:t>
              </w:r>
            </w:hyperlink>
          </w:p>
        </w:tc>
      </w:tr>
      <w:tr w:rsidR="00AA4149" w:rsidRPr="00903568" w:rsidTr="003316C7">
        <w:trPr>
          <w:trHeight w:val="20"/>
        </w:trPr>
        <w:tc>
          <w:tcPr>
            <w:tcW w:w="5070" w:type="dxa"/>
            <w:vAlign w:val="center"/>
          </w:tcPr>
          <w:p w:rsidR="00AA4149" w:rsidRPr="00CF64EB" w:rsidRDefault="00AA4149" w:rsidP="003567A0">
            <w:pPr>
              <w:numPr>
                <w:ilvl w:val="0"/>
                <w:numId w:val="11"/>
              </w:numPr>
              <w:spacing w:after="0" w:line="240" w:lineRule="auto"/>
              <w:jc w:val="center"/>
              <w:rPr>
                <w:rFonts w:ascii="Times New Roman" w:hAnsi="Times New Roman"/>
                <w:sz w:val="24"/>
                <w:szCs w:val="24"/>
              </w:rPr>
            </w:pPr>
            <w:r w:rsidRPr="00CF64EB">
              <w:rPr>
                <w:rFonts w:ascii="Times New Roman" w:hAnsi="Times New Roman"/>
                <w:sz w:val="24"/>
                <w:szCs w:val="24"/>
              </w:rPr>
              <w:t xml:space="preserve">– поисковая система </w:t>
            </w:r>
            <w:r w:rsidRPr="00CF64EB">
              <w:rPr>
                <w:rFonts w:ascii="Times New Roman" w:hAnsi="Times New Roman"/>
                <w:sz w:val="24"/>
                <w:szCs w:val="24"/>
                <w:lang w:val="en-US"/>
              </w:rPr>
              <w:t>Yandex</w:t>
            </w:r>
            <w:r w:rsidRPr="00CF64EB">
              <w:rPr>
                <w:rFonts w:ascii="Times New Roman" w:hAnsi="Times New Roman"/>
                <w:sz w:val="24"/>
                <w:szCs w:val="24"/>
              </w:rPr>
              <w:t>.</w:t>
            </w:r>
          </w:p>
          <w:p w:rsidR="00AA4149" w:rsidRPr="00CF64EB" w:rsidRDefault="00AA4149" w:rsidP="003567A0">
            <w:pPr>
              <w:numPr>
                <w:ilvl w:val="0"/>
                <w:numId w:val="11"/>
              </w:numPr>
              <w:spacing w:after="0" w:line="240" w:lineRule="auto"/>
              <w:jc w:val="center"/>
              <w:rPr>
                <w:rFonts w:ascii="Times New Roman" w:hAnsi="Times New Roman"/>
                <w:sz w:val="24"/>
                <w:szCs w:val="24"/>
                <w:lang w:val="fr-FR"/>
              </w:rPr>
            </w:pPr>
            <w:r w:rsidRPr="00CF64EB">
              <w:rPr>
                <w:rFonts w:ascii="Times New Roman" w:hAnsi="Times New Roman"/>
                <w:sz w:val="24"/>
                <w:szCs w:val="24"/>
              </w:rPr>
              <w:t>– поисковая система</w:t>
            </w:r>
            <w:r w:rsidRPr="00CF64EB">
              <w:rPr>
                <w:rFonts w:ascii="Times New Roman" w:hAnsi="Times New Roman"/>
                <w:sz w:val="24"/>
                <w:szCs w:val="24"/>
                <w:lang w:val="fr-FR"/>
              </w:rPr>
              <w:t xml:space="preserve"> Rambler</w:t>
            </w:r>
            <w:r w:rsidRPr="00CF64EB">
              <w:rPr>
                <w:rFonts w:ascii="Times New Roman" w:hAnsi="Times New Roman"/>
                <w:sz w:val="24"/>
                <w:szCs w:val="24"/>
              </w:rPr>
              <w:t>.</w:t>
            </w:r>
          </w:p>
          <w:p w:rsidR="00AA4149" w:rsidRPr="00903568" w:rsidRDefault="00AA4149" w:rsidP="003567A0">
            <w:pPr>
              <w:numPr>
                <w:ilvl w:val="0"/>
                <w:numId w:val="11"/>
              </w:numPr>
              <w:spacing w:after="0" w:line="240" w:lineRule="auto"/>
              <w:jc w:val="center"/>
              <w:rPr>
                <w:rFonts w:ascii="Times New Roman" w:hAnsi="Times New Roman"/>
                <w:sz w:val="24"/>
                <w:szCs w:val="24"/>
                <w:lang w:val="fr-FR"/>
              </w:rPr>
            </w:pPr>
            <w:r w:rsidRPr="00CF64EB">
              <w:rPr>
                <w:rFonts w:ascii="Times New Roman" w:hAnsi="Times New Roman"/>
                <w:sz w:val="24"/>
                <w:szCs w:val="24"/>
              </w:rPr>
              <w:t>- поисковая система</w:t>
            </w:r>
            <w:r w:rsidRPr="00CF64EB">
              <w:rPr>
                <w:rFonts w:ascii="Times New Roman" w:hAnsi="Times New Roman"/>
                <w:b/>
                <w:bCs/>
                <w:sz w:val="24"/>
                <w:szCs w:val="24"/>
              </w:rPr>
              <w:t xml:space="preserve"> </w:t>
            </w:r>
            <w:r w:rsidRPr="00CF64EB">
              <w:rPr>
                <w:rFonts w:ascii="Times New Roman" w:hAnsi="Times New Roman"/>
                <w:sz w:val="24"/>
                <w:szCs w:val="24"/>
                <w:lang w:val="en-US"/>
              </w:rPr>
              <w:t>Google</w:t>
            </w:r>
            <w:r w:rsidRPr="00CF64EB">
              <w:rPr>
                <w:rFonts w:ascii="Times New Roman" w:hAnsi="Times New Roman"/>
                <w:sz w:val="24"/>
                <w:szCs w:val="24"/>
              </w:rPr>
              <w:t>.</w:t>
            </w:r>
          </w:p>
        </w:tc>
        <w:tc>
          <w:tcPr>
            <w:tcW w:w="4394" w:type="dxa"/>
            <w:vAlign w:val="center"/>
          </w:tcPr>
          <w:p w:rsidR="00AA4149" w:rsidRDefault="00DA5D52" w:rsidP="00433068">
            <w:pPr>
              <w:spacing w:after="0" w:line="240" w:lineRule="auto"/>
              <w:ind w:left="720"/>
              <w:jc w:val="center"/>
            </w:pPr>
            <w:hyperlink r:id="rId12" w:history="1">
              <w:r w:rsidR="00AA4149" w:rsidRPr="00903568">
                <w:rPr>
                  <w:rStyle w:val="af"/>
                  <w:rFonts w:ascii="Times New Roman" w:hAnsi="Times New Roman"/>
                  <w:sz w:val="24"/>
                  <w:szCs w:val="24"/>
                  <w:lang w:val="fr-FR"/>
                </w:rPr>
                <w:t>http://www.yandex.ru</w:t>
              </w:r>
            </w:hyperlink>
          </w:p>
          <w:p w:rsidR="00AA4149" w:rsidRDefault="00DA5D52" w:rsidP="00433068">
            <w:pPr>
              <w:spacing w:after="0" w:line="240" w:lineRule="auto"/>
              <w:ind w:left="720"/>
              <w:jc w:val="center"/>
            </w:pPr>
            <w:hyperlink r:id="rId13" w:history="1">
              <w:r w:rsidR="00AA4149" w:rsidRPr="00CF64EB">
                <w:rPr>
                  <w:rStyle w:val="af"/>
                  <w:rFonts w:ascii="Times New Roman" w:hAnsi="Times New Roman"/>
                  <w:sz w:val="24"/>
                  <w:szCs w:val="24"/>
                  <w:lang w:val="fr-FR"/>
                </w:rPr>
                <w:t>http://www.rambler.ru</w:t>
              </w:r>
            </w:hyperlink>
          </w:p>
          <w:p w:rsidR="00AA4149" w:rsidRPr="00903568" w:rsidRDefault="00DA5D52" w:rsidP="00433068">
            <w:pPr>
              <w:spacing w:after="0" w:line="240" w:lineRule="auto"/>
              <w:ind w:left="720"/>
              <w:jc w:val="center"/>
              <w:rPr>
                <w:lang w:val="fr-FR"/>
              </w:rPr>
            </w:pPr>
            <w:hyperlink r:id="rId14" w:history="1">
              <w:r w:rsidR="00AA4149" w:rsidRPr="00CF64EB">
                <w:rPr>
                  <w:rStyle w:val="af"/>
                  <w:rFonts w:ascii="Times New Roman" w:hAnsi="Times New Roman"/>
                  <w:sz w:val="24"/>
                  <w:szCs w:val="24"/>
                  <w:lang w:val="en-US"/>
                </w:rPr>
                <w:t>http</w:t>
              </w:r>
              <w:r w:rsidR="00AA4149" w:rsidRPr="00CF64EB">
                <w:rPr>
                  <w:rStyle w:val="af"/>
                  <w:rFonts w:ascii="Times New Roman" w:hAnsi="Times New Roman"/>
                  <w:sz w:val="24"/>
                  <w:szCs w:val="24"/>
                </w:rPr>
                <w:t>://</w:t>
              </w:r>
              <w:r w:rsidR="00AA4149" w:rsidRPr="00CF64EB">
                <w:rPr>
                  <w:rStyle w:val="af"/>
                  <w:rFonts w:ascii="Times New Roman" w:hAnsi="Times New Roman"/>
                  <w:sz w:val="24"/>
                  <w:szCs w:val="24"/>
                  <w:lang w:val="en-US"/>
                </w:rPr>
                <w:t>www</w:t>
              </w:r>
              <w:r w:rsidR="00AA4149" w:rsidRPr="00CF64EB">
                <w:rPr>
                  <w:rStyle w:val="af"/>
                  <w:rFonts w:ascii="Times New Roman" w:hAnsi="Times New Roman"/>
                  <w:sz w:val="24"/>
                  <w:szCs w:val="24"/>
                </w:rPr>
                <w:t>.</w:t>
              </w:r>
              <w:r w:rsidR="00AA4149" w:rsidRPr="00CF64EB">
                <w:rPr>
                  <w:rStyle w:val="af"/>
                  <w:rFonts w:ascii="Times New Roman" w:hAnsi="Times New Roman"/>
                  <w:sz w:val="24"/>
                  <w:szCs w:val="24"/>
                  <w:lang w:val="en-US"/>
                </w:rPr>
                <w:t>google</w:t>
              </w:r>
              <w:r w:rsidR="00AA4149" w:rsidRPr="00CF64EB">
                <w:rPr>
                  <w:rStyle w:val="af"/>
                  <w:rFonts w:ascii="Times New Roman" w:hAnsi="Times New Roman"/>
                  <w:sz w:val="24"/>
                  <w:szCs w:val="24"/>
                </w:rPr>
                <w:t>.</w:t>
              </w:r>
              <w:r w:rsidR="00AA4149" w:rsidRPr="00CF64EB">
                <w:rPr>
                  <w:rStyle w:val="af"/>
                  <w:rFonts w:ascii="Times New Roman" w:hAnsi="Times New Roman"/>
                  <w:sz w:val="24"/>
                  <w:szCs w:val="24"/>
                  <w:lang w:val="en-US"/>
                </w:rPr>
                <w:t>ru</w:t>
              </w:r>
            </w:hyperlink>
          </w:p>
        </w:tc>
      </w:tr>
      <w:tr w:rsidR="00182114" w:rsidRPr="00903568" w:rsidTr="003316C7">
        <w:trPr>
          <w:trHeight w:val="20"/>
        </w:trPr>
        <w:tc>
          <w:tcPr>
            <w:tcW w:w="5070" w:type="dxa"/>
            <w:vAlign w:val="center"/>
          </w:tcPr>
          <w:p w:rsidR="00182114" w:rsidRPr="00182114" w:rsidRDefault="00182114" w:rsidP="00182114">
            <w:pPr>
              <w:spacing w:after="0" w:line="240" w:lineRule="auto"/>
              <w:rPr>
                <w:rFonts w:ascii="Times New Roman" w:hAnsi="Times New Roman"/>
                <w:sz w:val="24"/>
                <w:szCs w:val="24"/>
              </w:rPr>
            </w:pPr>
            <w:r>
              <w:rPr>
                <w:rFonts w:ascii="Times New Roman" w:hAnsi="Times New Roman"/>
                <w:caps/>
                <w:sz w:val="24"/>
                <w:szCs w:val="24"/>
                <w:shd w:val="clear" w:color="auto" w:fill="FFFFFF"/>
              </w:rPr>
              <w:t>Г</w:t>
            </w:r>
            <w:r w:rsidRPr="00182114">
              <w:rPr>
                <w:rFonts w:ascii="Times New Roman" w:hAnsi="Times New Roman"/>
                <w:sz w:val="24"/>
                <w:szCs w:val="24"/>
                <w:shd w:val="clear" w:color="auto" w:fill="FFFFFF"/>
              </w:rPr>
              <w:t>осударственное</w:t>
            </w:r>
            <w:r>
              <w:rPr>
                <w:rFonts w:ascii="Times New Roman" w:hAnsi="Times New Roman"/>
                <w:sz w:val="24"/>
                <w:szCs w:val="24"/>
                <w:shd w:val="clear" w:color="auto" w:fill="FFFFFF"/>
              </w:rPr>
              <w:t xml:space="preserve"> Б</w:t>
            </w:r>
            <w:r w:rsidRPr="00182114">
              <w:rPr>
                <w:rFonts w:ascii="Times New Roman" w:hAnsi="Times New Roman"/>
                <w:sz w:val="24"/>
                <w:szCs w:val="24"/>
                <w:shd w:val="clear" w:color="auto" w:fill="FFFFFF"/>
              </w:rPr>
              <w:t>юджетное учреждение</w:t>
            </w:r>
            <w:r>
              <w:rPr>
                <w:rFonts w:ascii="Times New Roman" w:hAnsi="Times New Roman"/>
                <w:sz w:val="24"/>
                <w:szCs w:val="24"/>
                <w:shd w:val="clear" w:color="auto" w:fill="FFFFFF"/>
              </w:rPr>
              <w:t xml:space="preserve"> </w:t>
            </w:r>
            <w:r w:rsidRPr="00182114">
              <w:rPr>
                <w:rFonts w:ascii="Times New Roman" w:hAnsi="Times New Roman"/>
                <w:sz w:val="24"/>
                <w:szCs w:val="24"/>
                <w:shd w:val="clear" w:color="auto" w:fill="FFFFFF"/>
              </w:rPr>
              <w:t>государственная станция агрохимической службы «</w:t>
            </w:r>
            <w:r>
              <w:rPr>
                <w:rFonts w:ascii="Times New Roman" w:hAnsi="Times New Roman"/>
                <w:sz w:val="24"/>
                <w:szCs w:val="24"/>
                <w:shd w:val="clear" w:color="auto" w:fill="FFFFFF"/>
              </w:rPr>
              <w:t>Т</w:t>
            </w:r>
            <w:r w:rsidRPr="00182114">
              <w:rPr>
                <w:rFonts w:ascii="Times New Roman" w:hAnsi="Times New Roman"/>
                <w:sz w:val="24"/>
                <w:szCs w:val="24"/>
                <w:shd w:val="clear" w:color="auto" w:fill="FFFFFF"/>
              </w:rPr>
              <w:t>юменская»</w:t>
            </w:r>
          </w:p>
        </w:tc>
        <w:tc>
          <w:tcPr>
            <w:tcW w:w="4394" w:type="dxa"/>
            <w:vAlign w:val="center"/>
          </w:tcPr>
          <w:p w:rsidR="00182114" w:rsidRPr="00182114" w:rsidRDefault="00182114" w:rsidP="00433068">
            <w:pPr>
              <w:spacing w:after="0" w:line="240" w:lineRule="auto"/>
              <w:ind w:left="720"/>
              <w:jc w:val="center"/>
              <w:rPr>
                <w:rFonts w:ascii="Times New Roman" w:hAnsi="Times New Roman"/>
                <w:sz w:val="24"/>
                <w:szCs w:val="24"/>
              </w:rPr>
            </w:pPr>
            <w:r w:rsidRPr="00182114">
              <w:rPr>
                <w:rFonts w:ascii="Times New Roman" w:hAnsi="Times New Roman"/>
                <w:sz w:val="24"/>
                <w:szCs w:val="24"/>
              </w:rPr>
              <w:t>http://tumagrohim72.ru/</w:t>
            </w:r>
          </w:p>
        </w:tc>
      </w:tr>
    </w:tbl>
    <w:p w:rsidR="00750DBF" w:rsidRDefault="00750DBF" w:rsidP="00B73C7D">
      <w:pPr>
        <w:pStyle w:val="ConsPlusNormal"/>
        <w:jc w:val="both"/>
        <w:rPr>
          <w:rFonts w:ascii="Times New Roman" w:hAnsi="Times New Roman" w:cs="Times New Roman"/>
          <w:b/>
          <w:sz w:val="24"/>
          <w:szCs w:val="24"/>
        </w:rPr>
      </w:pPr>
    </w:p>
    <w:p w:rsidR="00750DBF" w:rsidRPr="00E069B6" w:rsidRDefault="00750DBF" w:rsidP="00B73C7D">
      <w:pPr>
        <w:pStyle w:val="ConsPlusNormal"/>
        <w:jc w:val="both"/>
        <w:rPr>
          <w:rFonts w:ascii="Times New Roman" w:hAnsi="Times New Roman" w:cs="Times New Roman"/>
          <w:b/>
          <w:sz w:val="24"/>
          <w:szCs w:val="24"/>
        </w:rPr>
      </w:pPr>
      <w:r w:rsidRPr="000A06FE">
        <w:rPr>
          <w:rFonts w:ascii="Times New Roman" w:hAnsi="Times New Roman" w:cs="Times New Roman"/>
          <w:b/>
          <w:sz w:val="24"/>
          <w:szCs w:val="24"/>
        </w:rPr>
        <w:t>9. Методические указания для обучающихся по освоению дисциплины</w:t>
      </w:r>
    </w:p>
    <w:p w:rsidR="00182114" w:rsidRDefault="00182114" w:rsidP="00182114">
      <w:pPr>
        <w:spacing w:after="0" w:line="240" w:lineRule="auto"/>
        <w:rPr>
          <w:rFonts w:ascii="Times New Roman" w:hAnsi="Times New Roman"/>
          <w:b/>
        </w:rPr>
      </w:pPr>
    </w:p>
    <w:p w:rsidR="00750DBF" w:rsidRPr="00E069B6" w:rsidRDefault="00750DBF" w:rsidP="00B73C7D">
      <w:pPr>
        <w:pStyle w:val="ConsPlusNormal"/>
        <w:jc w:val="both"/>
        <w:rPr>
          <w:rFonts w:ascii="Times New Roman" w:hAnsi="Times New Roman" w:cs="Times New Roman"/>
          <w:b/>
          <w:sz w:val="24"/>
          <w:szCs w:val="24"/>
        </w:rPr>
      </w:pPr>
      <w:r w:rsidRPr="00E069B6">
        <w:rPr>
          <w:rFonts w:ascii="Times New Roman" w:hAnsi="Times New Roman" w:cs="Times New Roman"/>
          <w:b/>
          <w:sz w:val="24"/>
          <w:szCs w:val="24"/>
          <w:lang w:eastAsia="en-US"/>
        </w:rPr>
        <w:t>10. П</w:t>
      </w:r>
      <w:r w:rsidRPr="00E069B6">
        <w:rPr>
          <w:rFonts w:ascii="Times New Roman" w:hAnsi="Times New Roman" w:cs="Times New Roman"/>
          <w:b/>
          <w:sz w:val="24"/>
          <w:szCs w:val="24"/>
        </w:rPr>
        <w:t>еречень информационных технологий</w:t>
      </w:r>
      <w:r w:rsidR="0000266D">
        <w:rPr>
          <w:rFonts w:ascii="Times New Roman" w:hAnsi="Times New Roman" w:cs="Times New Roman"/>
          <w:b/>
          <w:sz w:val="24"/>
          <w:szCs w:val="24"/>
        </w:rPr>
        <w:t xml:space="preserve"> </w:t>
      </w:r>
      <w:r w:rsidR="0000266D">
        <w:rPr>
          <w:rFonts w:ascii="Times New Roman" w:hAnsi="Times New Roman"/>
          <w:b/>
          <w:sz w:val="24"/>
          <w:szCs w:val="24"/>
        </w:rPr>
        <w:t xml:space="preserve"> – </w:t>
      </w:r>
      <w:r w:rsidR="0000266D">
        <w:rPr>
          <w:rFonts w:ascii="Times New Roman" w:hAnsi="Times New Roman"/>
          <w:sz w:val="24"/>
          <w:szCs w:val="24"/>
        </w:rPr>
        <w:t xml:space="preserve">не </w:t>
      </w:r>
      <w:r w:rsidR="00F6730C">
        <w:rPr>
          <w:rFonts w:ascii="Times New Roman" w:hAnsi="Times New Roman"/>
          <w:sz w:val="24"/>
          <w:szCs w:val="24"/>
        </w:rPr>
        <w:t>требуются.</w:t>
      </w:r>
    </w:p>
    <w:p w:rsidR="0000266D" w:rsidRDefault="0000266D">
      <w:pPr>
        <w:spacing w:after="0" w:line="240" w:lineRule="auto"/>
        <w:rPr>
          <w:rFonts w:ascii="Times New Roman" w:hAnsi="Times New Roman"/>
          <w:b/>
        </w:rPr>
      </w:pPr>
    </w:p>
    <w:p w:rsidR="00750DBF" w:rsidRDefault="00750DBF" w:rsidP="00B73C7D">
      <w:pPr>
        <w:spacing w:after="0" w:line="240" w:lineRule="auto"/>
        <w:rPr>
          <w:rFonts w:ascii="Times New Roman" w:hAnsi="Times New Roman"/>
          <w:b/>
          <w:sz w:val="24"/>
          <w:szCs w:val="24"/>
        </w:rPr>
      </w:pPr>
      <w:r w:rsidRPr="009232D3">
        <w:rPr>
          <w:rFonts w:ascii="Times New Roman" w:hAnsi="Times New Roman"/>
          <w:b/>
          <w:sz w:val="24"/>
          <w:szCs w:val="24"/>
        </w:rPr>
        <w:t>11. Материально-тех</w:t>
      </w:r>
      <w:r>
        <w:rPr>
          <w:rFonts w:ascii="Times New Roman" w:hAnsi="Times New Roman"/>
          <w:b/>
          <w:sz w:val="24"/>
          <w:szCs w:val="24"/>
        </w:rPr>
        <w:t>ническое обеспечение дисциплины</w:t>
      </w:r>
    </w:p>
    <w:p w:rsidR="00F6730C" w:rsidRDefault="00F6730C" w:rsidP="00C61786">
      <w:pPr>
        <w:spacing w:after="0" w:line="240" w:lineRule="auto"/>
        <w:ind w:firstLine="708"/>
        <w:jc w:val="both"/>
        <w:rPr>
          <w:rFonts w:ascii="Times New Roman" w:hAnsi="Times New Roman"/>
          <w:sz w:val="24"/>
          <w:szCs w:val="24"/>
        </w:rPr>
      </w:pPr>
      <w:r>
        <w:rPr>
          <w:rFonts w:ascii="Times New Roman" w:hAnsi="Times New Roman"/>
          <w:sz w:val="24"/>
          <w:szCs w:val="24"/>
        </w:rPr>
        <w:t>Аудитории 7-309, и 7-321.</w:t>
      </w:r>
    </w:p>
    <w:p w:rsidR="00C61786" w:rsidRPr="00F55A98" w:rsidRDefault="00C61786" w:rsidP="00C61786">
      <w:pPr>
        <w:spacing w:after="0" w:line="240" w:lineRule="auto"/>
        <w:ind w:firstLine="708"/>
        <w:jc w:val="both"/>
        <w:rPr>
          <w:rFonts w:ascii="Times New Roman" w:hAnsi="Times New Roman"/>
          <w:sz w:val="24"/>
          <w:szCs w:val="24"/>
        </w:rPr>
      </w:pPr>
      <w:r w:rsidRPr="00F55A98">
        <w:rPr>
          <w:rFonts w:ascii="Times New Roman" w:hAnsi="Times New Roman"/>
          <w:sz w:val="24"/>
          <w:szCs w:val="24"/>
        </w:rPr>
        <w:t xml:space="preserve">Для проведения занятий по данной дисциплине используются: мультимедия, демонстрационные материалы – каталоги оборудования, презентации, видеофильмы, слайд лекции. </w:t>
      </w:r>
    </w:p>
    <w:p w:rsidR="00C61786" w:rsidRPr="00F55A98" w:rsidRDefault="00C61786" w:rsidP="00C61786">
      <w:pPr>
        <w:spacing w:after="0" w:line="240" w:lineRule="auto"/>
        <w:ind w:firstLine="708"/>
        <w:jc w:val="both"/>
        <w:rPr>
          <w:rFonts w:ascii="Times New Roman" w:hAnsi="Times New Roman"/>
          <w:sz w:val="24"/>
          <w:szCs w:val="24"/>
        </w:rPr>
      </w:pPr>
      <w:r w:rsidRPr="00F55A98">
        <w:rPr>
          <w:rFonts w:ascii="Times New Roman" w:hAnsi="Times New Roman"/>
          <w:sz w:val="24"/>
          <w:szCs w:val="24"/>
        </w:rPr>
        <w:t>Для проведения практических занятий используется:</w:t>
      </w:r>
    </w:p>
    <w:p w:rsidR="00C61786" w:rsidRPr="00F55A98" w:rsidRDefault="00C61786" w:rsidP="00C61786">
      <w:pPr>
        <w:spacing w:after="0" w:line="240" w:lineRule="auto"/>
        <w:ind w:firstLine="708"/>
        <w:jc w:val="both"/>
        <w:rPr>
          <w:rFonts w:ascii="Times New Roman" w:hAnsi="Times New Roman"/>
          <w:sz w:val="24"/>
          <w:szCs w:val="24"/>
        </w:rPr>
      </w:pPr>
      <w:r w:rsidRPr="00F55A98">
        <w:rPr>
          <w:rFonts w:ascii="Times New Roman" w:hAnsi="Times New Roman"/>
          <w:sz w:val="24"/>
          <w:szCs w:val="24"/>
        </w:rPr>
        <w:t xml:space="preserve"> - лаборатория – аудитории оснащенные приборами различных групп агрохимического анализа</w:t>
      </w:r>
      <w:r>
        <w:rPr>
          <w:rFonts w:ascii="Times New Roman" w:hAnsi="Times New Roman"/>
          <w:sz w:val="24"/>
          <w:szCs w:val="24"/>
        </w:rPr>
        <w:t xml:space="preserve"> (химическая посуда, </w:t>
      </w:r>
      <w:r w:rsidRPr="002A3C15">
        <w:rPr>
          <w:rFonts w:ascii="Times New Roman" w:hAnsi="Times New Roman"/>
          <w:sz w:val="24"/>
          <w:szCs w:val="24"/>
        </w:rPr>
        <w:t>вытяжные шкафы, сушильные шкафы,</w:t>
      </w:r>
      <w:r>
        <w:rPr>
          <w:rFonts w:ascii="Times New Roman" w:hAnsi="Times New Roman"/>
          <w:sz w:val="24"/>
          <w:szCs w:val="24"/>
        </w:rPr>
        <w:t xml:space="preserve"> </w:t>
      </w:r>
      <w:r w:rsidRPr="002A3C15">
        <w:rPr>
          <w:rFonts w:ascii="Times New Roman" w:hAnsi="Times New Roman"/>
          <w:sz w:val="24"/>
          <w:szCs w:val="24"/>
        </w:rPr>
        <w:t>технические весы, аналитические весы, фотоэлектроколориметры, иономеры, водяные бани</w:t>
      </w:r>
      <w:r>
        <w:rPr>
          <w:rFonts w:ascii="Times New Roman" w:hAnsi="Times New Roman"/>
          <w:sz w:val="24"/>
          <w:szCs w:val="24"/>
        </w:rPr>
        <w:t>, реактивы согласно ГОСТУ проведения анализа)</w:t>
      </w:r>
      <w:r w:rsidRPr="00F55A98">
        <w:rPr>
          <w:rFonts w:ascii="Times New Roman" w:hAnsi="Times New Roman"/>
          <w:sz w:val="24"/>
          <w:szCs w:val="24"/>
        </w:rPr>
        <w:t>;</w:t>
      </w:r>
    </w:p>
    <w:p w:rsidR="00C61786" w:rsidRPr="00F55A98" w:rsidRDefault="00C61786" w:rsidP="00C61786">
      <w:pPr>
        <w:spacing w:after="0" w:line="240" w:lineRule="auto"/>
        <w:ind w:firstLine="708"/>
        <w:jc w:val="both"/>
        <w:rPr>
          <w:rFonts w:ascii="Times New Roman" w:hAnsi="Times New Roman"/>
          <w:sz w:val="24"/>
          <w:szCs w:val="24"/>
        </w:rPr>
      </w:pPr>
      <w:r w:rsidRPr="00F55A98">
        <w:rPr>
          <w:rFonts w:ascii="Times New Roman" w:hAnsi="Times New Roman"/>
          <w:sz w:val="24"/>
          <w:szCs w:val="24"/>
        </w:rPr>
        <w:t xml:space="preserve"> - коллекция удобрений, таблицы;</w:t>
      </w:r>
    </w:p>
    <w:p w:rsidR="00C61786" w:rsidRPr="00F55A98" w:rsidRDefault="00C61786" w:rsidP="00C61786">
      <w:pPr>
        <w:spacing w:after="0" w:line="240" w:lineRule="auto"/>
        <w:ind w:firstLine="708"/>
        <w:jc w:val="both"/>
        <w:rPr>
          <w:rFonts w:ascii="Times New Roman" w:hAnsi="Times New Roman"/>
          <w:sz w:val="24"/>
          <w:szCs w:val="24"/>
        </w:rPr>
      </w:pPr>
      <w:r w:rsidRPr="00F55A98">
        <w:rPr>
          <w:rFonts w:ascii="Times New Roman" w:hAnsi="Times New Roman"/>
          <w:sz w:val="24"/>
          <w:szCs w:val="24"/>
        </w:rPr>
        <w:t xml:space="preserve"> - видеофильмы;</w:t>
      </w:r>
    </w:p>
    <w:p w:rsidR="00C61786" w:rsidRPr="00F55A98" w:rsidRDefault="00C61786" w:rsidP="00C61786">
      <w:pPr>
        <w:spacing w:after="0" w:line="240" w:lineRule="auto"/>
        <w:ind w:firstLine="708"/>
        <w:jc w:val="both"/>
        <w:rPr>
          <w:rFonts w:ascii="Times New Roman" w:hAnsi="Times New Roman"/>
          <w:sz w:val="24"/>
          <w:szCs w:val="24"/>
        </w:rPr>
      </w:pPr>
      <w:r w:rsidRPr="00F55A98">
        <w:rPr>
          <w:rFonts w:ascii="Times New Roman" w:hAnsi="Times New Roman"/>
          <w:sz w:val="24"/>
          <w:szCs w:val="24"/>
        </w:rPr>
        <w:t xml:space="preserve"> - наглядные пособия (проспекты новых видов удобрений, реклама новых компаний, отчетная деятельность лидеров отечественного и мирового производства минеральных удобрений, каталоги отечественной и зарубежной техники по внесению удобрений). </w:t>
      </w:r>
    </w:p>
    <w:p w:rsidR="00C9212E" w:rsidRPr="0077775F" w:rsidRDefault="00C61786" w:rsidP="0066036A">
      <w:pPr>
        <w:spacing w:after="0" w:line="240" w:lineRule="auto"/>
        <w:ind w:firstLine="426"/>
        <w:jc w:val="both"/>
        <w:rPr>
          <w:rFonts w:ascii="Times New Roman" w:hAnsi="Times New Roman"/>
        </w:rPr>
      </w:pPr>
      <w:r>
        <w:rPr>
          <w:rFonts w:ascii="Times New Roman" w:hAnsi="Times New Roman"/>
          <w:sz w:val="24"/>
          <w:szCs w:val="24"/>
        </w:rPr>
        <w:t xml:space="preserve">- </w:t>
      </w:r>
      <w:r w:rsidRPr="002A3C15">
        <w:rPr>
          <w:rFonts w:ascii="Times New Roman" w:hAnsi="Times New Roman"/>
          <w:sz w:val="24"/>
          <w:szCs w:val="24"/>
        </w:rPr>
        <w:t>учебные аудитории, снабженные столами и стульями для студентов и преподавателя.</w:t>
      </w:r>
    </w:p>
    <w:sectPr w:rsidR="00C9212E" w:rsidRPr="0077775F" w:rsidSect="004A07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6B6E" w:rsidRDefault="00316B6E" w:rsidP="00CF01DC">
      <w:pPr>
        <w:spacing w:after="0" w:line="240" w:lineRule="auto"/>
      </w:pPr>
      <w:r>
        <w:separator/>
      </w:r>
    </w:p>
  </w:endnote>
  <w:endnote w:type="continuationSeparator" w:id="1">
    <w:p w:rsidR="00316B6E" w:rsidRDefault="00316B6E" w:rsidP="00CF01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6B6E" w:rsidRDefault="00316B6E" w:rsidP="00CF01DC">
      <w:pPr>
        <w:spacing w:after="0" w:line="240" w:lineRule="auto"/>
      </w:pPr>
      <w:r>
        <w:separator/>
      </w:r>
    </w:p>
  </w:footnote>
  <w:footnote w:type="continuationSeparator" w:id="1">
    <w:p w:rsidR="00316B6E" w:rsidRDefault="00316B6E" w:rsidP="00CF01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878"/>
    <w:multiLevelType w:val="hybridMultilevel"/>
    <w:tmpl w:val="00006B36"/>
    <w:lvl w:ilvl="0" w:tplc="00005CFD">
      <w:start w:val="1"/>
      <w:numFmt w:val="bullet"/>
      <w:lvlText w:val="-"/>
      <w:lvlJc w:val="left"/>
      <w:pPr>
        <w:tabs>
          <w:tab w:val="num" w:pos="720"/>
        </w:tabs>
        <w:ind w:left="720" w:hanging="360"/>
      </w:pPr>
    </w:lvl>
    <w:lvl w:ilvl="1" w:tplc="00003E12">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4A67C71"/>
    <w:multiLevelType w:val="hybridMultilevel"/>
    <w:tmpl w:val="E3FE28D4"/>
    <w:lvl w:ilvl="0" w:tplc="5D3064E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4A84EC0"/>
    <w:multiLevelType w:val="multilevel"/>
    <w:tmpl w:val="DBB6731C"/>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13624876"/>
    <w:multiLevelType w:val="hybridMultilevel"/>
    <w:tmpl w:val="55CE2C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3E43F35"/>
    <w:multiLevelType w:val="hybridMultilevel"/>
    <w:tmpl w:val="2B3E776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C9E0ED6"/>
    <w:multiLevelType w:val="hybridMultilevel"/>
    <w:tmpl w:val="D0E2F65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CE232CC"/>
    <w:multiLevelType w:val="hybridMultilevel"/>
    <w:tmpl w:val="18C6E24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2AC27F36"/>
    <w:multiLevelType w:val="hybridMultilevel"/>
    <w:tmpl w:val="3DEA9BC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34345AB8"/>
    <w:multiLevelType w:val="multilevel"/>
    <w:tmpl w:val="331AEECA"/>
    <w:lvl w:ilvl="0">
      <w:start w:val="6"/>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3AAA493F"/>
    <w:multiLevelType w:val="hybridMultilevel"/>
    <w:tmpl w:val="6EA65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36A0640"/>
    <w:multiLevelType w:val="hybridMultilevel"/>
    <w:tmpl w:val="E9305E1E"/>
    <w:lvl w:ilvl="0" w:tplc="0419000F">
      <w:start w:val="1"/>
      <w:numFmt w:val="decimal"/>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1">
    <w:nsid w:val="4F8849B7"/>
    <w:multiLevelType w:val="hybridMultilevel"/>
    <w:tmpl w:val="EFE855CA"/>
    <w:lvl w:ilvl="0" w:tplc="BFDC094C">
      <w:start w:val="1"/>
      <w:numFmt w:val="decimal"/>
      <w:lvlText w:val="%1."/>
      <w:lvlJc w:val="left"/>
      <w:pPr>
        <w:tabs>
          <w:tab w:val="num" w:pos="822"/>
        </w:tabs>
        <w:ind w:left="822" w:hanging="360"/>
      </w:pPr>
      <w:rPr>
        <w:rFonts w:hint="default"/>
      </w:rPr>
    </w:lvl>
    <w:lvl w:ilvl="1" w:tplc="04190019" w:tentative="1">
      <w:start w:val="1"/>
      <w:numFmt w:val="lowerLetter"/>
      <w:lvlText w:val="%2."/>
      <w:lvlJc w:val="left"/>
      <w:pPr>
        <w:tabs>
          <w:tab w:val="num" w:pos="1542"/>
        </w:tabs>
        <w:ind w:left="1542" w:hanging="360"/>
      </w:pPr>
    </w:lvl>
    <w:lvl w:ilvl="2" w:tplc="0419001B" w:tentative="1">
      <w:start w:val="1"/>
      <w:numFmt w:val="lowerRoman"/>
      <w:lvlText w:val="%3."/>
      <w:lvlJc w:val="right"/>
      <w:pPr>
        <w:tabs>
          <w:tab w:val="num" w:pos="2262"/>
        </w:tabs>
        <w:ind w:left="2262" w:hanging="180"/>
      </w:pPr>
    </w:lvl>
    <w:lvl w:ilvl="3" w:tplc="0419000F" w:tentative="1">
      <w:start w:val="1"/>
      <w:numFmt w:val="decimal"/>
      <w:lvlText w:val="%4."/>
      <w:lvlJc w:val="left"/>
      <w:pPr>
        <w:tabs>
          <w:tab w:val="num" w:pos="2982"/>
        </w:tabs>
        <w:ind w:left="2982" w:hanging="360"/>
      </w:pPr>
    </w:lvl>
    <w:lvl w:ilvl="4" w:tplc="04190019" w:tentative="1">
      <w:start w:val="1"/>
      <w:numFmt w:val="lowerLetter"/>
      <w:lvlText w:val="%5."/>
      <w:lvlJc w:val="left"/>
      <w:pPr>
        <w:tabs>
          <w:tab w:val="num" w:pos="3702"/>
        </w:tabs>
        <w:ind w:left="3702" w:hanging="360"/>
      </w:pPr>
    </w:lvl>
    <w:lvl w:ilvl="5" w:tplc="0419001B" w:tentative="1">
      <w:start w:val="1"/>
      <w:numFmt w:val="lowerRoman"/>
      <w:lvlText w:val="%6."/>
      <w:lvlJc w:val="right"/>
      <w:pPr>
        <w:tabs>
          <w:tab w:val="num" w:pos="4422"/>
        </w:tabs>
        <w:ind w:left="4422" w:hanging="180"/>
      </w:pPr>
    </w:lvl>
    <w:lvl w:ilvl="6" w:tplc="0419000F" w:tentative="1">
      <w:start w:val="1"/>
      <w:numFmt w:val="decimal"/>
      <w:lvlText w:val="%7."/>
      <w:lvlJc w:val="left"/>
      <w:pPr>
        <w:tabs>
          <w:tab w:val="num" w:pos="5142"/>
        </w:tabs>
        <w:ind w:left="5142" w:hanging="360"/>
      </w:pPr>
    </w:lvl>
    <w:lvl w:ilvl="7" w:tplc="04190019" w:tentative="1">
      <w:start w:val="1"/>
      <w:numFmt w:val="lowerLetter"/>
      <w:lvlText w:val="%8."/>
      <w:lvlJc w:val="left"/>
      <w:pPr>
        <w:tabs>
          <w:tab w:val="num" w:pos="5862"/>
        </w:tabs>
        <w:ind w:left="5862" w:hanging="360"/>
      </w:pPr>
    </w:lvl>
    <w:lvl w:ilvl="8" w:tplc="0419001B" w:tentative="1">
      <w:start w:val="1"/>
      <w:numFmt w:val="lowerRoman"/>
      <w:lvlText w:val="%9."/>
      <w:lvlJc w:val="right"/>
      <w:pPr>
        <w:tabs>
          <w:tab w:val="num" w:pos="6582"/>
        </w:tabs>
        <w:ind w:left="6582" w:hanging="180"/>
      </w:pPr>
    </w:lvl>
  </w:abstractNum>
  <w:abstractNum w:abstractNumId="12">
    <w:nsid w:val="5EF066C2"/>
    <w:multiLevelType w:val="hybridMultilevel"/>
    <w:tmpl w:val="961E70F6"/>
    <w:lvl w:ilvl="0" w:tplc="85BA966E">
      <w:start w:val="1"/>
      <w:numFmt w:val="decimal"/>
      <w:lvlText w:val="%1."/>
      <w:lvlJc w:val="left"/>
      <w:pPr>
        <w:tabs>
          <w:tab w:val="num" w:pos="839"/>
        </w:tabs>
        <w:ind w:left="839" w:hanging="360"/>
      </w:pPr>
      <w:rPr>
        <w:rFonts w:hint="default"/>
      </w:rPr>
    </w:lvl>
    <w:lvl w:ilvl="1" w:tplc="04190019" w:tentative="1">
      <w:start w:val="1"/>
      <w:numFmt w:val="lowerLetter"/>
      <w:lvlText w:val="%2."/>
      <w:lvlJc w:val="left"/>
      <w:pPr>
        <w:tabs>
          <w:tab w:val="num" w:pos="1559"/>
        </w:tabs>
        <w:ind w:left="1559" w:hanging="360"/>
      </w:pPr>
    </w:lvl>
    <w:lvl w:ilvl="2" w:tplc="0419001B" w:tentative="1">
      <w:start w:val="1"/>
      <w:numFmt w:val="lowerRoman"/>
      <w:lvlText w:val="%3."/>
      <w:lvlJc w:val="right"/>
      <w:pPr>
        <w:tabs>
          <w:tab w:val="num" w:pos="2279"/>
        </w:tabs>
        <w:ind w:left="2279" w:hanging="180"/>
      </w:pPr>
    </w:lvl>
    <w:lvl w:ilvl="3" w:tplc="0419000F" w:tentative="1">
      <w:start w:val="1"/>
      <w:numFmt w:val="decimal"/>
      <w:lvlText w:val="%4."/>
      <w:lvlJc w:val="left"/>
      <w:pPr>
        <w:tabs>
          <w:tab w:val="num" w:pos="2999"/>
        </w:tabs>
        <w:ind w:left="2999" w:hanging="360"/>
      </w:pPr>
    </w:lvl>
    <w:lvl w:ilvl="4" w:tplc="04190019" w:tentative="1">
      <w:start w:val="1"/>
      <w:numFmt w:val="lowerLetter"/>
      <w:lvlText w:val="%5."/>
      <w:lvlJc w:val="left"/>
      <w:pPr>
        <w:tabs>
          <w:tab w:val="num" w:pos="3719"/>
        </w:tabs>
        <w:ind w:left="3719" w:hanging="360"/>
      </w:pPr>
    </w:lvl>
    <w:lvl w:ilvl="5" w:tplc="0419001B" w:tentative="1">
      <w:start w:val="1"/>
      <w:numFmt w:val="lowerRoman"/>
      <w:lvlText w:val="%6."/>
      <w:lvlJc w:val="right"/>
      <w:pPr>
        <w:tabs>
          <w:tab w:val="num" w:pos="4439"/>
        </w:tabs>
        <w:ind w:left="4439" w:hanging="180"/>
      </w:pPr>
    </w:lvl>
    <w:lvl w:ilvl="6" w:tplc="0419000F" w:tentative="1">
      <w:start w:val="1"/>
      <w:numFmt w:val="decimal"/>
      <w:lvlText w:val="%7."/>
      <w:lvlJc w:val="left"/>
      <w:pPr>
        <w:tabs>
          <w:tab w:val="num" w:pos="5159"/>
        </w:tabs>
        <w:ind w:left="5159" w:hanging="360"/>
      </w:pPr>
    </w:lvl>
    <w:lvl w:ilvl="7" w:tplc="04190019" w:tentative="1">
      <w:start w:val="1"/>
      <w:numFmt w:val="lowerLetter"/>
      <w:lvlText w:val="%8."/>
      <w:lvlJc w:val="left"/>
      <w:pPr>
        <w:tabs>
          <w:tab w:val="num" w:pos="5879"/>
        </w:tabs>
        <w:ind w:left="5879" w:hanging="360"/>
      </w:pPr>
    </w:lvl>
    <w:lvl w:ilvl="8" w:tplc="0419001B" w:tentative="1">
      <w:start w:val="1"/>
      <w:numFmt w:val="lowerRoman"/>
      <w:lvlText w:val="%9."/>
      <w:lvlJc w:val="right"/>
      <w:pPr>
        <w:tabs>
          <w:tab w:val="num" w:pos="6599"/>
        </w:tabs>
        <w:ind w:left="6599" w:hanging="180"/>
      </w:pPr>
    </w:lvl>
  </w:abstractNum>
  <w:abstractNum w:abstractNumId="13">
    <w:nsid w:val="5FD371A5"/>
    <w:multiLevelType w:val="hybridMultilevel"/>
    <w:tmpl w:val="6EA6506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041310E"/>
    <w:multiLevelType w:val="hybridMultilevel"/>
    <w:tmpl w:val="473897D2"/>
    <w:lvl w:ilvl="0" w:tplc="486CDA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0B75975"/>
    <w:multiLevelType w:val="hybridMultilevel"/>
    <w:tmpl w:val="473897D2"/>
    <w:lvl w:ilvl="0" w:tplc="486CDA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72597EEC"/>
    <w:multiLevelType w:val="hybridMultilevel"/>
    <w:tmpl w:val="EA660BFA"/>
    <w:lvl w:ilvl="0" w:tplc="0746761E">
      <w:numFmt w:val="bullet"/>
      <w:pStyle w:val="a"/>
      <w:lvlText w:val="-"/>
      <w:lvlJc w:val="left"/>
      <w:pPr>
        <w:tabs>
          <w:tab w:val="num" w:pos="1287"/>
        </w:tabs>
        <w:ind w:left="1287" w:hanging="360"/>
      </w:pPr>
      <w:rPr>
        <w:rFont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
    <w:nsid w:val="7A4E49B5"/>
    <w:multiLevelType w:val="hybridMultilevel"/>
    <w:tmpl w:val="F42246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6"/>
  </w:num>
  <w:num w:numId="2">
    <w:abstractNumId w:val="1"/>
  </w:num>
  <w:num w:numId="3">
    <w:abstractNumId w:val="2"/>
  </w:num>
  <w:num w:numId="4">
    <w:abstractNumId w:val="8"/>
  </w:num>
  <w:num w:numId="5">
    <w:abstractNumId w:val="0"/>
  </w:num>
  <w:num w:numId="6">
    <w:abstractNumId w:val="12"/>
  </w:num>
  <w:num w:numId="7">
    <w:abstractNumId w:val="11"/>
  </w:num>
  <w:num w:numId="8">
    <w:abstractNumId w:val="15"/>
  </w:num>
  <w:num w:numId="9">
    <w:abstractNumId w:val="6"/>
  </w:num>
  <w:num w:numId="10">
    <w:abstractNumId w:val="14"/>
  </w:num>
  <w:num w:numId="11">
    <w:abstractNumId w:val="4"/>
  </w:num>
  <w:num w:numId="12">
    <w:abstractNumId w:val="9"/>
  </w:num>
  <w:num w:numId="13">
    <w:abstractNumId w:val="13"/>
  </w:num>
  <w:num w:numId="14">
    <w:abstractNumId w:val="10"/>
  </w:num>
  <w:num w:numId="15">
    <w:abstractNumId w:val="7"/>
  </w:num>
  <w:num w:numId="16">
    <w:abstractNumId w:val="5"/>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savePreviewPicture/>
  <w:footnotePr>
    <w:footnote w:id="0"/>
    <w:footnote w:id="1"/>
  </w:footnotePr>
  <w:endnotePr>
    <w:endnote w:id="0"/>
    <w:endnote w:id="1"/>
  </w:endnotePr>
  <w:compat/>
  <w:rsids>
    <w:rsidRoot w:val="00234401"/>
    <w:rsid w:val="0000266D"/>
    <w:rsid w:val="00012F6D"/>
    <w:rsid w:val="000238A3"/>
    <w:rsid w:val="000271C3"/>
    <w:rsid w:val="00045376"/>
    <w:rsid w:val="000478D9"/>
    <w:rsid w:val="000542E8"/>
    <w:rsid w:val="00062BB9"/>
    <w:rsid w:val="000636C1"/>
    <w:rsid w:val="00070CD5"/>
    <w:rsid w:val="00087F7F"/>
    <w:rsid w:val="0009124D"/>
    <w:rsid w:val="00095445"/>
    <w:rsid w:val="000A06FE"/>
    <w:rsid w:val="000A6D39"/>
    <w:rsid w:val="000B1ED0"/>
    <w:rsid w:val="000B2570"/>
    <w:rsid w:val="000C0133"/>
    <w:rsid w:val="000C0664"/>
    <w:rsid w:val="000D1B6A"/>
    <w:rsid w:val="000D4228"/>
    <w:rsid w:val="00127161"/>
    <w:rsid w:val="0012731A"/>
    <w:rsid w:val="00130478"/>
    <w:rsid w:val="00144AE2"/>
    <w:rsid w:val="00182114"/>
    <w:rsid w:val="0019168C"/>
    <w:rsid w:val="001A775B"/>
    <w:rsid w:val="001D21E0"/>
    <w:rsid w:val="00203AFD"/>
    <w:rsid w:val="00234401"/>
    <w:rsid w:val="00261F3E"/>
    <w:rsid w:val="002677D3"/>
    <w:rsid w:val="00283429"/>
    <w:rsid w:val="002C5727"/>
    <w:rsid w:val="002D04A4"/>
    <w:rsid w:val="002E6E58"/>
    <w:rsid w:val="002F1293"/>
    <w:rsid w:val="002F24C5"/>
    <w:rsid w:val="003048BF"/>
    <w:rsid w:val="00316B6E"/>
    <w:rsid w:val="0032547E"/>
    <w:rsid w:val="0032574C"/>
    <w:rsid w:val="003316C7"/>
    <w:rsid w:val="0033741A"/>
    <w:rsid w:val="00345891"/>
    <w:rsid w:val="0035120C"/>
    <w:rsid w:val="003567A0"/>
    <w:rsid w:val="00363C27"/>
    <w:rsid w:val="00395D2E"/>
    <w:rsid w:val="003A47AB"/>
    <w:rsid w:val="003E5436"/>
    <w:rsid w:val="00425DCD"/>
    <w:rsid w:val="00426ADA"/>
    <w:rsid w:val="00431BAE"/>
    <w:rsid w:val="00433068"/>
    <w:rsid w:val="00447B49"/>
    <w:rsid w:val="00450719"/>
    <w:rsid w:val="00471199"/>
    <w:rsid w:val="00480BAF"/>
    <w:rsid w:val="00497384"/>
    <w:rsid w:val="004A0721"/>
    <w:rsid w:val="004B5A29"/>
    <w:rsid w:val="004C657F"/>
    <w:rsid w:val="0051627C"/>
    <w:rsid w:val="00526690"/>
    <w:rsid w:val="00535866"/>
    <w:rsid w:val="005411F3"/>
    <w:rsid w:val="00562372"/>
    <w:rsid w:val="0056472F"/>
    <w:rsid w:val="005841DF"/>
    <w:rsid w:val="00591041"/>
    <w:rsid w:val="005935F4"/>
    <w:rsid w:val="005B683F"/>
    <w:rsid w:val="005D01AB"/>
    <w:rsid w:val="005F2B93"/>
    <w:rsid w:val="0060053E"/>
    <w:rsid w:val="00623F65"/>
    <w:rsid w:val="00631ACD"/>
    <w:rsid w:val="00640FF5"/>
    <w:rsid w:val="00644A9A"/>
    <w:rsid w:val="00645166"/>
    <w:rsid w:val="0065658B"/>
    <w:rsid w:val="0066036A"/>
    <w:rsid w:val="00662321"/>
    <w:rsid w:val="006B4EA4"/>
    <w:rsid w:val="006B6A7D"/>
    <w:rsid w:val="006D29EF"/>
    <w:rsid w:val="006D5197"/>
    <w:rsid w:val="006D7800"/>
    <w:rsid w:val="006E1FB7"/>
    <w:rsid w:val="006F1215"/>
    <w:rsid w:val="007025F5"/>
    <w:rsid w:val="007121B4"/>
    <w:rsid w:val="00717C80"/>
    <w:rsid w:val="007315E0"/>
    <w:rsid w:val="00750DBF"/>
    <w:rsid w:val="0076474B"/>
    <w:rsid w:val="00767193"/>
    <w:rsid w:val="0077775F"/>
    <w:rsid w:val="00780662"/>
    <w:rsid w:val="00780940"/>
    <w:rsid w:val="007B6642"/>
    <w:rsid w:val="007C643C"/>
    <w:rsid w:val="007D79A9"/>
    <w:rsid w:val="007E016E"/>
    <w:rsid w:val="00802CCA"/>
    <w:rsid w:val="008153A4"/>
    <w:rsid w:val="008248C3"/>
    <w:rsid w:val="00843AA2"/>
    <w:rsid w:val="00845E91"/>
    <w:rsid w:val="008503F3"/>
    <w:rsid w:val="008853FF"/>
    <w:rsid w:val="00886180"/>
    <w:rsid w:val="00891BD6"/>
    <w:rsid w:val="008970EB"/>
    <w:rsid w:val="008A1801"/>
    <w:rsid w:val="008A6A75"/>
    <w:rsid w:val="008F6840"/>
    <w:rsid w:val="009232D3"/>
    <w:rsid w:val="00940675"/>
    <w:rsid w:val="00950663"/>
    <w:rsid w:val="00963EAE"/>
    <w:rsid w:val="00970112"/>
    <w:rsid w:val="00977A32"/>
    <w:rsid w:val="009A3F5C"/>
    <w:rsid w:val="009B6FD7"/>
    <w:rsid w:val="009C1BED"/>
    <w:rsid w:val="009D06B6"/>
    <w:rsid w:val="009D56A0"/>
    <w:rsid w:val="00A005A5"/>
    <w:rsid w:val="00A07531"/>
    <w:rsid w:val="00A433EF"/>
    <w:rsid w:val="00A6304B"/>
    <w:rsid w:val="00A91391"/>
    <w:rsid w:val="00A959D8"/>
    <w:rsid w:val="00AA4149"/>
    <w:rsid w:val="00AA43C2"/>
    <w:rsid w:val="00AD27BF"/>
    <w:rsid w:val="00B018C7"/>
    <w:rsid w:val="00B03A9D"/>
    <w:rsid w:val="00B22E3B"/>
    <w:rsid w:val="00B54D5F"/>
    <w:rsid w:val="00B62C7D"/>
    <w:rsid w:val="00B710CD"/>
    <w:rsid w:val="00B73C7D"/>
    <w:rsid w:val="00C61786"/>
    <w:rsid w:val="00C737DB"/>
    <w:rsid w:val="00C80D13"/>
    <w:rsid w:val="00C87647"/>
    <w:rsid w:val="00C9212E"/>
    <w:rsid w:val="00CC797E"/>
    <w:rsid w:val="00CF01DC"/>
    <w:rsid w:val="00D0157F"/>
    <w:rsid w:val="00D1611A"/>
    <w:rsid w:val="00D27614"/>
    <w:rsid w:val="00D619EA"/>
    <w:rsid w:val="00D67E48"/>
    <w:rsid w:val="00D769A6"/>
    <w:rsid w:val="00D86D5A"/>
    <w:rsid w:val="00D91BFF"/>
    <w:rsid w:val="00DA0D70"/>
    <w:rsid w:val="00DA5D52"/>
    <w:rsid w:val="00DA65A4"/>
    <w:rsid w:val="00DB772B"/>
    <w:rsid w:val="00DC37B5"/>
    <w:rsid w:val="00DD4F3B"/>
    <w:rsid w:val="00DF5A1D"/>
    <w:rsid w:val="00E069B6"/>
    <w:rsid w:val="00E15075"/>
    <w:rsid w:val="00E40A52"/>
    <w:rsid w:val="00E5777D"/>
    <w:rsid w:val="00E949B4"/>
    <w:rsid w:val="00E97118"/>
    <w:rsid w:val="00EA1C2F"/>
    <w:rsid w:val="00EA7E7E"/>
    <w:rsid w:val="00ED2C67"/>
    <w:rsid w:val="00EF68D9"/>
    <w:rsid w:val="00F05C01"/>
    <w:rsid w:val="00F1460B"/>
    <w:rsid w:val="00F314B1"/>
    <w:rsid w:val="00F4617D"/>
    <w:rsid w:val="00F628B7"/>
    <w:rsid w:val="00F6730C"/>
    <w:rsid w:val="00F7036D"/>
    <w:rsid w:val="00F7199E"/>
    <w:rsid w:val="00F80712"/>
    <w:rsid w:val="00FC464E"/>
    <w:rsid w:val="00FE16F9"/>
    <w:rsid w:val="00FE6AAE"/>
    <w:rsid w:val="00FF01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234401"/>
    <w:pPr>
      <w:spacing w:after="200" w:line="276" w:lineRule="auto"/>
    </w:pPr>
    <w:rPr>
      <w:lang w:eastAsia="en-US"/>
    </w:rPr>
  </w:style>
  <w:style w:type="paragraph" w:styleId="4">
    <w:name w:val="heading 4"/>
    <w:basedOn w:val="a0"/>
    <w:next w:val="a0"/>
    <w:link w:val="40"/>
    <w:uiPriority w:val="99"/>
    <w:qFormat/>
    <w:rsid w:val="00234401"/>
    <w:pPr>
      <w:keepNext/>
      <w:spacing w:before="240" w:after="60" w:line="240" w:lineRule="auto"/>
      <w:outlineLvl w:val="3"/>
    </w:pPr>
    <w:rPr>
      <w:rFonts w:eastAsia="Times New Roman"/>
      <w:b/>
      <w:bCs/>
      <w:sz w:val="28"/>
      <w:szCs w:val="28"/>
      <w:lang w:eastAsia="ru-RU"/>
    </w:rPr>
  </w:style>
  <w:style w:type="paragraph" w:styleId="5">
    <w:name w:val="heading 5"/>
    <w:basedOn w:val="a0"/>
    <w:next w:val="a0"/>
    <w:link w:val="50"/>
    <w:uiPriority w:val="99"/>
    <w:qFormat/>
    <w:rsid w:val="00234401"/>
    <w:pPr>
      <w:spacing w:before="240" w:after="60" w:line="240" w:lineRule="auto"/>
      <w:outlineLvl w:val="4"/>
    </w:pPr>
    <w:rPr>
      <w:rFonts w:eastAsia="Times New Roman"/>
      <w:b/>
      <w:bCs/>
      <w:i/>
      <w:iCs/>
      <w:sz w:val="26"/>
      <w:szCs w:val="26"/>
      <w:lang w:eastAsia="ru-RU"/>
    </w:rPr>
  </w:style>
  <w:style w:type="paragraph" w:styleId="6">
    <w:name w:val="heading 6"/>
    <w:basedOn w:val="a0"/>
    <w:next w:val="a0"/>
    <w:link w:val="60"/>
    <w:uiPriority w:val="99"/>
    <w:qFormat/>
    <w:rsid w:val="00234401"/>
    <w:pPr>
      <w:spacing w:before="240" w:after="60" w:line="240" w:lineRule="auto"/>
      <w:outlineLvl w:val="5"/>
    </w:pPr>
    <w:rPr>
      <w:rFonts w:eastAsia="Times New Roman"/>
      <w:b/>
      <w:bCs/>
      <w:lang w:eastAsia="ru-RU"/>
    </w:rPr>
  </w:style>
  <w:style w:type="paragraph" w:styleId="7">
    <w:name w:val="heading 7"/>
    <w:basedOn w:val="a0"/>
    <w:next w:val="a0"/>
    <w:link w:val="70"/>
    <w:uiPriority w:val="99"/>
    <w:qFormat/>
    <w:rsid w:val="00234401"/>
    <w:pPr>
      <w:spacing w:before="240" w:after="60" w:line="240" w:lineRule="auto"/>
      <w:outlineLvl w:val="6"/>
    </w:pPr>
    <w:rPr>
      <w:rFonts w:eastAsia="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uiPriority w:val="99"/>
    <w:locked/>
    <w:rsid w:val="00234401"/>
    <w:rPr>
      <w:rFonts w:ascii="Calibri" w:hAnsi="Calibri" w:cs="Times New Roman"/>
      <w:b/>
      <w:bCs/>
      <w:sz w:val="28"/>
      <w:szCs w:val="28"/>
      <w:lang w:eastAsia="ru-RU"/>
    </w:rPr>
  </w:style>
  <w:style w:type="character" w:customStyle="1" w:styleId="50">
    <w:name w:val="Заголовок 5 Знак"/>
    <w:basedOn w:val="a1"/>
    <w:link w:val="5"/>
    <w:uiPriority w:val="99"/>
    <w:locked/>
    <w:rsid w:val="00234401"/>
    <w:rPr>
      <w:rFonts w:ascii="Calibri" w:hAnsi="Calibri" w:cs="Times New Roman"/>
      <w:b/>
      <w:bCs/>
      <w:i/>
      <w:iCs/>
      <w:sz w:val="26"/>
      <w:szCs w:val="26"/>
      <w:lang w:eastAsia="ru-RU"/>
    </w:rPr>
  </w:style>
  <w:style w:type="character" w:customStyle="1" w:styleId="60">
    <w:name w:val="Заголовок 6 Знак"/>
    <w:basedOn w:val="a1"/>
    <w:link w:val="6"/>
    <w:uiPriority w:val="99"/>
    <w:locked/>
    <w:rsid w:val="00234401"/>
    <w:rPr>
      <w:rFonts w:ascii="Calibri" w:hAnsi="Calibri" w:cs="Times New Roman"/>
      <w:b/>
      <w:bCs/>
      <w:lang w:eastAsia="ru-RU"/>
    </w:rPr>
  </w:style>
  <w:style w:type="character" w:customStyle="1" w:styleId="70">
    <w:name w:val="Заголовок 7 Знак"/>
    <w:basedOn w:val="a1"/>
    <w:link w:val="7"/>
    <w:uiPriority w:val="99"/>
    <w:semiHidden/>
    <w:locked/>
    <w:rsid w:val="00234401"/>
    <w:rPr>
      <w:rFonts w:ascii="Calibri" w:hAnsi="Calibri" w:cs="Times New Roman"/>
      <w:sz w:val="24"/>
      <w:szCs w:val="24"/>
      <w:lang w:eastAsia="ru-RU"/>
    </w:rPr>
  </w:style>
  <w:style w:type="paragraph" w:customStyle="1" w:styleId="western">
    <w:name w:val="western"/>
    <w:basedOn w:val="a0"/>
    <w:uiPriority w:val="99"/>
    <w:rsid w:val="00234401"/>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0"/>
    <w:link w:val="a5"/>
    <w:uiPriority w:val="99"/>
    <w:rsid w:val="00234401"/>
    <w:pPr>
      <w:tabs>
        <w:tab w:val="center" w:pos="4677"/>
        <w:tab w:val="right" w:pos="9355"/>
      </w:tabs>
      <w:spacing w:after="0" w:line="240" w:lineRule="auto"/>
    </w:pPr>
    <w:rPr>
      <w:rFonts w:ascii="Times New Roman" w:eastAsia="Times New Roman" w:hAnsi="Times New Roman"/>
      <w:sz w:val="20"/>
      <w:szCs w:val="20"/>
      <w:lang w:val="en-US" w:eastAsia="ru-RU"/>
    </w:rPr>
  </w:style>
  <w:style w:type="character" w:customStyle="1" w:styleId="a5">
    <w:name w:val="Верхний колонтитул Знак"/>
    <w:basedOn w:val="a1"/>
    <w:link w:val="a4"/>
    <w:uiPriority w:val="99"/>
    <w:locked/>
    <w:rsid w:val="00234401"/>
    <w:rPr>
      <w:rFonts w:ascii="Times New Roman" w:hAnsi="Times New Roman" w:cs="Times New Roman"/>
      <w:sz w:val="20"/>
      <w:szCs w:val="20"/>
      <w:lang w:val="en-US" w:eastAsia="ru-RU"/>
    </w:rPr>
  </w:style>
  <w:style w:type="paragraph" w:customStyle="1" w:styleId="Aaoieeeieiioeooe">
    <w:name w:val="Aa?oiee eieiioeooe"/>
    <w:basedOn w:val="a0"/>
    <w:uiPriority w:val="99"/>
    <w:rsid w:val="00234401"/>
    <w:pPr>
      <w:tabs>
        <w:tab w:val="center" w:pos="4153"/>
        <w:tab w:val="right" w:pos="8306"/>
      </w:tabs>
      <w:spacing w:after="0" w:line="360" w:lineRule="auto"/>
    </w:pPr>
    <w:rPr>
      <w:rFonts w:ascii="Times New Roman" w:eastAsia="Times New Roman" w:hAnsi="Times New Roman"/>
      <w:sz w:val="24"/>
      <w:szCs w:val="20"/>
      <w:lang w:eastAsia="ru-RU"/>
    </w:rPr>
  </w:style>
  <w:style w:type="paragraph" w:customStyle="1" w:styleId="Iauiue">
    <w:name w:val="Iau?iue"/>
    <w:uiPriority w:val="99"/>
    <w:rsid w:val="00234401"/>
    <w:rPr>
      <w:rFonts w:ascii="Times New Roman" w:eastAsia="Times New Roman" w:hAnsi="Times New Roman"/>
      <w:sz w:val="20"/>
      <w:szCs w:val="20"/>
      <w:lang w:val="en-US"/>
    </w:rPr>
  </w:style>
  <w:style w:type="paragraph" w:styleId="a6">
    <w:name w:val="Plain Text"/>
    <w:basedOn w:val="a0"/>
    <w:link w:val="a7"/>
    <w:uiPriority w:val="99"/>
    <w:rsid w:val="00234401"/>
    <w:pPr>
      <w:spacing w:after="0" w:line="240" w:lineRule="auto"/>
    </w:pPr>
    <w:rPr>
      <w:rFonts w:ascii="Courier New" w:eastAsia="Times New Roman" w:hAnsi="Courier New" w:cs="Courier New"/>
      <w:sz w:val="20"/>
      <w:szCs w:val="20"/>
      <w:lang w:eastAsia="ru-RU"/>
    </w:rPr>
  </w:style>
  <w:style w:type="character" w:customStyle="1" w:styleId="a7">
    <w:name w:val="Текст Знак"/>
    <w:basedOn w:val="a1"/>
    <w:link w:val="a6"/>
    <w:uiPriority w:val="99"/>
    <w:locked/>
    <w:rsid w:val="00234401"/>
    <w:rPr>
      <w:rFonts w:ascii="Courier New" w:hAnsi="Courier New" w:cs="Courier New"/>
      <w:sz w:val="20"/>
      <w:szCs w:val="20"/>
      <w:lang w:eastAsia="ru-RU"/>
    </w:rPr>
  </w:style>
  <w:style w:type="paragraph" w:styleId="a8">
    <w:name w:val="Normal (Web)"/>
    <w:basedOn w:val="a0"/>
    <w:uiPriority w:val="99"/>
    <w:rsid w:val="00234401"/>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2">
    <w:name w:val="Body Text Indent 2"/>
    <w:basedOn w:val="a0"/>
    <w:link w:val="20"/>
    <w:uiPriority w:val="99"/>
    <w:rsid w:val="00234401"/>
    <w:pPr>
      <w:spacing w:after="0" w:line="240" w:lineRule="auto"/>
      <w:ind w:firstLine="900"/>
      <w:jc w:val="both"/>
    </w:pPr>
    <w:rPr>
      <w:rFonts w:ascii="Times New Roman" w:eastAsia="Times New Roman" w:hAnsi="Times New Roman"/>
      <w:b/>
      <w:bCs/>
      <w:sz w:val="24"/>
      <w:szCs w:val="24"/>
      <w:lang w:eastAsia="ru-RU"/>
    </w:rPr>
  </w:style>
  <w:style w:type="character" w:customStyle="1" w:styleId="20">
    <w:name w:val="Основной текст с отступом 2 Знак"/>
    <w:basedOn w:val="a1"/>
    <w:link w:val="2"/>
    <w:uiPriority w:val="99"/>
    <w:locked/>
    <w:rsid w:val="00234401"/>
    <w:rPr>
      <w:rFonts w:ascii="Times New Roman" w:hAnsi="Times New Roman" w:cs="Times New Roman"/>
      <w:b/>
      <w:bCs/>
      <w:sz w:val="24"/>
      <w:szCs w:val="24"/>
      <w:lang w:eastAsia="ru-RU"/>
    </w:rPr>
  </w:style>
  <w:style w:type="paragraph" w:styleId="a9">
    <w:name w:val="Body Text Indent"/>
    <w:basedOn w:val="a0"/>
    <w:link w:val="aa"/>
    <w:uiPriority w:val="99"/>
    <w:rsid w:val="00234401"/>
    <w:pPr>
      <w:spacing w:after="120" w:line="240" w:lineRule="auto"/>
      <w:ind w:left="283"/>
    </w:pPr>
    <w:rPr>
      <w:rFonts w:ascii="Times New Roman" w:eastAsia="Times New Roman" w:hAnsi="Times New Roman"/>
      <w:sz w:val="24"/>
      <w:szCs w:val="24"/>
      <w:lang w:eastAsia="ru-RU"/>
    </w:rPr>
  </w:style>
  <w:style w:type="character" w:customStyle="1" w:styleId="aa">
    <w:name w:val="Основной текст с отступом Знак"/>
    <w:basedOn w:val="a1"/>
    <w:link w:val="a9"/>
    <w:uiPriority w:val="99"/>
    <w:locked/>
    <w:rsid w:val="00234401"/>
    <w:rPr>
      <w:rFonts w:ascii="Times New Roman" w:hAnsi="Times New Roman" w:cs="Times New Roman"/>
      <w:sz w:val="24"/>
      <w:szCs w:val="24"/>
      <w:lang w:eastAsia="ru-RU"/>
    </w:rPr>
  </w:style>
  <w:style w:type="paragraph" w:styleId="ab">
    <w:name w:val="List Paragraph"/>
    <w:basedOn w:val="a0"/>
    <w:uiPriority w:val="99"/>
    <w:qFormat/>
    <w:rsid w:val="00234401"/>
    <w:pPr>
      <w:spacing w:after="0" w:line="240" w:lineRule="auto"/>
      <w:ind w:left="720"/>
      <w:contextualSpacing/>
    </w:pPr>
    <w:rPr>
      <w:rFonts w:ascii="Times New Roman" w:eastAsia="Times New Roman" w:hAnsi="Times New Roman"/>
      <w:sz w:val="24"/>
      <w:szCs w:val="24"/>
      <w:lang w:eastAsia="ru-RU"/>
    </w:rPr>
  </w:style>
  <w:style w:type="paragraph" w:styleId="ac">
    <w:name w:val="Body Text"/>
    <w:basedOn w:val="a0"/>
    <w:link w:val="ad"/>
    <w:uiPriority w:val="99"/>
    <w:rsid w:val="00234401"/>
    <w:pPr>
      <w:spacing w:after="12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uiPriority w:val="99"/>
    <w:locked/>
    <w:rsid w:val="00234401"/>
    <w:rPr>
      <w:rFonts w:ascii="Times New Roman" w:hAnsi="Times New Roman" w:cs="Times New Roman"/>
      <w:sz w:val="24"/>
      <w:szCs w:val="24"/>
      <w:lang w:eastAsia="ru-RU"/>
    </w:rPr>
  </w:style>
  <w:style w:type="character" w:customStyle="1" w:styleId="FontStyle41">
    <w:name w:val="Font Style41"/>
    <w:uiPriority w:val="99"/>
    <w:rsid w:val="00234401"/>
    <w:rPr>
      <w:rFonts w:ascii="Times New Roman" w:hAnsi="Times New Roman"/>
      <w:sz w:val="22"/>
    </w:rPr>
  </w:style>
  <w:style w:type="paragraph" w:customStyle="1" w:styleId="Style8">
    <w:name w:val="Style8"/>
    <w:basedOn w:val="a0"/>
    <w:uiPriority w:val="99"/>
    <w:rsid w:val="00234401"/>
    <w:pPr>
      <w:widowControl w:val="0"/>
      <w:autoSpaceDE w:val="0"/>
      <w:autoSpaceDN w:val="0"/>
      <w:adjustRightInd w:val="0"/>
      <w:spacing w:after="0" w:line="276" w:lineRule="exact"/>
      <w:ind w:hanging="360"/>
      <w:jc w:val="both"/>
    </w:pPr>
    <w:rPr>
      <w:rFonts w:ascii="Times New Roman" w:eastAsia="Times New Roman" w:hAnsi="Times New Roman"/>
      <w:sz w:val="24"/>
      <w:szCs w:val="24"/>
      <w:lang w:eastAsia="ru-RU"/>
    </w:rPr>
  </w:style>
  <w:style w:type="paragraph" w:customStyle="1" w:styleId="main">
    <w:name w:val="main"/>
    <w:basedOn w:val="a0"/>
    <w:uiPriority w:val="99"/>
    <w:rsid w:val="0023440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список с точками"/>
    <w:basedOn w:val="a0"/>
    <w:uiPriority w:val="99"/>
    <w:rsid w:val="00234401"/>
    <w:pPr>
      <w:numPr>
        <w:numId w:val="1"/>
      </w:numPr>
      <w:tabs>
        <w:tab w:val="num" w:pos="756"/>
      </w:tabs>
      <w:spacing w:after="0" w:line="312" w:lineRule="auto"/>
      <w:ind w:left="756"/>
      <w:jc w:val="both"/>
    </w:pPr>
    <w:rPr>
      <w:rFonts w:ascii="Times New Roman" w:eastAsia="Times New Roman" w:hAnsi="Times New Roman"/>
      <w:sz w:val="24"/>
      <w:szCs w:val="24"/>
      <w:lang w:eastAsia="ru-RU"/>
    </w:rPr>
  </w:style>
  <w:style w:type="paragraph" w:customStyle="1" w:styleId="ae">
    <w:name w:val="Для таблиц"/>
    <w:basedOn w:val="a0"/>
    <w:uiPriority w:val="99"/>
    <w:rsid w:val="00234401"/>
    <w:pPr>
      <w:spacing w:after="0" w:line="240" w:lineRule="auto"/>
    </w:pPr>
    <w:rPr>
      <w:rFonts w:ascii="Times New Roman" w:eastAsia="Times New Roman" w:hAnsi="Times New Roman"/>
      <w:sz w:val="24"/>
      <w:szCs w:val="24"/>
      <w:lang w:eastAsia="ru-RU"/>
    </w:rPr>
  </w:style>
  <w:style w:type="character" w:styleId="af">
    <w:name w:val="Hyperlink"/>
    <w:basedOn w:val="a1"/>
    <w:uiPriority w:val="99"/>
    <w:rsid w:val="00234401"/>
    <w:rPr>
      <w:rFonts w:cs="Times New Roman"/>
      <w:color w:val="0000FF"/>
      <w:u w:val="single"/>
    </w:rPr>
  </w:style>
  <w:style w:type="table" w:styleId="af0">
    <w:name w:val="Table Grid"/>
    <w:basedOn w:val="a2"/>
    <w:uiPriority w:val="99"/>
    <w:rsid w:val="0023440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234401"/>
    <w:pPr>
      <w:autoSpaceDE w:val="0"/>
      <w:autoSpaceDN w:val="0"/>
      <w:adjustRightInd w:val="0"/>
    </w:pPr>
    <w:rPr>
      <w:rFonts w:ascii="Times New Roman" w:hAnsi="Times New Roman"/>
      <w:color w:val="000000"/>
      <w:sz w:val="24"/>
      <w:szCs w:val="24"/>
      <w:lang w:eastAsia="en-US"/>
    </w:rPr>
  </w:style>
  <w:style w:type="paragraph" w:customStyle="1" w:styleId="Default1">
    <w:name w:val="Default1"/>
    <w:basedOn w:val="Default"/>
    <w:next w:val="Default"/>
    <w:uiPriority w:val="99"/>
    <w:rsid w:val="00234401"/>
    <w:rPr>
      <w:color w:val="auto"/>
    </w:rPr>
  </w:style>
  <w:style w:type="paragraph" w:customStyle="1" w:styleId="ConsPlusNormal">
    <w:name w:val="ConsPlusNormal"/>
    <w:uiPriority w:val="99"/>
    <w:rsid w:val="00144AE2"/>
    <w:pPr>
      <w:widowControl w:val="0"/>
      <w:autoSpaceDE w:val="0"/>
      <w:autoSpaceDN w:val="0"/>
      <w:adjustRightInd w:val="0"/>
    </w:pPr>
    <w:rPr>
      <w:rFonts w:ascii="Arial" w:eastAsia="Times New Roman" w:hAnsi="Arial" w:cs="Arial"/>
      <w:sz w:val="20"/>
      <w:szCs w:val="20"/>
    </w:rPr>
  </w:style>
  <w:style w:type="paragraph" w:customStyle="1" w:styleId="Style1">
    <w:name w:val="Style1"/>
    <w:basedOn w:val="a0"/>
    <w:uiPriority w:val="99"/>
    <w:rsid w:val="002E6E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uiPriority w:val="99"/>
    <w:rsid w:val="002E6E58"/>
    <w:rPr>
      <w:rFonts w:ascii="Times New Roman" w:hAnsi="Times New Roman"/>
      <w:b/>
      <w:sz w:val="30"/>
    </w:rPr>
  </w:style>
  <w:style w:type="paragraph" w:styleId="af1">
    <w:name w:val="Balloon Text"/>
    <w:basedOn w:val="a0"/>
    <w:link w:val="af2"/>
    <w:uiPriority w:val="99"/>
    <w:semiHidden/>
    <w:rsid w:val="00591041"/>
    <w:pPr>
      <w:spacing w:after="0" w:line="240" w:lineRule="auto"/>
    </w:pPr>
    <w:rPr>
      <w:rFonts w:ascii="Segoe UI" w:hAnsi="Segoe UI" w:cs="Segoe UI"/>
      <w:sz w:val="18"/>
      <w:szCs w:val="18"/>
    </w:rPr>
  </w:style>
  <w:style w:type="character" w:customStyle="1" w:styleId="af2">
    <w:name w:val="Текст выноски Знак"/>
    <w:basedOn w:val="a1"/>
    <w:link w:val="af1"/>
    <w:uiPriority w:val="99"/>
    <w:semiHidden/>
    <w:locked/>
    <w:rsid w:val="00591041"/>
    <w:rPr>
      <w:rFonts w:ascii="Segoe UI" w:hAnsi="Segoe UI" w:cs="Segoe UI"/>
      <w:sz w:val="18"/>
      <w:szCs w:val="18"/>
    </w:rPr>
  </w:style>
  <w:style w:type="character" w:styleId="af3">
    <w:name w:val="Strong"/>
    <w:basedOn w:val="a1"/>
    <w:uiPriority w:val="99"/>
    <w:qFormat/>
    <w:rsid w:val="00CF01DC"/>
    <w:rPr>
      <w:rFonts w:cs="Times New Roman"/>
      <w:b/>
      <w:bCs/>
    </w:rPr>
  </w:style>
  <w:style w:type="paragraph" w:styleId="af4">
    <w:name w:val="footnote text"/>
    <w:basedOn w:val="a0"/>
    <w:link w:val="af5"/>
    <w:uiPriority w:val="99"/>
    <w:semiHidden/>
    <w:rsid w:val="00CF01DC"/>
    <w:rPr>
      <w:rFonts w:eastAsia="Times New Roman"/>
      <w:sz w:val="20"/>
      <w:szCs w:val="20"/>
      <w:lang w:val="en-US"/>
    </w:rPr>
  </w:style>
  <w:style w:type="character" w:customStyle="1" w:styleId="af5">
    <w:name w:val="Текст сноски Знак"/>
    <w:basedOn w:val="a1"/>
    <w:link w:val="af4"/>
    <w:uiPriority w:val="99"/>
    <w:semiHidden/>
    <w:locked/>
    <w:rsid w:val="00CF01DC"/>
    <w:rPr>
      <w:rFonts w:ascii="Calibri" w:hAnsi="Calibri" w:cs="Times New Roman"/>
      <w:sz w:val="20"/>
      <w:szCs w:val="20"/>
      <w:lang w:val="en-US"/>
    </w:rPr>
  </w:style>
  <w:style w:type="character" w:styleId="af6">
    <w:name w:val="footnote reference"/>
    <w:basedOn w:val="a1"/>
    <w:uiPriority w:val="99"/>
    <w:semiHidden/>
    <w:rsid w:val="00CF01DC"/>
    <w:rPr>
      <w:rFonts w:cs="Times New Roman"/>
      <w:vertAlign w:val="superscript"/>
    </w:rPr>
  </w:style>
  <w:style w:type="table" w:customStyle="1" w:styleId="1">
    <w:name w:val="Сетка таблицы1"/>
    <w:basedOn w:val="a2"/>
    <w:next w:val="af0"/>
    <w:uiPriority w:val="59"/>
    <w:rsid w:val="00631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234401"/>
    <w:pPr>
      <w:spacing w:after="200" w:line="276" w:lineRule="auto"/>
    </w:pPr>
    <w:rPr>
      <w:lang w:eastAsia="en-US"/>
    </w:rPr>
  </w:style>
  <w:style w:type="paragraph" w:styleId="4">
    <w:name w:val="heading 4"/>
    <w:basedOn w:val="a0"/>
    <w:next w:val="a0"/>
    <w:link w:val="40"/>
    <w:uiPriority w:val="99"/>
    <w:qFormat/>
    <w:rsid w:val="00234401"/>
    <w:pPr>
      <w:keepNext/>
      <w:spacing w:before="240" w:after="60" w:line="240" w:lineRule="auto"/>
      <w:outlineLvl w:val="3"/>
    </w:pPr>
    <w:rPr>
      <w:rFonts w:eastAsia="Times New Roman"/>
      <w:b/>
      <w:bCs/>
      <w:sz w:val="28"/>
      <w:szCs w:val="28"/>
      <w:lang w:eastAsia="ru-RU"/>
    </w:rPr>
  </w:style>
  <w:style w:type="paragraph" w:styleId="5">
    <w:name w:val="heading 5"/>
    <w:basedOn w:val="a0"/>
    <w:next w:val="a0"/>
    <w:link w:val="50"/>
    <w:uiPriority w:val="99"/>
    <w:qFormat/>
    <w:rsid w:val="00234401"/>
    <w:pPr>
      <w:spacing w:before="240" w:after="60" w:line="240" w:lineRule="auto"/>
      <w:outlineLvl w:val="4"/>
    </w:pPr>
    <w:rPr>
      <w:rFonts w:eastAsia="Times New Roman"/>
      <w:b/>
      <w:bCs/>
      <w:i/>
      <w:iCs/>
      <w:sz w:val="26"/>
      <w:szCs w:val="26"/>
      <w:lang w:eastAsia="ru-RU"/>
    </w:rPr>
  </w:style>
  <w:style w:type="paragraph" w:styleId="6">
    <w:name w:val="heading 6"/>
    <w:basedOn w:val="a0"/>
    <w:next w:val="a0"/>
    <w:link w:val="60"/>
    <w:uiPriority w:val="99"/>
    <w:qFormat/>
    <w:rsid w:val="00234401"/>
    <w:pPr>
      <w:spacing w:before="240" w:after="60" w:line="240" w:lineRule="auto"/>
      <w:outlineLvl w:val="5"/>
    </w:pPr>
    <w:rPr>
      <w:rFonts w:eastAsia="Times New Roman"/>
      <w:b/>
      <w:bCs/>
      <w:lang w:eastAsia="ru-RU"/>
    </w:rPr>
  </w:style>
  <w:style w:type="paragraph" w:styleId="7">
    <w:name w:val="heading 7"/>
    <w:basedOn w:val="a0"/>
    <w:next w:val="a0"/>
    <w:link w:val="70"/>
    <w:uiPriority w:val="99"/>
    <w:qFormat/>
    <w:rsid w:val="00234401"/>
    <w:pPr>
      <w:spacing w:before="240" w:after="60" w:line="240" w:lineRule="auto"/>
      <w:outlineLvl w:val="6"/>
    </w:pPr>
    <w:rPr>
      <w:rFonts w:eastAsia="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uiPriority w:val="99"/>
    <w:locked/>
    <w:rsid w:val="00234401"/>
    <w:rPr>
      <w:rFonts w:ascii="Calibri" w:hAnsi="Calibri" w:cs="Times New Roman"/>
      <w:b/>
      <w:bCs/>
      <w:sz w:val="28"/>
      <w:szCs w:val="28"/>
      <w:lang w:eastAsia="ru-RU"/>
    </w:rPr>
  </w:style>
  <w:style w:type="character" w:customStyle="1" w:styleId="50">
    <w:name w:val="Заголовок 5 Знак"/>
    <w:basedOn w:val="a1"/>
    <w:link w:val="5"/>
    <w:uiPriority w:val="99"/>
    <w:locked/>
    <w:rsid w:val="00234401"/>
    <w:rPr>
      <w:rFonts w:ascii="Calibri" w:hAnsi="Calibri" w:cs="Times New Roman"/>
      <w:b/>
      <w:bCs/>
      <w:i/>
      <w:iCs/>
      <w:sz w:val="26"/>
      <w:szCs w:val="26"/>
      <w:lang w:eastAsia="ru-RU"/>
    </w:rPr>
  </w:style>
  <w:style w:type="character" w:customStyle="1" w:styleId="60">
    <w:name w:val="Заголовок 6 Знак"/>
    <w:basedOn w:val="a1"/>
    <w:link w:val="6"/>
    <w:uiPriority w:val="99"/>
    <w:locked/>
    <w:rsid w:val="00234401"/>
    <w:rPr>
      <w:rFonts w:ascii="Calibri" w:hAnsi="Calibri" w:cs="Times New Roman"/>
      <w:b/>
      <w:bCs/>
      <w:lang w:eastAsia="ru-RU"/>
    </w:rPr>
  </w:style>
  <w:style w:type="character" w:customStyle="1" w:styleId="70">
    <w:name w:val="Заголовок 7 Знак"/>
    <w:basedOn w:val="a1"/>
    <w:link w:val="7"/>
    <w:uiPriority w:val="99"/>
    <w:semiHidden/>
    <w:locked/>
    <w:rsid w:val="00234401"/>
    <w:rPr>
      <w:rFonts w:ascii="Calibri" w:hAnsi="Calibri" w:cs="Times New Roman"/>
      <w:sz w:val="24"/>
      <w:szCs w:val="24"/>
      <w:lang w:eastAsia="ru-RU"/>
    </w:rPr>
  </w:style>
  <w:style w:type="paragraph" w:customStyle="1" w:styleId="western">
    <w:name w:val="western"/>
    <w:basedOn w:val="a0"/>
    <w:uiPriority w:val="99"/>
    <w:rsid w:val="00234401"/>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0"/>
    <w:link w:val="a5"/>
    <w:uiPriority w:val="99"/>
    <w:rsid w:val="00234401"/>
    <w:pPr>
      <w:tabs>
        <w:tab w:val="center" w:pos="4677"/>
        <w:tab w:val="right" w:pos="9355"/>
      </w:tabs>
      <w:spacing w:after="0" w:line="240" w:lineRule="auto"/>
    </w:pPr>
    <w:rPr>
      <w:rFonts w:ascii="Times New Roman" w:eastAsia="Times New Roman" w:hAnsi="Times New Roman"/>
      <w:sz w:val="20"/>
      <w:szCs w:val="20"/>
      <w:lang w:val="en-US" w:eastAsia="ru-RU"/>
    </w:rPr>
  </w:style>
  <w:style w:type="character" w:customStyle="1" w:styleId="a5">
    <w:name w:val="Верхний колонтитул Знак"/>
    <w:basedOn w:val="a1"/>
    <w:link w:val="a4"/>
    <w:uiPriority w:val="99"/>
    <w:locked/>
    <w:rsid w:val="00234401"/>
    <w:rPr>
      <w:rFonts w:ascii="Times New Roman" w:hAnsi="Times New Roman" w:cs="Times New Roman"/>
      <w:sz w:val="20"/>
      <w:szCs w:val="20"/>
      <w:lang w:val="en-US" w:eastAsia="ru-RU"/>
    </w:rPr>
  </w:style>
  <w:style w:type="paragraph" w:customStyle="1" w:styleId="Aaoieeeieiioeooe">
    <w:name w:val="Aa?oiee eieiioeooe"/>
    <w:basedOn w:val="a0"/>
    <w:uiPriority w:val="99"/>
    <w:rsid w:val="00234401"/>
    <w:pPr>
      <w:tabs>
        <w:tab w:val="center" w:pos="4153"/>
        <w:tab w:val="right" w:pos="8306"/>
      </w:tabs>
      <w:spacing w:after="0" w:line="360" w:lineRule="auto"/>
    </w:pPr>
    <w:rPr>
      <w:rFonts w:ascii="Times New Roman" w:eastAsia="Times New Roman" w:hAnsi="Times New Roman"/>
      <w:sz w:val="24"/>
      <w:szCs w:val="20"/>
      <w:lang w:eastAsia="ru-RU"/>
    </w:rPr>
  </w:style>
  <w:style w:type="paragraph" w:customStyle="1" w:styleId="Iauiue">
    <w:name w:val="Iau?iue"/>
    <w:uiPriority w:val="99"/>
    <w:rsid w:val="00234401"/>
    <w:rPr>
      <w:rFonts w:ascii="Times New Roman" w:eastAsia="Times New Roman" w:hAnsi="Times New Roman"/>
      <w:sz w:val="20"/>
      <w:szCs w:val="20"/>
      <w:lang w:val="en-US"/>
    </w:rPr>
  </w:style>
  <w:style w:type="paragraph" w:styleId="a6">
    <w:name w:val="Plain Text"/>
    <w:basedOn w:val="a0"/>
    <w:link w:val="a7"/>
    <w:uiPriority w:val="99"/>
    <w:rsid w:val="00234401"/>
    <w:pPr>
      <w:spacing w:after="0" w:line="240" w:lineRule="auto"/>
    </w:pPr>
    <w:rPr>
      <w:rFonts w:ascii="Courier New" w:eastAsia="Times New Roman" w:hAnsi="Courier New" w:cs="Courier New"/>
      <w:sz w:val="20"/>
      <w:szCs w:val="20"/>
      <w:lang w:eastAsia="ru-RU"/>
    </w:rPr>
  </w:style>
  <w:style w:type="character" w:customStyle="1" w:styleId="a7">
    <w:name w:val="Текст Знак"/>
    <w:basedOn w:val="a1"/>
    <w:link w:val="a6"/>
    <w:uiPriority w:val="99"/>
    <w:locked/>
    <w:rsid w:val="00234401"/>
    <w:rPr>
      <w:rFonts w:ascii="Courier New" w:hAnsi="Courier New" w:cs="Courier New"/>
      <w:sz w:val="20"/>
      <w:szCs w:val="20"/>
      <w:lang w:eastAsia="ru-RU"/>
    </w:rPr>
  </w:style>
  <w:style w:type="paragraph" w:styleId="a8">
    <w:name w:val="Normal (Web)"/>
    <w:basedOn w:val="a0"/>
    <w:uiPriority w:val="99"/>
    <w:rsid w:val="00234401"/>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2">
    <w:name w:val="Body Text Indent 2"/>
    <w:basedOn w:val="a0"/>
    <w:link w:val="20"/>
    <w:uiPriority w:val="99"/>
    <w:rsid w:val="00234401"/>
    <w:pPr>
      <w:spacing w:after="0" w:line="240" w:lineRule="auto"/>
      <w:ind w:firstLine="900"/>
      <w:jc w:val="both"/>
    </w:pPr>
    <w:rPr>
      <w:rFonts w:ascii="Times New Roman" w:eastAsia="Times New Roman" w:hAnsi="Times New Roman"/>
      <w:b/>
      <w:bCs/>
      <w:sz w:val="24"/>
      <w:szCs w:val="24"/>
      <w:lang w:eastAsia="ru-RU"/>
    </w:rPr>
  </w:style>
  <w:style w:type="character" w:customStyle="1" w:styleId="20">
    <w:name w:val="Основной текст с отступом 2 Знак"/>
    <w:basedOn w:val="a1"/>
    <w:link w:val="2"/>
    <w:uiPriority w:val="99"/>
    <w:locked/>
    <w:rsid w:val="00234401"/>
    <w:rPr>
      <w:rFonts w:ascii="Times New Roman" w:hAnsi="Times New Roman" w:cs="Times New Roman"/>
      <w:b/>
      <w:bCs/>
      <w:sz w:val="24"/>
      <w:szCs w:val="24"/>
      <w:lang w:eastAsia="ru-RU"/>
    </w:rPr>
  </w:style>
  <w:style w:type="paragraph" w:styleId="a9">
    <w:name w:val="Body Text Indent"/>
    <w:basedOn w:val="a0"/>
    <w:link w:val="aa"/>
    <w:uiPriority w:val="99"/>
    <w:rsid w:val="00234401"/>
    <w:pPr>
      <w:spacing w:after="120" w:line="240" w:lineRule="auto"/>
      <w:ind w:left="283"/>
    </w:pPr>
    <w:rPr>
      <w:rFonts w:ascii="Times New Roman" w:eastAsia="Times New Roman" w:hAnsi="Times New Roman"/>
      <w:sz w:val="24"/>
      <w:szCs w:val="24"/>
      <w:lang w:eastAsia="ru-RU"/>
    </w:rPr>
  </w:style>
  <w:style w:type="character" w:customStyle="1" w:styleId="aa">
    <w:name w:val="Основной текст с отступом Знак"/>
    <w:basedOn w:val="a1"/>
    <w:link w:val="a9"/>
    <w:uiPriority w:val="99"/>
    <w:locked/>
    <w:rsid w:val="00234401"/>
    <w:rPr>
      <w:rFonts w:ascii="Times New Roman" w:hAnsi="Times New Roman" w:cs="Times New Roman"/>
      <w:sz w:val="24"/>
      <w:szCs w:val="24"/>
      <w:lang w:eastAsia="ru-RU"/>
    </w:rPr>
  </w:style>
  <w:style w:type="paragraph" w:styleId="ab">
    <w:name w:val="List Paragraph"/>
    <w:basedOn w:val="a0"/>
    <w:uiPriority w:val="99"/>
    <w:qFormat/>
    <w:rsid w:val="00234401"/>
    <w:pPr>
      <w:spacing w:after="0" w:line="240" w:lineRule="auto"/>
      <w:ind w:left="720"/>
      <w:contextualSpacing/>
    </w:pPr>
    <w:rPr>
      <w:rFonts w:ascii="Times New Roman" w:eastAsia="Times New Roman" w:hAnsi="Times New Roman"/>
      <w:sz w:val="24"/>
      <w:szCs w:val="24"/>
      <w:lang w:eastAsia="ru-RU"/>
    </w:rPr>
  </w:style>
  <w:style w:type="paragraph" w:styleId="ac">
    <w:name w:val="Body Text"/>
    <w:basedOn w:val="a0"/>
    <w:link w:val="ad"/>
    <w:uiPriority w:val="99"/>
    <w:rsid w:val="00234401"/>
    <w:pPr>
      <w:spacing w:after="12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uiPriority w:val="99"/>
    <w:locked/>
    <w:rsid w:val="00234401"/>
    <w:rPr>
      <w:rFonts w:ascii="Times New Roman" w:hAnsi="Times New Roman" w:cs="Times New Roman"/>
      <w:sz w:val="24"/>
      <w:szCs w:val="24"/>
      <w:lang w:eastAsia="ru-RU"/>
    </w:rPr>
  </w:style>
  <w:style w:type="character" w:customStyle="1" w:styleId="FontStyle41">
    <w:name w:val="Font Style41"/>
    <w:uiPriority w:val="99"/>
    <w:rsid w:val="00234401"/>
    <w:rPr>
      <w:rFonts w:ascii="Times New Roman" w:hAnsi="Times New Roman"/>
      <w:sz w:val="22"/>
    </w:rPr>
  </w:style>
  <w:style w:type="paragraph" w:customStyle="1" w:styleId="Style8">
    <w:name w:val="Style8"/>
    <w:basedOn w:val="a0"/>
    <w:uiPriority w:val="99"/>
    <w:rsid w:val="00234401"/>
    <w:pPr>
      <w:widowControl w:val="0"/>
      <w:autoSpaceDE w:val="0"/>
      <w:autoSpaceDN w:val="0"/>
      <w:adjustRightInd w:val="0"/>
      <w:spacing w:after="0" w:line="276" w:lineRule="exact"/>
      <w:ind w:hanging="360"/>
      <w:jc w:val="both"/>
    </w:pPr>
    <w:rPr>
      <w:rFonts w:ascii="Times New Roman" w:eastAsia="Times New Roman" w:hAnsi="Times New Roman"/>
      <w:sz w:val="24"/>
      <w:szCs w:val="24"/>
      <w:lang w:eastAsia="ru-RU"/>
    </w:rPr>
  </w:style>
  <w:style w:type="paragraph" w:customStyle="1" w:styleId="main">
    <w:name w:val="main"/>
    <w:basedOn w:val="a0"/>
    <w:uiPriority w:val="99"/>
    <w:rsid w:val="0023440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список с точками"/>
    <w:basedOn w:val="a0"/>
    <w:uiPriority w:val="99"/>
    <w:rsid w:val="00234401"/>
    <w:pPr>
      <w:numPr>
        <w:numId w:val="1"/>
      </w:numPr>
      <w:tabs>
        <w:tab w:val="num" w:pos="756"/>
      </w:tabs>
      <w:spacing w:after="0" w:line="312" w:lineRule="auto"/>
      <w:ind w:left="756"/>
      <w:jc w:val="both"/>
    </w:pPr>
    <w:rPr>
      <w:rFonts w:ascii="Times New Roman" w:eastAsia="Times New Roman" w:hAnsi="Times New Roman"/>
      <w:sz w:val="24"/>
      <w:szCs w:val="24"/>
      <w:lang w:eastAsia="ru-RU"/>
    </w:rPr>
  </w:style>
  <w:style w:type="paragraph" w:customStyle="1" w:styleId="ae">
    <w:name w:val="Для таблиц"/>
    <w:basedOn w:val="a0"/>
    <w:uiPriority w:val="99"/>
    <w:rsid w:val="00234401"/>
    <w:pPr>
      <w:spacing w:after="0" w:line="240" w:lineRule="auto"/>
    </w:pPr>
    <w:rPr>
      <w:rFonts w:ascii="Times New Roman" w:eastAsia="Times New Roman" w:hAnsi="Times New Roman"/>
      <w:sz w:val="24"/>
      <w:szCs w:val="24"/>
      <w:lang w:eastAsia="ru-RU"/>
    </w:rPr>
  </w:style>
  <w:style w:type="character" w:styleId="af">
    <w:name w:val="Hyperlink"/>
    <w:basedOn w:val="a1"/>
    <w:uiPriority w:val="99"/>
    <w:rsid w:val="00234401"/>
    <w:rPr>
      <w:rFonts w:cs="Times New Roman"/>
      <w:color w:val="0000FF"/>
      <w:u w:val="single"/>
    </w:rPr>
  </w:style>
  <w:style w:type="table" w:styleId="af0">
    <w:name w:val="Table Grid"/>
    <w:basedOn w:val="a2"/>
    <w:uiPriority w:val="99"/>
    <w:rsid w:val="0023440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234401"/>
    <w:pPr>
      <w:autoSpaceDE w:val="0"/>
      <w:autoSpaceDN w:val="0"/>
      <w:adjustRightInd w:val="0"/>
    </w:pPr>
    <w:rPr>
      <w:rFonts w:ascii="Times New Roman" w:hAnsi="Times New Roman"/>
      <w:color w:val="000000"/>
      <w:sz w:val="24"/>
      <w:szCs w:val="24"/>
      <w:lang w:eastAsia="en-US"/>
    </w:rPr>
  </w:style>
  <w:style w:type="paragraph" w:customStyle="1" w:styleId="Default1">
    <w:name w:val="Default1"/>
    <w:basedOn w:val="Default"/>
    <w:next w:val="Default"/>
    <w:uiPriority w:val="99"/>
    <w:rsid w:val="00234401"/>
    <w:rPr>
      <w:color w:val="auto"/>
    </w:rPr>
  </w:style>
  <w:style w:type="paragraph" w:customStyle="1" w:styleId="ConsPlusNormal">
    <w:name w:val="ConsPlusNormal"/>
    <w:uiPriority w:val="99"/>
    <w:rsid w:val="00144AE2"/>
    <w:pPr>
      <w:widowControl w:val="0"/>
      <w:autoSpaceDE w:val="0"/>
      <w:autoSpaceDN w:val="0"/>
      <w:adjustRightInd w:val="0"/>
    </w:pPr>
    <w:rPr>
      <w:rFonts w:ascii="Arial" w:eastAsia="Times New Roman" w:hAnsi="Arial" w:cs="Arial"/>
      <w:sz w:val="20"/>
      <w:szCs w:val="20"/>
    </w:rPr>
  </w:style>
  <w:style w:type="paragraph" w:customStyle="1" w:styleId="Style1">
    <w:name w:val="Style1"/>
    <w:basedOn w:val="a0"/>
    <w:uiPriority w:val="99"/>
    <w:rsid w:val="002E6E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uiPriority w:val="99"/>
    <w:rsid w:val="002E6E58"/>
    <w:rPr>
      <w:rFonts w:ascii="Times New Roman" w:hAnsi="Times New Roman"/>
      <w:b/>
      <w:sz w:val="30"/>
    </w:rPr>
  </w:style>
  <w:style w:type="paragraph" w:styleId="af1">
    <w:name w:val="Balloon Text"/>
    <w:basedOn w:val="a0"/>
    <w:link w:val="af2"/>
    <w:uiPriority w:val="99"/>
    <w:semiHidden/>
    <w:rsid w:val="00591041"/>
    <w:pPr>
      <w:spacing w:after="0" w:line="240" w:lineRule="auto"/>
    </w:pPr>
    <w:rPr>
      <w:rFonts w:ascii="Segoe UI" w:hAnsi="Segoe UI" w:cs="Segoe UI"/>
      <w:sz w:val="18"/>
      <w:szCs w:val="18"/>
    </w:rPr>
  </w:style>
  <w:style w:type="character" w:customStyle="1" w:styleId="af2">
    <w:name w:val="Текст выноски Знак"/>
    <w:basedOn w:val="a1"/>
    <w:link w:val="af1"/>
    <w:uiPriority w:val="99"/>
    <w:semiHidden/>
    <w:locked/>
    <w:rsid w:val="00591041"/>
    <w:rPr>
      <w:rFonts w:ascii="Segoe UI" w:hAnsi="Segoe UI" w:cs="Segoe UI"/>
      <w:sz w:val="18"/>
      <w:szCs w:val="18"/>
    </w:rPr>
  </w:style>
  <w:style w:type="character" w:styleId="af3">
    <w:name w:val="Strong"/>
    <w:basedOn w:val="a1"/>
    <w:uiPriority w:val="99"/>
    <w:qFormat/>
    <w:rsid w:val="00CF01DC"/>
    <w:rPr>
      <w:rFonts w:cs="Times New Roman"/>
      <w:b/>
      <w:bCs/>
    </w:rPr>
  </w:style>
  <w:style w:type="paragraph" w:styleId="af4">
    <w:name w:val="footnote text"/>
    <w:basedOn w:val="a0"/>
    <w:link w:val="af5"/>
    <w:uiPriority w:val="99"/>
    <w:semiHidden/>
    <w:rsid w:val="00CF01DC"/>
    <w:rPr>
      <w:rFonts w:eastAsia="Times New Roman"/>
      <w:sz w:val="20"/>
      <w:szCs w:val="20"/>
      <w:lang w:val="en-US"/>
    </w:rPr>
  </w:style>
  <w:style w:type="character" w:customStyle="1" w:styleId="af5">
    <w:name w:val="Текст сноски Знак"/>
    <w:basedOn w:val="a1"/>
    <w:link w:val="af4"/>
    <w:uiPriority w:val="99"/>
    <w:semiHidden/>
    <w:locked/>
    <w:rsid w:val="00CF01DC"/>
    <w:rPr>
      <w:rFonts w:ascii="Calibri" w:hAnsi="Calibri" w:cs="Times New Roman"/>
      <w:sz w:val="20"/>
      <w:szCs w:val="20"/>
      <w:lang w:val="en-US"/>
    </w:rPr>
  </w:style>
  <w:style w:type="character" w:styleId="af6">
    <w:name w:val="footnote reference"/>
    <w:basedOn w:val="a1"/>
    <w:uiPriority w:val="99"/>
    <w:semiHidden/>
    <w:rsid w:val="00CF01DC"/>
    <w:rPr>
      <w:rFonts w:cs="Times New Roman"/>
      <w:vertAlign w:val="superscript"/>
    </w:rPr>
  </w:style>
  <w:style w:type="table" w:customStyle="1" w:styleId="1">
    <w:name w:val="Сетка таблицы1"/>
    <w:basedOn w:val="a2"/>
    <w:next w:val="af0"/>
    <w:uiPriority w:val="59"/>
    <w:rsid w:val="00631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101418467">
      <w:marLeft w:val="0"/>
      <w:marRight w:val="0"/>
      <w:marTop w:val="0"/>
      <w:marBottom w:val="0"/>
      <w:divBdr>
        <w:top w:val="none" w:sz="0" w:space="0" w:color="auto"/>
        <w:left w:val="none" w:sz="0" w:space="0" w:color="auto"/>
        <w:bottom w:val="none" w:sz="0" w:space="0" w:color="auto"/>
        <w:right w:val="none" w:sz="0" w:space="0" w:color="auto"/>
      </w:divBdr>
    </w:div>
    <w:div w:id="1101418468">
      <w:marLeft w:val="0"/>
      <w:marRight w:val="0"/>
      <w:marTop w:val="0"/>
      <w:marBottom w:val="0"/>
      <w:divBdr>
        <w:top w:val="none" w:sz="0" w:space="0" w:color="auto"/>
        <w:left w:val="none" w:sz="0" w:space="0" w:color="auto"/>
        <w:bottom w:val="none" w:sz="0" w:space="0" w:color="auto"/>
        <w:right w:val="none" w:sz="0" w:space="0" w:color="auto"/>
      </w:divBdr>
    </w:div>
    <w:div w:id="1101418469">
      <w:marLeft w:val="0"/>
      <w:marRight w:val="0"/>
      <w:marTop w:val="0"/>
      <w:marBottom w:val="0"/>
      <w:divBdr>
        <w:top w:val="none" w:sz="0" w:space="0" w:color="auto"/>
        <w:left w:val="none" w:sz="0" w:space="0" w:color="auto"/>
        <w:bottom w:val="none" w:sz="0" w:space="0" w:color="auto"/>
        <w:right w:val="none" w:sz="0" w:space="0" w:color="auto"/>
      </w:divBdr>
    </w:div>
    <w:div w:id="110141847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ambler.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andex.ru/"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anual.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prbookshop.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A8580-4909-423D-B701-2F5B4102A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3744</Words>
  <Characters>21344</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25038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Геннадьевна Уфимцева</dc:creator>
  <cp:lastModifiedBy>ГАУ</cp:lastModifiedBy>
  <cp:revision>8</cp:revision>
  <cp:lastPrinted>2018-03-13T11:00:00Z</cp:lastPrinted>
  <dcterms:created xsi:type="dcterms:W3CDTF">2018-03-13T10:44:00Z</dcterms:created>
  <dcterms:modified xsi:type="dcterms:W3CDTF">2018-05-03T10:36:00Z</dcterms:modified>
</cp:coreProperties>
</file>