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AC" w:rsidRPr="00370049" w:rsidRDefault="00E5785E">
      <w:pPr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829300" cy="9248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AC" w:rsidRPr="00370049">
        <w:rPr>
          <w:highlight w:val="yellow"/>
        </w:rPr>
        <w:br w:type="page"/>
      </w:r>
    </w:p>
    <w:p w:rsidR="007D3B60" w:rsidRPr="007D3B60" w:rsidRDefault="00E5785E" w:rsidP="007D3B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359301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60" w:rsidRPr="007D3B60">
        <w:rPr>
          <w:rFonts w:ascii="Times New Roman" w:hAnsi="Times New Roman"/>
          <w:sz w:val="24"/>
          <w:szCs w:val="24"/>
        </w:rPr>
        <w:tab/>
      </w:r>
      <w:r w:rsidR="007D3B60" w:rsidRPr="007D3B60">
        <w:rPr>
          <w:rFonts w:ascii="Times New Roman" w:hAnsi="Times New Roman"/>
          <w:sz w:val="24"/>
          <w:szCs w:val="24"/>
        </w:rPr>
        <w:tab/>
      </w:r>
    </w:p>
    <w:p w:rsidR="00053EF2" w:rsidRPr="00370049" w:rsidRDefault="00053EF2" w:rsidP="00053EF2">
      <w:pPr>
        <w:spacing w:after="0" w:line="240" w:lineRule="auto"/>
        <w:rPr>
          <w:rFonts w:ascii="Times New Roman" w:hAnsi="Times New Roman"/>
          <w:b/>
          <w:highlight w:val="yellow"/>
        </w:rPr>
      </w:pPr>
    </w:p>
    <w:p w:rsidR="00CD579A" w:rsidRPr="00370049" w:rsidRDefault="00CD579A">
      <w:pPr>
        <w:rPr>
          <w:highlight w:val="yellow"/>
        </w:rPr>
      </w:pPr>
      <w:r w:rsidRPr="00370049">
        <w:rPr>
          <w:highlight w:val="yellow"/>
        </w:rPr>
        <w:br w:type="page"/>
      </w:r>
    </w:p>
    <w:p w:rsidR="00CD579A" w:rsidRPr="00370049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04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</w:t>
      </w:r>
      <w:r w:rsidRPr="00370049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3700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778"/>
        <w:gridCol w:w="4096"/>
      </w:tblGrid>
      <w:tr w:rsidR="00CD579A" w:rsidRPr="00FB1EEB" w:rsidTr="00831EEE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FB1EEB" w:rsidRDefault="00CD579A" w:rsidP="00CD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Коды комп</w:t>
            </w:r>
            <w:r w:rsidRPr="00FB1E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FB1EE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тенции 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FB1EE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FB1EE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D579A" w:rsidRPr="00FB1EEB" w:rsidTr="00831EEE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FB1EE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E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ОПК-1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FB1EEB" w:rsidRDefault="00CD579A" w:rsidP="00FB1EE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BF25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профессиональные знания ихти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логии, аквакультуры, охраны окружающей среды, рыбохозя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ственного и экологического м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1EEB">
              <w:rPr>
                <w:rFonts w:ascii="Times New Roman" w:hAnsi="Times New Roman" w:cs="Times New Roman"/>
                <w:sz w:val="24"/>
                <w:szCs w:val="24"/>
              </w:rPr>
              <w:t>ниторинга и экспертизы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FB1EE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B1EEB" w:rsidRPr="00FB1EEB" w:rsidRDefault="00FB1EEB" w:rsidP="00FB1EE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характеристики рыбопромысловых видов водных биологических ресу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сов; методы ведения аквакультуры; что такое мониторинг.</w:t>
            </w:r>
          </w:p>
          <w:p w:rsidR="004A0B7A" w:rsidRPr="00FB1EEB" w:rsidRDefault="00CD579A" w:rsidP="00100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FB1EEB" w:rsidRPr="00FB1EEB" w:rsidRDefault="00FB1EEB" w:rsidP="00FB1EE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работать с литературой по ихтиол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гии и </w:t>
            </w:r>
            <w:proofErr w:type="spellStart"/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аквакультуре</w:t>
            </w:r>
            <w:proofErr w:type="spellEnd"/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579A" w:rsidRPr="00FB1EEB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D579A" w:rsidRPr="00FB1EEB" w:rsidRDefault="00FB1EEB" w:rsidP="00FB1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знаниями в области ихтиологии и аквакультуры.</w:t>
            </w:r>
          </w:p>
        </w:tc>
      </w:tr>
      <w:tr w:rsidR="00CD579A" w:rsidRPr="00FB1EEB" w:rsidTr="00831EEE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FB1EEB" w:rsidRDefault="00CD579A" w:rsidP="00FB1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B1EEB">
              <w:rPr>
                <w:rFonts w:ascii="Times New Roman" w:hAnsi="Times New Roman" w:cs="Times New Roman"/>
                <w:b/>
                <w:sz w:val="28"/>
                <w:szCs w:val="28"/>
              </w:rPr>
              <w:t>ПК-</w:t>
            </w:r>
            <w:r w:rsidR="00FB1EEB" w:rsidRPr="00FB1E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FB1EEB" w:rsidRDefault="00FB1EEB" w:rsidP="00FB1EE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lang w:bidi="ru-RU"/>
              </w:rPr>
              <w:t>Способность</w:t>
            </w:r>
            <w:r w:rsidR="00BF2592">
              <w:rPr>
                <w:rFonts w:ascii="Times New Roman" w:eastAsiaTheme="minorEastAsia" w:hAnsi="Times New Roman" w:cs="Times New Roman"/>
                <w:lang w:bidi="ru-RU"/>
              </w:rPr>
              <w:t>ю</w:t>
            </w:r>
            <w:r w:rsidRPr="00FB1EEB">
              <w:rPr>
                <w:rFonts w:ascii="Times New Roman" w:eastAsiaTheme="minorEastAsia" w:hAnsi="Times New Roman" w:cs="Times New Roman"/>
                <w:lang w:bidi="ru-RU"/>
              </w:rPr>
              <w:t xml:space="preserve"> участвовать в оценке рыбохозяйственного значения и экологического состояния ест</w:t>
            </w:r>
            <w:r w:rsidRPr="00FB1EEB">
              <w:rPr>
                <w:rFonts w:ascii="Times New Roman" w:eastAsiaTheme="minorEastAsia" w:hAnsi="Times New Roman" w:cs="Times New Roman"/>
                <w:lang w:bidi="ru-RU"/>
              </w:rPr>
              <w:t>е</w:t>
            </w:r>
            <w:r w:rsidRPr="00FB1EEB">
              <w:rPr>
                <w:rFonts w:ascii="Times New Roman" w:eastAsiaTheme="minorEastAsia" w:hAnsi="Times New Roman" w:cs="Times New Roman"/>
                <w:lang w:bidi="ru-RU"/>
              </w:rPr>
              <w:t>ственных и искусственных водоемов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FB1EEB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B1EEB" w:rsidRPr="00FB1EEB" w:rsidRDefault="00FB1EEB" w:rsidP="00FB1EE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рыбохозяйственное значение водо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мов в зависимости от кормовой базы, формируемой водными беспозвоно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ными, экологическое состояние пр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мысловых водоемов.</w:t>
            </w:r>
          </w:p>
          <w:p w:rsidR="001259E8" w:rsidRPr="00FB1EEB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B1EEB" w:rsidRPr="00FB1EEB" w:rsidRDefault="00FB1EEB" w:rsidP="00FB1EEB">
            <w:pPr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определять кормовую базу водоемов, их продуктивность</w:t>
            </w:r>
            <w:r w:rsidRPr="00FB1EEB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259E8" w:rsidRPr="00FB1EEB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E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D579A" w:rsidRPr="00FB1EEB" w:rsidRDefault="00FB1EEB" w:rsidP="00FB1E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методами определения продуктивн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сти водоемов, методами экологич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</w:t>
            </w:r>
            <w:r w:rsidRPr="00FB1EE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ских исследований.</w:t>
            </w:r>
          </w:p>
        </w:tc>
      </w:tr>
    </w:tbl>
    <w:p w:rsidR="00CD579A" w:rsidRPr="00370049" w:rsidRDefault="00CD579A" w:rsidP="00CD5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CD579A" w:rsidRPr="00FB1EEB" w:rsidRDefault="00CD579A" w:rsidP="00CD5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EEB">
        <w:rPr>
          <w:rFonts w:ascii="Times New Roman" w:eastAsia="Calibri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95D87" w:rsidRPr="00FB1EEB" w:rsidRDefault="00795D87" w:rsidP="00795D8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EEB">
        <w:rPr>
          <w:rFonts w:ascii="Times New Roman" w:hAnsi="Times New Roman" w:cs="Times New Roman"/>
          <w:color w:val="000000"/>
          <w:sz w:val="24"/>
          <w:szCs w:val="24"/>
        </w:rPr>
        <w:t>Дисциплина «</w:t>
      </w:r>
      <w:r w:rsidR="00520D69" w:rsidRPr="00520D69">
        <w:rPr>
          <w:rFonts w:ascii="Times New Roman" w:hAnsi="Times New Roman" w:cs="Times New Roman"/>
          <w:color w:val="000000"/>
          <w:sz w:val="24"/>
          <w:szCs w:val="24"/>
        </w:rPr>
        <w:t>Сырьевая база рыбной промышленности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 xml:space="preserve">» относится к Блоку 1 </w:t>
      </w:r>
      <w:r>
        <w:rPr>
          <w:rFonts w:ascii="Times New Roman" w:hAnsi="Times New Roman" w:cs="Times New Roman"/>
          <w:color w:val="000000"/>
          <w:sz w:val="24"/>
          <w:szCs w:val="24"/>
        </w:rPr>
        <w:t>вари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тивной части 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учебным планом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 xml:space="preserve"> по направлению 35.03.08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>Водные биор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>сурсы и аквакультура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1EEB">
        <w:rPr>
          <w:rFonts w:ascii="Times New Roman" w:hAnsi="Times New Roman" w:cs="Times New Roman"/>
          <w:color w:val="000000"/>
          <w:sz w:val="24"/>
          <w:szCs w:val="24"/>
        </w:rPr>
        <w:t xml:space="preserve"> (уровень </w:t>
      </w:r>
      <w:proofErr w:type="spellStart"/>
      <w:r w:rsidRPr="00FB1EEB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FB1EE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95D87" w:rsidRPr="00255290" w:rsidRDefault="00795D87" w:rsidP="00795D8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бакалавром необходимой теоретической базы и практических навыков для изучения х</w:t>
      </w:r>
      <w:r w:rsidRPr="00255290">
        <w:rPr>
          <w:rFonts w:ascii="Times New Roman" w:hAnsi="Times New Roman" w:cs="Times New Roman"/>
          <w:color w:val="000000"/>
          <w:sz w:val="24"/>
          <w:szCs w:val="24"/>
        </w:rPr>
        <w:t>арактеристик рыбопромысловых видов водных биологических ресурсов, методов ведения аквакультуры, рыбохозяйственное значение водоемов в зависимости от кормовой базы, формируемой водными беспозвоночными, экологическое состояние пр</w:t>
      </w:r>
      <w:r w:rsidRPr="0025529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55290">
        <w:rPr>
          <w:rFonts w:ascii="Times New Roman" w:hAnsi="Times New Roman" w:cs="Times New Roman"/>
          <w:color w:val="000000"/>
          <w:sz w:val="24"/>
          <w:szCs w:val="24"/>
        </w:rPr>
        <w:t>мысловых водоемов.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255290">
        <w:rPr>
          <w:rFonts w:ascii="Times New Roman" w:hAnsi="Times New Roman" w:cs="Times New Roman"/>
          <w:color w:val="000000"/>
          <w:sz w:val="24"/>
          <w:szCs w:val="24"/>
        </w:rPr>
        <w:t xml:space="preserve">абота с литературой по ихтиологии и </w:t>
      </w:r>
      <w:proofErr w:type="spellStart"/>
      <w:r w:rsidRPr="00255290">
        <w:rPr>
          <w:rFonts w:ascii="Times New Roman" w:hAnsi="Times New Roman" w:cs="Times New Roman"/>
          <w:color w:val="000000"/>
          <w:sz w:val="24"/>
          <w:szCs w:val="24"/>
        </w:rPr>
        <w:t>аквакультуре</w:t>
      </w:r>
      <w:proofErr w:type="spellEnd"/>
      <w:r w:rsidRPr="00255290">
        <w:rPr>
          <w:rFonts w:ascii="Times New Roman" w:hAnsi="Times New Roman" w:cs="Times New Roman"/>
          <w:color w:val="000000"/>
          <w:sz w:val="24"/>
          <w:szCs w:val="24"/>
        </w:rPr>
        <w:t>, определять кормовую базу водоемов, их продуктивность.</w:t>
      </w:r>
    </w:p>
    <w:p w:rsidR="00795D87" w:rsidRDefault="00795D87" w:rsidP="00795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>Знания и навыки, полученные при изучении дисциплины, являются базовыми для дисциплин</w:t>
      </w:r>
      <w:r w:rsidRPr="0066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46234">
        <w:rPr>
          <w:rFonts w:ascii="Times New Roman" w:hAnsi="Times New Roman" w:cs="Times New Roman"/>
          <w:color w:val="000000"/>
          <w:sz w:val="24"/>
          <w:szCs w:val="24"/>
        </w:rPr>
        <w:t>Экология рыб</w:t>
      </w:r>
      <w:r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66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46234">
        <w:rPr>
          <w:rFonts w:ascii="Times New Roman" w:hAnsi="Times New Roman" w:cs="Times New Roman"/>
          <w:color w:val="000000"/>
          <w:sz w:val="24"/>
          <w:szCs w:val="24"/>
        </w:rPr>
        <w:t>Промысловая ихтиология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95D87" w:rsidRPr="00255290" w:rsidRDefault="00795D87" w:rsidP="00795D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2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«Сырьевая база рыбной промышленности» изучается в 5 и 6 семестрах на 3 курсе по очной форме обучения</w:t>
      </w:r>
      <w:r w:rsidRPr="0025529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A3F82" w:rsidRPr="00370049" w:rsidRDefault="008A3F82">
      <w:pPr>
        <w:rPr>
          <w:highlight w:val="yellow"/>
        </w:rPr>
      </w:pPr>
      <w:r w:rsidRPr="00370049">
        <w:rPr>
          <w:highlight w:val="yellow"/>
        </w:rPr>
        <w:br w:type="page"/>
      </w:r>
    </w:p>
    <w:p w:rsidR="008A3F82" w:rsidRPr="005A66ED" w:rsidRDefault="00FA5963" w:rsidP="008A3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6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8A3F82" w:rsidRPr="005A66ED">
        <w:rPr>
          <w:rFonts w:ascii="Times New Roman" w:hAnsi="Times New Roman" w:cs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8A3F82" w:rsidRDefault="008A3F82" w:rsidP="008A3F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66ED">
        <w:rPr>
          <w:rFonts w:ascii="Times New Roman" w:hAnsi="Times New Roman" w:cs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832DC3"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F259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180 часов </w:t>
      </w:r>
      <w:r w:rsidR="00832DC3"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DA70CD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832DC3"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зачетны</w:t>
      </w:r>
      <w:r w:rsidR="00BF2592">
        <w:rPr>
          <w:rFonts w:ascii="Times New Roman" w:hAnsi="Times New Roman" w:cs="Times New Roman"/>
          <w:color w:val="000000"/>
          <w:sz w:val="24"/>
          <w:szCs w:val="24"/>
          <w:u w:val="single"/>
        </w:rPr>
        <w:t>х</w:t>
      </w:r>
      <w:r w:rsidR="00832DC3"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>единиц</w:t>
      </w:r>
      <w:r w:rsidR="00832DC3" w:rsidRPr="005A66ED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  <w:gridCol w:w="1485"/>
        <w:gridCol w:w="1434"/>
        <w:gridCol w:w="1240"/>
      </w:tblGrid>
      <w:tr w:rsidR="00DA70CD" w:rsidRPr="00B35EA5" w:rsidTr="0011053C">
        <w:trPr>
          <w:trHeight w:val="901"/>
        </w:trPr>
        <w:tc>
          <w:tcPr>
            <w:tcW w:w="2827" w:type="pct"/>
            <w:vMerge w:val="restart"/>
            <w:vAlign w:val="center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Вид учебной работы</w:t>
            </w:r>
          </w:p>
        </w:tc>
        <w:tc>
          <w:tcPr>
            <w:tcW w:w="776" w:type="pct"/>
            <w:vMerge w:val="restart"/>
            <w:vAlign w:val="center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Всего часов</w:t>
            </w:r>
          </w:p>
        </w:tc>
        <w:tc>
          <w:tcPr>
            <w:tcW w:w="1397" w:type="pct"/>
            <w:gridSpan w:val="2"/>
            <w:vAlign w:val="center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35EA5">
              <w:rPr>
                <w:color w:val="000000"/>
              </w:rPr>
              <w:t>чная форма обучения</w:t>
            </w:r>
          </w:p>
        </w:tc>
      </w:tr>
      <w:tr w:rsidR="00DA70CD" w:rsidRPr="00B35EA5" w:rsidTr="0011053C">
        <w:trPr>
          <w:trHeight w:val="234"/>
        </w:trPr>
        <w:tc>
          <w:tcPr>
            <w:tcW w:w="2827" w:type="pct"/>
            <w:vMerge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</w:p>
        </w:tc>
        <w:tc>
          <w:tcPr>
            <w:tcW w:w="776" w:type="pct"/>
            <w:vMerge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397" w:type="pct"/>
            <w:gridSpan w:val="2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семестры</w:t>
            </w:r>
          </w:p>
        </w:tc>
      </w:tr>
      <w:tr w:rsidR="00DA70CD" w:rsidRPr="00B35EA5" w:rsidTr="0011053C">
        <w:trPr>
          <w:trHeight w:val="234"/>
        </w:trPr>
        <w:tc>
          <w:tcPr>
            <w:tcW w:w="2827" w:type="pct"/>
            <w:vMerge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</w:p>
        </w:tc>
        <w:tc>
          <w:tcPr>
            <w:tcW w:w="776" w:type="pct"/>
            <w:vMerge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A70CD" w:rsidRPr="00B35EA5" w:rsidTr="0011053C">
        <w:trPr>
          <w:trHeight w:val="424"/>
        </w:trPr>
        <w:tc>
          <w:tcPr>
            <w:tcW w:w="2827" w:type="pct"/>
            <w:shd w:val="clear" w:color="auto" w:fill="E0E0E0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776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49" w:type="pct"/>
            <w:shd w:val="clear" w:color="auto" w:fill="E0E0E0"/>
          </w:tcPr>
          <w:p w:rsidR="00DA70CD" w:rsidRPr="00B35EA5" w:rsidRDefault="0023589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48" w:type="pct"/>
            <w:shd w:val="clear" w:color="auto" w:fill="E0E0E0"/>
          </w:tcPr>
          <w:p w:rsidR="00DA70CD" w:rsidRPr="00B35EA5" w:rsidRDefault="0023589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В том числе:</w:t>
            </w: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-</w:t>
            </w: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Лекции</w:t>
            </w: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Лабораторные работы (ЛР)</w:t>
            </w: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DA70CD" w:rsidRPr="00B35EA5" w:rsidTr="0011053C">
        <w:tc>
          <w:tcPr>
            <w:tcW w:w="2827" w:type="pct"/>
            <w:shd w:val="clear" w:color="auto" w:fill="E0E0E0"/>
          </w:tcPr>
          <w:p w:rsidR="00DA70CD" w:rsidRPr="00B35EA5" w:rsidRDefault="00DA70CD" w:rsidP="0011053C">
            <w:pPr>
              <w:pStyle w:val="a4"/>
              <w:rPr>
                <w:b/>
                <w:color w:val="000000"/>
              </w:rPr>
            </w:pPr>
            <w:r w:rsidRPr="00B35EA5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776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49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48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В том числе:</w:t>
            </w: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2F16F3" w:rsidP="0011053C">
            <w:pPr>
              <w:pStyle w:val="a4"/>
              <w:rPr>
                <w:color w:val="000000"/>
              </w:rPr>
            </w:pPr>
            <w:r w:rsidRPr="00501021">
              <w:rPr>
                <w:color w:val="000000"/>
              </w:rPr>
              <w:t>Проработка материала лекций,</w:t>
            </w:r>
            <w:r>
              <w:rPr>
                <w:color w:val="000000"/>
              </w:rPr>
              <w:br/>
            </w:r>
            <w:r w:rsidRPr="00501021">
              <w:rPr>
                <w:color w:val="000000"/>
              </w:rPr>
              <w:t xml:space="preserve"> подготовка к занятиям</w:t>
            </w:r>
          </w:p>
        </w:tc>
        <w:tc>
          <w:tcPr>
            <w:tcW w:w="776" w:type="pct"/>
          </w:tcPr>
          <w:p w:rsidR="00DA70CD" w:rsidRPr="00B35EA5" w:rsidRDefault="002F16F3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49" w:type="pct"/>
          </w:tcPr>
          <w:p w:rsidR="00DA70CD" w:rsidRPr="00B35EA5" w:rsidRDefault="00BF2592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8" w:type="pct"/>
          </w:tcPr>
          <w:p w:rsidR="00DA70CD" w:rsidRPr="00B35EA5" w:rsidRDefault="00E750A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Pr="003B06B9" w:rsidRDefault="00DA70CD" w:rsidP="0011053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</w:t>
            </w:r>
            <w:r w:rsidR="007432C1">
              <w:rPr>
                <w:color w:val="000000"/>
              </w:rPr>
              <w:t xml:space="preserve"> тем</w:t>
            </w:r>
          </w:p>
        </w:tc>
        <w:tc>
          <w:tcPr>
            <w:tcW w:w="776" w:type="pct"/>
          </w:tcPr>
          <w:p w:rsidR="00DA70CD" w:rsidRPr="00B35EA5" w:rsidRDefault="002F16F3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9" w:type="pct"/>
          </w:tcPr>
          <w:p w:rsidR="00DA70CD" w:rsidRPr="00B35EA5" w:rsidRDefault="00BF2592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:rsidR="00DA70CD" w:rsidRPr="00B35EA5" w:rsidRDefault="00E750A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750AA" w:rsidRPr="00B35EA5" w:rsidTr="0011053C">
        <w:tc>
          <w:tcPr>
            <w:tcW w:w="2827" w:type="pct"/>
          </w:tcPr>
          <w:p w:rsidR="00E750AA" w:rsidRDefault="00E750AA" w:rsidP="0011053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776" w:type="pct"/>
          </w:tcPr>
          <w:p w:rsidR="00E750AA" w:rsidRDefault="002F16F3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9" w:type="pct"/>
          </w:tcPr>
          <w:p w:rsidR="00E750AA" w:rsidRDefault="00E750A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48" w:type="pct"/>
          </w:tcPr>
          <w:p w:rsidR="00E750AA" w:rsidRDefault="00E750A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Default="00DA70CD" w:rsidP="0011053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776" w:type="pct"/>
          </w:tcPr>
          <w:p w:rsidR="00DA70CD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49" w:type="pct"/>
          </w:tcPr>
          <w:p w:rsidR="00DA70CD" w:rsidRPr="00B35EA5" w:rsidRDefault="0023589A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pct"/>
          </w:tcPr>
          <w:p w:rsidR="00DA70CD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DA70CD" w:rsidRPr="00B35EA5" w:rsidTr="0011053C">
        <w:tc>
          <w:tcPr>
            <w:tcW w:w="2827" w:type="pct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-</w:t>
            </w:r>
          </w:p>
        </w:tc>
        <w:tc>
          <w:tcPr>
            <w:tcW w:w="749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зачет</w:t>
            </w: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экзамен</w:t>
            </w:r>
          </w:p>
        </w:tc>
      </w:tr>
      <w:tr w:rsidR="00DA70CD" w:rsidRPr="00B35EA5" w:rsidTr="0011053C">
        <w:trPr>
          <w:trHeight w:val="418"/>
        </w:trPr>
        <w:tc>
          <w:tcPr>
            <w:tcW w:w="2827" w:type="pct"/>
            <w:vMerge w:val="restart"/>
            <w:shd w:val="clear" w:color="auto" w:fill="E0E0E0"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>Общая трудоемкость                                          час</w:t>
            </w:r>
          </w:p>
          <w:p w:rsidR="00DA70CD" w:rsidRPr="00B35EA5" w:rsidRDefault="00DA70CD" w:rsidP="0011053C">
            <w:pPr>
              <w:pStyle w:val="a4"/>
              <w:rPr>
                <w:color w:val="000000"/>
              </w:rPr>
            </w:pPr>
            <w:r w:rsidRPr="00B35EA5">
              <w:rPr>
                <w:color w:val="000000"/>
              </w:rPr>
              <w:t xml:space="preserve">                                                                       </w:t>
            </w:r>
          </w:p>
          <w:p w:rsidR="00DA70CD" w:rsidRPr="00B35EA5" w:rsidRDefault="00DA70CD" w:rsidP="0011053C">
            <w:pPr>
              <w:pStyle w:val="a4"/>
              <w:jc w:val="right"/>
              <w:rPr>
                <w:color w:val="000000"/>
              </w:rPr>
            </w:pPr>
            <w:proofErr w:type="spellStart"/>
            <w:r w:rsidRPr="00B35EA5">
              <w:rPr>
                <w:color w:val="000000"/>
              </w:rPr>
              <w:t>зач</w:t>
            </w:r>
            <w:proofErr w:type="spellEnd"/>
            <w:r w:rsidRPr="00B35EA5">
              <w:rPr>
                <w:color w:val="000000"/>
              </w:rPr>
              <w:t>. ед.</w:t>
            </w:r>
          </w:p>
        </w:tc>
        <w:tc>
          <w:tcPr>
            <w:tcW w:w="776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49" w:type="pct"/>
            <w:shd w:val="clear" w:color="auto" w:fill="E0E0E0"/>
          </w:tcPr>
          <w:p w:rsidR="00DA70CD" w:rsidRPr="00B35EA5" w:rsidRDefault="004C7C29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48" w:type="pct"/>
            <w:shd w:val="clear" w:color="auto" w:fill="E0E0E0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 w:rsidRPr="00B35EA5">
              <w:rPr>
                <w:color w:val="000000"/>
              </w:rPr>
              <w:t>108</w:t>
            </w:r>
          </w:p>
        </w:tc>
      </w:tr>
      <w:tr w:rsidR="00DA70CD" w:rsidRPr="00B35EA5" w:rsidTr="0011053C">
        <w:trPr>
          <w:trHeight w:val="345"/>
        </w:trPr>
        <w:tc>
          <w:tcPr>
            <w:tcW w:w="2827" w:type="pct"/>
            <w:vMerge/>
          </w:tcPr>
          <w:p w:rsidR="00DA70CD" w:rsidRPr="00B35EA5" w:rsidRDefault="00DA70CD" w:rsidP="0011053C">
            <w:pPr>
              <w:pStyle w:val="a4"/>
              <w:rPr>
                <w:color w:val="000000"/>
              </w:rPr>
            </w:pPr>
          </w:p>
        </w:tc>
        <w:tc>
          <w:tcPr>
            <w:tcW w:w="776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 ед.</w:t>
            </w:r>
          </w:p>
        </w:tc>
        <w:tc>
          <w:tcPr>
            <w:tcW w:w="749" w:type="pct"/>
          </w:tcPr>
          <w:p w:rsidR="00DA70CD" w:rsidRPr="00B35EA5" w:rsidRDefault="004C7C29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A70CD">
              <w:rPr>
                <w:color w:val="000000"/>
              </w:rPr>
              <w:t xml:space="preserve"> ед.</w:t>
            </w:r>
          </w:p>
        </w:tc>
        <w:tc>
          <w:tcPr>
            <w:tcW w:w="648" w:type="pct"/>
          </w:tcPr>
          <w:p w:rsidR="00DA70CD" w:rsidRPr="00B35EA5" w:rsidRDefault="00DA70CD" w:rsidP="0011053C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 ед.</w:t>
            </w:r>
          </w:p>
        </w:tc>
      </w:tr>
    </w:tbl>
    <w:p w:rsidR="007D7BDB" w:rsidRDefault="007D7BDB" w:rsidP="008A3F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3F82" w:rsidRPr="005A66ED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6E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5A66ED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8A3F82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6E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5A66ED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508"/>
        <w:gridCol w:w="6365"/>
      </w:tblGrid>
      <w:tr w:rsidR="005A66ED" w:rsidRPr="00B46234" w:rsidTr="00C470DE">
        <w:tc>
          <w:tcPr>
            <w:tcW w:w="365" w:type="pct"/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310" w:type="pct"/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325" w:type="pct"/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5A66ED" w:rsidRPr="00B46234" w:rsidTr="00C470DE"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5A66ED" w:rsidRPr="00B46234" w:rsidRDefault="005A66ED" w:rsidP="00B46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:rsidR="005A66ED" w:rsidRPr="00B46234" w:rsidRDefault="00E750AA" w:rsidP="00E750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Основные понятия, используемые в дисциплине «Сырьевая база рыбной промышленности».</w:t>
            </w:r>
          </w:p>
        </w:tc>
      </w:tr>
      <w:tr w:rsidR="00C470DE" w:rsidRPr="00B46234" w:rsidTr="00C470DE"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pct"/>
            <w:vAlign w:val="center"/>
          </w:tcPr>
          <w:p w:rsidR="00C470DE" w:rsidRPr="00B46234" w:rsidRDefault="00C470DE" w:rsidP="00C47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Объячеивающие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цеживающие орудия лова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бъячеивающи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 xml:space="preserve"> орудий лова, применя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мых в промышленном рыболовстве</w:t>
            </w:r>
          </w:p>
        </w:tc>
      </w:tr>
      <w:tr w:rsidR="00C470DE" w:rsidRPr="00B46234" w:rsidTr="00C470DE"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pct"/>
            <w:vAlign w:val="center"/>
          </w:tcPr>
          <w:p w:rsidR="00C470DE" w:rsidRPr="00B46234" w:rsidRDefault="00C470DE" w:rsidP="00C47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Ловушки, крючковые орудия лова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ловушек, крючковых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 xml:space="preserve"> орудий лова, прим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няемых в промышленном рыболовстве</w:t>
            </w:r>
          </w:p>
        </w:tc>
      </w:tr>
      <w:tr w:rsidR="00C470DE" w:rsidRPr="00B46234" w:rsidTr="00C470DE"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:rsidR="00C470DE" w:rsidRPr="00B46234" w:rsidRDefault="00C470DE" w:rsidP="00C470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промысла водных биологич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ресурсов</w:t>
            </w:r>
          </w:p>
        </w:tc>
        <w:tc>
          <w:tcPr>
            <w:tcW w:w="3325" w:type="pct"/>
            <w:tcBorders>
              <w:bottom w:val="single" w:sz="4" w:space="0" w:color="auto"/>
            </w:tcBorders>
            <w:vAlign w:val="center"/>
          </w:tcPr>
          <w:p w:rsidR="00C470DE" w:rsidRPr="00B46234" w:rsidRDefault="00C470DE" w:rsidP="00C47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промысла водных биологических ресурсов, 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нительный анализ орудий лова и вылова в различных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онах РФ</w:t>
            </w:r>
          </w:p>
        </w:tc>
      </w:tr>
      <w:tr w:rsidR="005A66ED" w:rsidRPr="00B46234" w:rsidTr="00C470DE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ED" w:rsidRPr="00B46234" w:rsidRDefault="00C470DE" w:rsidP="00B46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Сырьевая база Ро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ED" w:rsidRPr="00B46234" w:rsidRDefault="005A66ED" w:rsidP="00B462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Объемы вылова водных биологических ресурсов Росси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ской Федерацией на внутренних, прибрежных морских в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234">
              <w:rPr>
                <w:rFonts w:ascii="Times New Roman" w:hAnsi="Times New Roman" w:cs="Times New Roman"/>
                <w:sz w:val="24"/>
                <w:szCs w:val="24"/>
              </w:rPr>
              <w:t>доемах и т.д.</w:t>
            </w:r>
          </w:p>
        </w:tc>
      </w:tr>
    </w:tbl>
    <w:p w:rsidR="00B46234" w:rsidRDefault="00B46234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6234" w:rsidRDefault="00B4623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8A3F82" w:rsidRPr="00B46234" w:rsidRDefault="00FA5963" w:rsidP="00C73261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623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8A3F82" w:rsidRPr="00B46234">
        <w:rPr>
          <w:rFonts w:ascii="Times New Roman" w:hAnsi="Times New Roman" w:cs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</w:t>
      </w:r>
      <w:r w:rsidR="008A3F82" w:rsidRPr="00B46234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8A3F82" w:rsidRPr="00B46234">
        <w:rPr>
          <w:rFonts w:ascii="Times New Roman" w:hAnsi="Times New Roman" w:cs="Times New Roman"/>
          <w:b/>
          <w:color w:val="000000"/>
          <w:sz w:val="24"/>
          <w:szCs w:val="24"/>
        </w:rPr>
        <w:t>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3699"/>
        <w:gridCol w:w="995"/>
        <w:gridCol w:w="995"/>
        <w:gridCol w:w="995"/>
        <w:gridCol w:w="995"/>
        <w:gridCol w:w="995"/>
      </w:tblGrid>
      <w:tr w:rsidR="00C470DE" w:rsidRPr="00B46234" w:rsidTr="00C470DE">
        <w:tc>
          <w:tcPr>
            <w:tcW w:w="468" w:type="pct"/>
            <w:vMerge w:val="restar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2" w:type="pct"/>
            <w:vMerge w:val="restar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2600" w:type="pct"/>
            <w:gridSpan w:val="5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разделов данной дисциплины, нео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ходимых для изучения обеспечиваемых (п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следующих) дисциплин</w:t>
            </w:r>
          </w:p>
        </w:tc>
      </w:tr>
      <w:tr w:rsidR="00C470DE" w:rsidRPr="00B46234" w:rsidTr="00C470DE">
        <w:tc>
          <w:tcPr>
            <w:tcW w:w="468" w:type="pct"/>
            <w:vMerge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2" w:type="pct"/>
            <w:vMerge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470DE" w:rsidRPr="00B46234" w:rsidTr="00C470DE">
        <w:tc>
          <w:tcPr>
            <w:tcW w:w="468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рыб 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C470DE" w:rsidRPr="00B46234" w:rsidTr="00C470DE">
        <w:tc>
          <w:tcPr>
            <w:tcW w:w="468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Промысловая ихтиология 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520" w:type="pct"/>
            <w:vAlign w:val="center"/>
          </w:tcPr>
          <w:p w:rsidR="00C470DE" w:rsidRPr="00B46234" w:rsidRDefault="00C470DE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B46234" w:rsidRDefault="00B46234" w:rsidP="00C73261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A3F82" w:rsidRPr="00B46234" w:rsidRDefault="00FA5963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623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B46234">
        <w:rPr>
          <w:rFonts w:ascii="Times New Roman" w:hAnsi="Times New Roman" w:cs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5062"/>
        <w:gridCol w:w="791"/>
        <w:gridCol w:w="1057"/>
        <w:gridCol w:w="670"/>
        <w:gridCol w:w="1202"/>
      </w:tblGrid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Всегочас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Основные понятия</w:t>
            </w:r>
          </w:p>
        </w:tc>
        <w:tc>
          <w:tcPr>
            <w:tcW w:w="0" w:type="auto"/>
            <w:vAlign w:val="center"/>
          </w:tcPr>
          <w:p w:rsidR="007C4D84" w:rsidRPr="002D4B36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C4D84" w:rsidRPr="002D4B36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Объячеивающие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отцеживающие орудия лова</w:t>
            </w:r>
          </w:p>
        </w:tc>
        <w:tc>
          <w:tcPr>
            <w:tcW w:w="0" w:type="auto"/>
            <w:vAlign w:val="center"/>
          </w:tcPr>
          <w:p w:rsidR="007C4D84" w:rsidRPr="002D4B36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C4D84" w:rsidRPr="002D4B36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Ловушки, крючковые орудия лова</w:t>
            </w:r>
          </w:p>
        </w:tc>
        <w:tc>
          <w:tcPr>
            <w:tcW w:w="0" w:type="auto"/>
            <w:vAlign w:val="center"/>
          </w:tcPr>
          <w:p w:rsidR="007C4D84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C4D84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промысла водных биологических р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</w:t>
            </w:r>
          </w:p>
        </w:tc>
        <w:tc>
          <w:tcPr>
            <w:tcW w:w="0" w:type="auto"/>
            <w:vAlign w:val="center"/>
          </w:tcPr>
          <w:p w:rsidR="007C4D84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C4D84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Сырьевая база РФ</w:t>
            </w:r>
          </w:p>
        </w:tc>
        <w:tc>
          <w:tcPr>
            <w:tcW w:w="0" w:type="auto"/>
            <w:vAlign w:val="center"/>
          </w:tcPr>
          <w:p w:rsidR="007C4D84" w:rsidRPr="00B46234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C4D84" w:rsidRPr="00B46234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7C4D84" w:rsidRPr="00B46234" w:rsidRDefault="002D4B36" w:rsidP="00795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95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C4D84" w:rsidRPr="002D4B36" w:rsidRDefault="00795D87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47F15" w:rsidRPr="00B46234" w:rsidTr="007C4D84">
        <w:tc>
          <w:tcPr>
            <w:tcW w:w="0" w:type="auto"/>
            <w:vAlign w:val="center"/>
          </w:tcPr>
          <w:p w:rsidR="00B47F15" w:rsidRPr="00B46234" w:rsidRDefault="00B47F15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47F15" w:rsidRPr="00B46234" w:rsidRDefault="00B47F15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B47F15" w:rsidRDefault="00B47F15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47F15" w:rsidRDefault="00B47F15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47F15" w:rsidRDefault="00B47F15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B47F15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C4D84" w:rsidRPr="00B46234" w:rsidTr="007C4D84"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7C4D84" w:rsidRPr="00B46234" w:rsidRDefault="007C4D84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7C4D84" w:rsidRPr="002D4B36" w:rsidRDefault="002D4B36" w:rsidP="00B46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</w:tbl>
    <w:p w:rsidR="00B46234" w:rsidRDefault="00B46234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57755" w:rsidRPr="00370049" w:rsidRDefault="00857755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A3F82" w:rsidRPr="00C5045E" w:rsidRDefault="00FA5963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04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4.4 </w:t>
      </w:r>
      <w:r w:rsidR="008A3F82" w:rsidRPr="00C5045E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Лабораторный практикум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497"/>
        <w:gridCol w:w="5769"/>
        <w:gridCol w:w="1662"/>
      </w:tblGrid>
      <w:tr w:rsidR="004C7C29" w:rsidRPr="00C5045E" w:rsidTr="00AD65B1">
        <w:trPr>
          <w:trHeight w:val="1114"/>
        </w:trPr>
        <w:tc>
          <w:tcPr>
            <w:tcW w:w="336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2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раздела дисциплины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868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(час)</w:t>
            </w:r>
          </w:p>
        </w:tc>
      </w:tr>
      <w:tr w:rsidR="00AD65B1" w:rsidRPr="00C5045E" w:rsidTr="00AD65B1">
        <w:tc>
          <w:tcPr>
            <w:tcW w:w="336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2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pct"/>
            <w:vAlign w:val="center"/>
          </w:tcPr>
          <w:p w:rsidR="00AD65B1" w:rsidRPr="00C5045E" w:rsidRDefault="00AD65B1" w:rsidP="00AD65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Основные понятия</w:t>
            </w:r>
          </w:p>
        </w:tc>
        <w:tc>
          <w:tcPr>
            <w:tcW w:w="868" w:type="pct"/>
            <w:vAlign w:val="center"/>
          </w:tcPr>
          <w:p w:rsidR="00AD65B1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65B1" w:rsidRPr="00C5045E" w:rsidTr="00AD65B1">
        <w:tc>
          <w:tcPr>
            <w:tcW w:w="336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2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pct"/>
            <w:vAlign w:val="center"/>
          </w:tcPr>
          <w:p w:rsidR="00AD65B1" w:rsidRPr="00C5045E" w:rsidRDefault="00AD65B1" w:rsidP="00AD65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Объячеивающие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отцеживающие орудия лова</w:t>
            </w:r>
          </w:p>
        </w:tc>
        <w:tc>
          <w:tcPr>
            <w:tcW w:w="868" w:type="pct"/>
            <w:vAlign w:val="center"/>
          </w:tcPr>
          <w:p w:rsidR="00AD65B1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65B1" w:rsidRPr="00C5045E" w:rsidTr="00AD65B1">
        <w:tc>
          <w:tcPr>
            <w:tcW w:w="336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2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pct"/>
            <w:vAlign w:val="center"/>
          </w:tcPr>
          <w:p w:rsidR="00AD65B1" w:rsidRPr="00C5045E" w:rsidRDefault="00AD65B1" w:rsidP="00AD65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Ловушки, крючковые орудия лова</w:t>
            </w:r>
          </w:p>
        </w:tc>
        <w:tc>
          <w:tcPr>
            <w:tcW w:w="868" w:type="pct"/>
            <w:vAlign w:val="center"/>
          </w:tcPr>
          <w:p w:rsidR="00AD65B1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D65B1" w:rsidRPr="00C5045E" w:rsidTr="00AD65B1">
        <w:tc>
          <w:tcPr>
            <w:tcW w:w="336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2" w:type="pct"/>
            <w:vAlign w:val="center"/>
          </w:tcPr>
          <w:p w:rsidR="00AD65B1" w:rsidRPr="00B46234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4" w:type="pct"/>
            <w:vAlign w:val="center"/>
          </w:tcPr>
          <w:p w:rsidR="00AD65B1" w:rsidRPr="00C5045E" w:rsidRDefault="00AD65B1" w:rsidP="00AD65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промысла водных биологических ресурсов</w:t>
            </w:r>
          </w:p>
        </w:tc>
        <w:tc>
          <w:tcPr>
            <w:tcW w:w="868" w:type="pct"/>
            <w:vAlign w:val="center"/>
          </w:tcPr>
          <w:p w:rsidR="00AD65B1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sz w:val="24"/>
                <w:szCs w:val="24"/>
              </w:rPr>
              <w:t>Промысел рыбы в Азово-Черноморском бассейне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sz w:val="24"/>
                <w:szCs w:val="24"/>
              </w:rPr>
              <w:t>Особенности промысла рыбы в Каспийском бассейне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sz w:val="24"/>
                <w:szCs w:val="24"/>
              </w:rPr>
              <w:t>Структура и особенности промысла рыбы в крупных озерах Северо-Запада России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промысла и его регулирование в Обь-Иртышском бассейне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промысловые объекты по семействам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AD65B1" w:rsidP="00AD6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C7C29" w:rsidRPr="00C5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2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sz w:val="24"/>
                <w:szCs w:val="24"/>
              </w:rPr>
              <w:t>Промысел рыбы в бассейнах Енисея, Лены, Амура, Байкала</w:t>
            </w:r>
          </w:p>
        </w:tc>
        <w:tc>
          <w:tcPr>
            <w:tcW w:w="868" w:type="pct"/>
            <w:vAlign w:val="center"/>
          </w:tcPr>
          <w:p w:rsidR="004C7C29" w:rsidRPr="00C5045E" w:rsidRDefault="00AD65B1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C7C29" w:rsidRPr="00C5045E" w:rsidTr="00AD65B1">
        <w:tc>
          <w:tcPr>
            <w:tcW w:w="336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45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014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C7C29" w:rsidRPr="00C5045E" w:rsidRDefault="004C7C29" w:rsidP="00C504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D23B34" w:rsidRDefault="00D23B34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795D87" w:rsidRPr="00370049" w:rsidRDefault="00795D87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E77A9C" w:rsidRDefault="00E77A9C" w:rsidP="00E77A9C">
      <w:pPr>
        <w:rPr>
          <w:rFonts w:ascii="Times New Roman" w:hAnsi="Times New Roman"/>
          <w:b/>
          <w:sz w:val="24"/>
          <w:szCs w:val="24"/>
        </w:rPr>
      </w:pPr>
      <w:r w:rsidRPr="001C2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4.5 </w:t>
      </w:r>
      <w:r w:rsidRPr="001C27F2">
        <w:rPr>
          <w:rFonts w:ascii="Times New Roman" w:hAnsi="Times New Roman"/>
          <w:b/>
          <w:sz w:val="24"/>
          <w:szCs w:val="24"/>
        </w:rPr>
        <w:t>Примерная тематика курсовых проектов (работ) –</w:t>
      </w:r>
      <w:r w:rsidRPr="001C27F2">
        <w:rPr>
          <w:rFonts w:ascii="Times New Roman" w:hAnsi="Times New Roman" w:cs="Times New Roman"/>
          <w:b/>
          <w:color w:val="000000"/>
          <w:sz w:val="24"/>
          <w:szCs w:val="24"/>
        </w:rPr>
        <w:t>не предусмотрена</w:t>
      </w:r>
      <w:r w:rsidR="00AD65B1" w:rsidRPr="00AD65B1">
        <w:rPr>
          <w:rFonts w:ascii="Times New Roman" w:hAnsi="Times New Roman"/>
          <w:b/>
          <w:sz w:val="24"/>
          <w:szCs w:val="24"/>
        </w:rPr>
        <w:t xml:space="preserve"> </w:t>
      </w:r>
      <w:r w:rsidR="00AD65B1" w:rsidRPr="001C27F2">
        <w:rPr>
          <w:rFonts w:ascii="Times New Roman" w:hAnsi="Times New Roman"/>
          <w:b/>
          <w:sz w:val="24"/>
          <w:szCs w:val="24"/>
        </w:rPr>
        <w:t>УП</w:t>
      </w:r>
    </w:p>
    <w:p w:rsidR="00795D87" w:rsidRDefault="00795D87" w:rsidP="00E77A9C">
      <w:pPr>
        <w:rPr>
          <w:rFonts w:ascii="Times New Roman" w:hAnsi="Times New Roman"/>
          <w:b/>
          <w:sz w:val="24"/>
          <w:szCs w:val="24"/>
        </w:rPr>
      </w:pPr>
    </w:p>
    <w:p w:rsidR="00795D87" w:rsidRDefault="00795D87" w:rsidP="00E77A9C">
      <w:pPr>
        <w:rPr>
          <w:rFonts w:ascii="Times New Roman" w:hAnsi="Times New Roman"/>
          <w:b/>
          <w:sz w:val="24"/>
          <w:szCs w:val="24"/>
        </w:rPr>
      </w:pPr>
    </w:p>
    <w:p w:rsidR="00795D87" w:rsidRDefault="00795D87" w:rsidP="00E77A9C">
      <w:pPr>
        <w:rPr>
          <w:rFonts w:ascii="Times New Roman" w:hAnsi="Times New Roman"/>
          <w:b/>
          <w:sz w:val="24"/>
          <w:szCs w:val="24"/>
        </w:rPr>
      </w:pPr>
    </w:p>
    <w:p w:rsidR="003A766F" w:rsidRDefault="00E77A9C" w:rsidP="003A76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7F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 </w:t>
      </w:r>
      <w:r w:rsidR="003A766F" w:rsidRPr="003A766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</w:t>
      </w:r>
      <w:r w:rsidR="003A766F" w:rsidRPr="003A766F">
        <w:rPr>
          <w:rFonts w:ascii="Times New Roman" w:hAnsi="Times New Roman" w:cs="Times New Roman"/>
          <w:b/>
          <w:sz w:val="24"/>
          <w:szCs w:val="24"/>
        </w:rPr>
        <w:t>с</w:t>
      </w:r>
      <w:r w:rsidR="003A766F" w:rsidRPr="003A766F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235"/>
        <w:gridCol w:w="2775"/>
        <w:gridCol w:w="2569"/>
        <w:gridCol w:w="955"/>
        <w:gridCol w:w="1420"/>
      </w:tblGrid>
      <w:tr w:rsidR="003A766F" w:rsidRPr="00887625" w:rsidTr="003A766F">
        <w:trPr>
          <w:trHeight w:val="912"/>
        </w:trPr>
        <w:tc>
          <w:tcPr>
            <w:tcW w:w="0" w:type="auto"/>
            <w:vAlign w:val="center"/>
          </w:tcPr>
          <w:p w:rsidR="003A766F" w:rsidRPr="00887625" w:rsidRDefault="003A766F" w:rsidP="004C7C29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4C7C29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4C7C29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4C7C29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vAlign w:val="center"/>
          </w:tcPr>
          <w:p w:rsidR="003A766F" w:rsidRPr="003A766F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6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</w:p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66F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контроля</w:t>
            </w:r>
          </w:p>
        </w:tc>
      </w:tr>
      <w:tr w:rsidR="003A766F" w:rsidRPr="00887625" w:rsidTr="003A766F"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Основные понятия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Проработка материала лекций и подготовка к л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бораторным занятиям;</w:t>
            </w:r>
            <w:r w:rsidRPr="00974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Самостоятельное изучение разделов;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Защита реф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рата</w:t>
            </w:r>
          </w:p>
        </w:tc>
      </w:tr>
      <w:tr w:rsidR="003A766F" w:rsidRPr="00887625" w:rsidTr="003A766F"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Объячеивающие</w:t>
            </w:r>
            <w:proofErr w:type="spellEnd"/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отц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живающие орудия лова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Проработка материала лекций и подготовка к л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бораторным занятиям;</w:t>
            </w:r>
            <w:r w:rsidRPr="00974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Самостоятельное изучение разделов;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Защита реф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рата</w:t>
            </w:r>
          </w:p>
        </w:tc>
      </w:tr>
      <w:tr w:rsidR="003A766F" w:rsidRPr="00887625" w:rsidTr="003A766F"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Ловушки, крючковые орудия лова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Проработка материала лекций и подготовка к л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бораторным занятиям;</w:t>
            </w:r>
            <w:r w:rsidRPr="00974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Самостоятельное изучение разделов;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Защита реф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рата</w:t>
            </w:r>
          </w:p>
        </w:tc>
      </w:tr>
      <w:tr w:rsidR="003A766F" w:rsidRPr="00887625" w:rsidTr="003A766F"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промысла во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биологических р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46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Проработка материала лекций и подготовка к л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бораторным занятиям;</w:t>
            </w:r>
            <w:r w:rsidRPr="00974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Самостоятельное изучение разделов;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B46234" w:rsidRDefault="003A766F" w:rsidP="003A7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Защита реф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рата</w:t>
            </w:r>
          </w:p>
        </w:tc>
      </w:tr>
      <w:tr w:rsidR="003A766F" w:rsidRPr="00887625" w:rsidTr="003A766F">
        <w:tc>
          <w:tcPr>
            <w:tcW w:w="0" w:type="auto"/>
            <w:gridSpan w:val="4"/>
            <w:vAlign w:val="center"/>
          </w:tcPr>
          <w:p w:rsidR="003A766F" w:rsidRPr="00887625" w:rsidRDefault="003A766F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3A766F" w:rsidRDefault="003A766F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876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Сырьевая база РФ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Проработка материала лекций и подготовка к л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бораторным занятиям;</w:t>
            </w:r>
            <w:r w:rsidRPr="00974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Самостоятельное изучение разделов;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766F" w:rsidRPr="00887625" w:rsidTr="003A766F">
        <w:tc>
          <w:tcPr>
            <w:tcW w:w="0" w:type="auto"/>
            <w:vMerge/>
            <w:vAlign w:val="center"/>
          </w:tcPr>
          <w:p w:rsidR="003A766F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567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A766F" w:rsidRPr="00974567" w:rsidRDefault="003A766F" w:rsidP="003A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567">
              <w:rPr>
                <w:rFonts w:ascii="Times New Roman" w:hAnsi="Times New Roman"/>
                <w:sz w:val="20"/>
                <w:szCs w:val="20"/>
              </w:rPr>
              <w:t>Защита реф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е</w:t>
            </w:r>
            <w:r w:rsidRPr="00974567">
              <w:rPr>
                <w:rFonts w:ascii="Times New Roman" w:hAnsi="Times New Roman"/>
                <w:sz w:val="20"/>
                <w:szCs w:val="20"/>
              </w:rPr>
              <w:t>рата</w:t>
            </w:r>
          </w:p>
        </w:tc>
      </w:tr>
      <w:tr w:rsidR="00795D87" w:rsidRPr="00887625" w:rsidTr="00795D87">
        <w:tc>
          <w:tcPr>
            <w:tcW w:w="0" w:type="auto"/>
            <w:vAlign w:val="center"/>
          </w:tcPr>
          <w:p w:rsidR="00795D87" w:rsidRDefault="00795D87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95D87" w:rsidRPr="00887625" w:rsidRDefault="00795D87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:rsidR="00795D87" w:rsidRPr="00795D87" w:rsidRDefault="00795D87" w:rsidP="00795D87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2569" w:type="dxa"/>
            <w:vAlign w:val="center"/>
          </w:tcPr>
          <w:p w:rsidR="00795D87" w:rsidRPr="00795D87" w:rsidRDefault="00795D87" w:rsidP="00795D87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5D87">
              <w:rPr>
                <w:rFonts w:ascii="Times New Roman" w:hAnsi="Times New Roman" w:cs="Times New Roman"/>
                <w:sz w:val="20"/>
                <w:szCs w:val="20"/>
              </w:rPr>
              <w:t>Подготовка к экзамену</w:t>
            </w:r>
          </w:p>
        </w:tc>
        <w:tc>
          <w:tcPr>
            <w:tcW w:w="0" w:type="auto"/>
            <w:vAlign w:val="center"/>
          </w:tcPr>
          <w:p w:rsidR="00795D87" w:rsidRPr="00887625" w:rsidRDefault="00795D87" w:rsidP="003A766F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795D87" w:rsidRDefault="00795D87" w:rsidP="006B7D2C">
            <w:pPr>
              <w:keepNext/>
              <w:keepLines/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3A766F" w:rsidRPr="00887625" w:rsidTr="003A766F">
        <w:tc>
          <w:tcPr>
            <w:tcW w:w="0" w:type="auto"/>
            <w:gridSpan w:val="4"/>
            <w:vAlign w:val="center"/>
          </w:tcPr>
          <w:p w:rsidR="003A766F" w:rsidRPr="00887625" w:rsidRDefault="003A766F" w:rsidP="006B7D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6B7D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</w:tcPr>
          <w:p w:rsidR="003A766F" w:rsidRPr="00887625" w:rsidRDefault="003A766F" w:rsidP="006B7D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7C29" w:rsidRDefault="004C7C29" w:rsidP="007432C1"/>
    <w:p w:rsidR="007432C1" w:rsidRDefault="007432C1" w:rsidP="007432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5.1. </w:t>
      </w:r>
      <w:r w:rsidRPr="001A08E0">
        <w:rPr>
          <w:rFonts w:ascii="Times New Roman" w:hAnsi="Times New Roman"/>
          <w:b/>
          <w:iCs/>
          <w:sz w:val="24"/>
          <w:szCs w:val="24"/>
        </w:rPr>
        <w:t>Учебно-методические материалы для самостоятельной работы:</w:t>
      </w:r>
    </w:p>
    <w:p w:rsidR="007432C1" w:rsidRPr="001C4A2D" w:rsidRDefault="007432C1" w:rsidP="007432C1">
      <w:pPr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A2D">
        <w:rPr>
          <w:rFonts w:ascii="Times New Roman" w:hAnsi="Times New Roman" w:cs="Times New Roman"/>
          <w:sz w:val="24"/>
          <w:szCs w:val="24"/>
        </w:rPr>
        <w:t>Орудия промышленного рыболовства внутренних водоемов России. Справочник Том 1.Рыболовные материалы, постройка и ремонт орудий лова. Тюмень, 2003, 90 с.</w:t>
      </w:r>
    </w:p>
    <w:p w:rsidR="007432C1" w:rsidRPr="001C4A2D" w:rsidRDefault="007432C1" w:rsidP="007432C1">
      <w:pPr>
        <w:numPr>
          <w:ilvl w:val="0"/>
          <w:numId w:val="6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A2D">
        <w:rPr>
          <w:rFonts w:ascii="Times New Roman" w:hAnsi="Times New Roman" w:cs="Times New Roman"/>
          <w:sz w:val="24"/>
          <w:szCs w:val="24"/>
        </w:rPr>
        <w:t>Орудия промышленного рыболовства внутренних водоемов России. Справочник Том 2. Орудия промышленного рыболовства Сибири и Урала. Тюмень, 2003, 186 с.</w:t>
      </w:r>
    </w:p>
    <w:p w:rsidR="007432C1" w:rsidRPr="000926B3" w:rsidRDefault="007432C1" w:rsidP="00743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2C1" w:rsidRDefault="007432C1" w:rsidP="007432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5.2. </w:t>
      </w:r>
      <w:r w:rsidRPr="001A08E0">
        <w:rPr>
          <w:rFonts w:ascii="Times New Roman" w:hAnsi="Times New Roman"/>
          <w:b/>
          <w:iCs/>
          <w:sz w:val="24"/>
          <w:szCs w:val="24"/>
        </w:rPr>
        <w:t>Темы, выносимые на самостоятельное изучение</w:t>
      </w:r>
    </w:p>
    <w:p w:rsidR="003A766F" w:rsidRPr="003A766F" w:rsidRDefault="003A766F" w:rsidP="000D1B7E">
      <w:pPr>
        <w:pStyle w:val="a9"/>
        <w:numPr>
          <w:ilvl w:val="0"/>
          <w:numId w:val="46"/>
        </w:numPr>
        <w:autoSpaceDE w:val="0"/>
        <w:autoSpaceDN w:val="0"/>
        <w:adjustRightInd w:val="0"/>
        <w:rPr>
          <w:iCs/>
        </w:rPr>
      </w:pPr>
      <w:proofErr w:type="spellStart"/>
      <w:r w:rsidRPr="003A766F">
        <w:rPr>
          <w:color w:val="000000"/>
        </w:rPr>
        <w:t>Объячеивающие</w:t>
      </w:r>
      <w:proofErr w:type="spellEnd"/>
      <w:r w:rsidRPr="003A766F">
        <w:rPr>
          <w:color w:val="000000"/>
        </w:rPr>
        <w:t>, отцеживающие орудия лова</w:t>
      </w:r>
    </w:p>
    <w:p w:rsidR="003A766F" w:rsidRPr="003A766F" w:rsidRDefault="003A766F" w:rsidP="000D1B7E">
      <w:pPr>
        <w:pStyle w:val="a9"/>
        <w:numPr>
          <w:ilvl w:val="0"/>
          <w:numId w:val="46"/>
        </w:numPr>
        <w:autoSpaceDE w:val="0"/>
        <w:autoSpaceDN w:val="0"/>
        <w:adjustRightInd w:val="0"/>
        <w:rPr>
          <w:iCs/>
        </w:rPr>
      </w:pPr>
      <w:r w:rsidRPr="003A766F">
        <w:rPr>
          <w:color w:val="000000"/>
        </w:rPr>
        <w:t>Ловушки, крючковые орудия лова</w:t>
      </w:r>
    </w:p>
    <w:p w:rsidR="003A766F" w:rsidRPr="00795D87" w:rsidRDefault="003A766F" w:rsidP="000D1B7E">
      <w:pPr>
        <w:pStyle w:val="a9"/>
        <w:numPr>
          <w:ilvl w:val="0"/>
          <w:numId w:val="46"/>
        </w:numPr>
        <w:autoSpaceDE w:val="0"/>
        <w:autoSpaceDN w:val="0"/>
        <w:adjustRightInd w:val="0"/>
        <w:rPr>
          <w:iCs/>
        </w:rPr>
      </w:pPr>
      <w:r w:rsidRPr="003A766F">
        <w:rPr>
          <w:color w:val="000000"/>
        </w:rPr>
        <w:t>История промысла водных биологических ресурсов</w:t>
      </w:r>
    </w:p>
    <w:p w:rsidR="00795D87" w:rsidRDefault="00795D87" w:rsidP="00795D87">
      <w:pPr>
        <w:pStyle w:val="a9"/>
        <w:autoSpaceDE w:val="0"/>
        <w:autoSpaceDN w:val="0"/>
        <w:adjustRightInd w:val="0"/>
        <w:rPr>
          <w:color w:val="000000"/>
        </w:rPr>
      </w:pPr>
    </w:p>
    <w:p w:rsidR="00795D87" w:rsidRPr="003A766F" w:rsidRDefault="00795D87" w:rsidP="00795D87">
      <w:pPr>
        <w:pStyle w:val="a9"/>
        <w:autoSpaceDE w:val="0"/>
        <w:autoSpaceDN w:val="0"/>
        <w:adjustRightInd w:val="0"/>
        <w:rPr>
          <w:iCs/>
        </w:rPr>
      </w:pPr>
    </w:p>
    <w:p w:rsidR="00CF2B16" w:rsidRPr="00887625" w:rsidRDefault="00CF2B16" w:rsidP="00CF2B1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6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5.3.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887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ематика </w:t>
      </w:r>
      <w:r w:rsidR="007432C1">
        <w:rPr>
          <w:rFonts w:ascii="Times New Roman" w:hAnsi="Times New Roman" w:cs="Times New Roman"/>
          <w:b/>
          <w:color w:val="000000"/>
          <w:sz w:val="24"/>
          <w:szCs w:val="24"/>
        </w:rPr>
        <w:t>рефератов: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Наиболее важные направления промысловой ихтиологии. Значение трудов И.Ф. Баранова.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Характеристика и история мирового рыболовства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Основные методы лова рыбы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Основные типы орудий лова рыбы</w:t>
      </w:r>
    </w:p>
    <w:p w:rsidR="00CF2B16" w:rsidRPr="006923E2" w:rsidRDefault="00CF2B16" w:rsidP="00E212A3">
      <w:pPr>
        <w:pStyle w:val="a7"/>
        <w:numPr>
          <w:ilvl w:val="0"/>
          <w:numId w:val="10"/>
        </w:numPr>
        <w:spacing w:after="0"/>
        <w:jc w:val="both"/>
      </w:pPr>
      <w:r w:rsidRPr="006923E2">
        <w:t>Общая характеристика и промысловая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Структура промысла рыбы в России.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Биология и промысел рыб сем. Тунцовые.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Важнейшие промысловые озера Северо-Запада и промысел на них.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Важнейшие промысловые водохранилища Центральной России.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Миграции рыб и их значение для промысла.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Промысел в Восточно-Сибирском регионе (водохранилища).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Промысел и биология рыб оз. Байкал.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Промысел и биология рыб Каспийского моря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Промысел и биология рыб Азово-Черноморского бассейна</w:t>
      </w:r>
    </w:p>
    <w:p w:rsidR="00CF2B16" w:rsidRPr="006923E2" w:rsidRDefault="00CF2B16" w:rsidP="00E212A3">
      <w:pPr>
        <w:pStyle w:val="a9"/>
        <w:numPr>
          <w:ilvl w:val="0"/>
          <w:numId w:val="10"/>
        </w:numPr>
        <w:autoSpaceDE w:val="0"/>
        <w:autoSpaceDN w:val="0"/>
        <w:adjustRightInd w:val="0"/>
      </w:pPr>
      <w:r w:rsidRPr="006923E2">
        <w:t>Промысел рыбы Россией в Тихом океане</w:t>
      </w:r>
    </w:p>
    <w:p w:rsidR="00CF2B16" w:rsidRDefault="00CF2B16" w:rsidP="00E212A3">
      <w:pPr>
        <w:pStyle w:val="a7"/>
        <w:numPr>
          <w:ilvl w:val="0"/>
          <w:numId w:val="10"/>
        </w:numPr>
        <w:spacing w:after="0"/>
        <w:jc w:val="both"/>
      </w:pPr>
      <w:r w:rsidRPr="006923E2">
        <w:t>Промысел рыбы Россией в Атлантическом океане</w:t>
      </w:r>
    </w:p>
    <w:p w:rsidR="00A01439" w:rsidRPr="000812B7" w:rsidRDefault="00A01439" w:rsidP="00A0143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12B7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</w:t>
      </w:r>
      <w:r w:rsidRPr="000812B7">
        <w:rPr>
          <w:rFonts w:ascii="Times New Roman" w:hAnsi="Times New Roman"/>
          <w:b/>
          <w:bCs/>
          <w:sz w:val="24"/>
          <w:szCs w:val="24"/>
        </w:rPr>
        <w:t>х</w:t>
      </w:r>
      <w:r w:rsidRPr="000812B7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A01439" w:rsidRPr="000812B7" w:rsidRDefault="00A01439" w:rsidP="004A0BDE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812B7">
        <w:rPr>
          <w:b/>
          <w:iCs/>
        </w:rPr>
        <w:t>Перечень компетенций с указанием этапов их формирования в процессе осв</w:t>
      </w:r>
      <w:r w:rsidRPr="000812B7">
        <w:rPr>
          <w:b/>
          <w:iCs/>
        </w:rPr>
        <w:t>о</w:t>
      </w:r>
      <w:r w:rsidRPr="000812B7">
        <w:rPr>
          <w:b/>
          <w:iCs/>
        </w:rPr>
        <w:t>ения образовательной программы</w:t>
      </w: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813"/>
        <w:gridCol w:w="2467"/>
        <w:gridCol w:w="2671"/>
      </w:tblGrid>
      <w:tr w:rsidR="00A01439" w:rsidRPr="000812B7" w:rsidTr="00AD65B1">
        <w:trPr>
          <w:trHeight w:val="20"/>
        </w:trPr>
        <w:tc>
          <w:tcPr>
            <w:tcW w:w="620" w:type="dxa"/>
            <w:vAlign w:val="center"/>
          </w:tcPr>
          <w:p w:rsidR="00A01439" w:rsidRPr="000812B7" w:rsidRDefault="00A01439" w:rsidP="007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13" w:type="dxa"/>
            <w:vAlign w:val="center"/>
          </w:tcPr>
          <w:p w:rsidR="00A01439" w:rsidRPr="000812B7" w:rsidRDefault="00A01439" w:rsidP="007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Контролируемые разделы дисц</w:t>
            </w:r>
            <w:r w:rsidRPr="000812B7">
              <w:rPr>
                <w:rFonts w:ascii="Times New Roman" w:hAnsi="Times New Roman"/>
                <w:sz w:val="23"/>
                <w:szCs w:val="23"/>
              </w:rPr>
              <w:t>и</w:t>
            </w:r>
            <w:r w:rsidRPr="000812B7">
              <w:rPr>
                <w:rFonts w:ascii="Times New Roman" w:hAnsi="Times New Roman"/>
                <w:sz w:val="23"/>
                <w:szCs w:val="23"/>
              </w:rPr>
              <w:t>плины (результаты по разделам)</w:t>
            </w:r>
          </w:p>
        </w:tc>
        <w:tc>
          <w:tcPr>
            <w:tcW w:w="2467" w:type="dxa"/>
            <w:vAlign w:val="center"/>
          </w:tcPr>
          <w:p w:rsidR="00A01439" w:rsidRPr="000812B7" w:rsidRDefault="00A01439" w:rsidP="007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671" w:type="dxa"/>
            <w:vAlign w:val="center"/>
          </w:tcPr>
          <w:p w:rsidR="00A01439" w:rsidRPr="000812B7" w:rsidRDefault="00A01439" w:rsidP="007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Наименование оцено</w:t>
            </w:r>
            <w:r w:rsidRPr="000812B7">
              <w:rPr>
                <w:rFonts w:ascii="Times New Roman" w:hAnsi="Times New Roman"/>
                <w:sz w:val="23"/>
                <w:szCs w:val="23"/>
              </w:rPr>
              <w:t>ч</w:t>
            </w:r>
            <w:r w:rsidRPr="000812B7">
              <w:rPr>
                <w:rFonts w:ascii="Times New Roman" w:hAnsi="Times New Roman"/>
                <w:sz w:val="23"/>
                <w:szCs w:val="23"/>
              </w:rPr>
              <w:t xml:space="preserve">ного </w:t>
            </w:r>
          </w:p>
          <w:p w:rsidR="00A01439" w:rsidRPr="000812B7" w:rsidRDefault="00A01439" w:rsidP="007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средства</w:t>
            </w:r>
          </w:p>
        </w:tc>
      </w:tr>
      <w:tr w:rsidR="007432C1" w:rsidRPr="000812B7" w:rsidTr="00AD65B1">
        <w:trPr>
          <w:trHeight w:val="20"/>
        </w:trPr>
        <w:tc>
          <w:tcPr>
            <w:tcW w:w="620" w:type="dxa"/>
            <w:vAlign w:val="center"/>
          </w:tcPr>
          <w:p w:rsidR="007432C1" w:rsidRPr="000812B7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13" w:type="dxa"/>
            <w:vAlign w:val="center"/>
          </w:tcPr>
          <w:p w:rsidR="007432C1" w:rsidRPr="000812B7" w:rsidRDefault="007432C1" w:rsidP="007432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Основные понятия</w:t>
            </w:r>
          </w:p>
        </w:tc>
        <w:tc>
          <w:tcPr>
            <w:tcW w:w="2467" w:type="dxa"/>
            <w:vAlign w:val="center"/>
          </w:tcPr>
          <w:p w:rsidR="007432C1" w:rsidRPr="000812B7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671" w:type="dxa"/>
            <w:vAlign w:val="center"/>
          </w:tcPr>
          <w:p w:rsidR="007432C1" w:rsidRPr="00314074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7432C1" w:rsidRPr="00314074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7432C1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1A1BB0" w:rsidRPr="001A1BB0" w:rsidRDefault="001A1BB0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7432C1" w:rsidRPr="000812B7" w:rsidTr="00AD65B1">
        <w:trPr>
          <w:trHeight w:val="20"/>
        </w:trPr>
        <w:tc>
          <w:tcPr>
            <w:tcW w:w="620" w:type="dxa"/>
            <w:vAlign w:val="center"/>
          </w:tcPr>
          <w:p w:rsidR="007432C1" w:rsidRPr="000812B7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813" w:type="dxa"/>
            <w:vAlign w:val="center"/>
          </w:tcPr>
          <w:p w:rsidR="007432C1" w:rsidRPr="000812B7" w:rsidRDefault="007432C1" w:rsidP="007432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Объячеивающие</w:t>
            </w:r>
            <w:proofErr w:type="spellEnd"/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отцеживающие орудия лова</w:t>
            </w:r>
          </w:p>
        </w:tc>
        <w:tc>
          <w:tcPr>
            <w:tcW w:w="2467" w:type="dxa"/>
            <w:vAlign w:val="center"/>
          </w:tcPr>
          <w:p w:rsidR="007432C1" w:rsidRPr="000812B7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671" w:type="dxa"/>
            <w:vAlign w:val="center"/>
          </w:tcPr>
          <w:p w:rsidR="007432C1" w:rsidRPr="00314074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7432C1" w:rsidRPr="00314074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7432C1" w:rsidRDefault="007432C1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1A1BB0" w:rsidRPr="004557B8" w:rsidRDefault="001A1BB0" w:rsidP="007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AD65B1" w:rsidRPr="000812B7" w:rsidTr="00AD65B1">
        <w:trPr>
          <w:trHeight w:val="20"/>
        </w:trPr>
        <w:tc>
          <w:tcPr>
            <w:tcW w:w="620" w:type="dxa"/>
            <w:vMerge w:val="restart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813" w:type="dxa"/>
            <w:vMerge w:val="restart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Ловушки, крючковые орудия лова</w:t>
            </w:r>
          </w:p>
        </w:tc>
        <w:tc>
          <w:tcPr>
            <w:tcW w:w="2467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671" w:type="dxa"/>
            <w:vAlign w:val="center"/>
          </w:tcPr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AD65B1" w:rsidRPr="004557B8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AD65B1" w:rsidRPr="000812B7" w:rsidTr="00AD65B1">
        <w:trPr>
          <w:trHeight w:val="20"/>
        </w:trPr>
        <w:tc>
          <w:tcPr>
            <w:tcW w:w="620" w:type="dxa"/>
            <w:vMerge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13" w:type="dxa"/>
            <w:vMerge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671" w:type="dxa"/>
            <w:vAlign w:val="center"/>
          </w:tcPr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AD65B1" w:rsidRPr="004557B8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AD65B1" w:rsidRPr="000812B7" w:rsidTr="00AD65B1">
        <w:trPr>
          <w:trHeight w:val="20"/>
        </w:trPr>
        <w:tc>
          <w:tcPr>
            <w:tcW w:w="620" w:type="dxa"/>
            <w:vMerge w:val="restart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813" w:type="dxa"/>
            <w:vMerge w:val="restart"/>
            <w:vAlign w:val="center"/>
          </w:tcPr>
          <w:p w:rsidR="00AD65B1" w:rsidRPr="000812B7" w:rsidRDefault="00AD65B1" w:rsidP="00AD6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промысла водных биол</w:t>
            </w: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ресурсов</w:t>
            </w:r>
          </w:p>
        </w:tc>
        <w:tc>
          <w:tcPr>
            <w:tcW w:w="2467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671" w:type="dxa"/>
            <w:vAlign w:val="center"/>
          </w:tcPr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AD65B1" w:rsidRPr="004557B8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AD65B1" w:rsidRPr="000812B7" w:rsidTr="00AD65B1">
        <w:trPr>
          <w:trHeight w:val="20"/>
        </w:trPr>
        <w:tc>
          <w:tcPr>
            <w:tcW w:w="620" w:type="dxa"/>
            <w:vMerge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13" w:type="dxa"/>
            <w:vMerge/>
            <w:vAlign w:val="center"/>
          </w:tcPr>
          <w:p w:rsidR="00AD65B1" w:rsidRPr="000812B7" w:rsidRDefault="00AD65B1" w:rsidP="00AD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ОПК-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671" w:type="dxa"/>
            <w:vAlign w:val="center"/>
          </w:tcPr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AD65B1" w:rsidRPr="004557B8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  <w:tr w:rsidR="00AD65B1" w:rsidRPr="00370049" w:rsidTr="00AD65B1">
        <w:trPr>
          <w:trHeight w:val="20"/>
        </w:trPr>
        <w:tc>
          <w:tcPr>
            <w:tcW w:w="620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813" w:type="dxa"/>
            <w:vAlign w:val="center"/>
          </w:tcPr>
          <w:p w:rsidR="00AD65B1" w:rsidRPr="000812B7" w:rsidRDefault="00AD65B1" w:rsidP="00AD6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Сырьевая база РФ </w:t>
            </w:r>
          </w:p>
        </w:tc>
        <w:tc>
          <w:tcPr>
            <w:tcW w:w="2467" w:type="dxa"/>
            <w:vAlign w:val="center"/>
          </w:tcPr>
          <w:p w:rsidR="00AD65B1" w:rsidRPr="000812B7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812B7"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671" w:type="dxa"/>
            <w:vAlign w:val="center"/>
          </w:tcPr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Экзаменационный билет</w:t>
            </w:r>
          </w:p>
          <w:p w:rsidR="00AD65B1" w:rsidRPr="00314074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074">
              <w:rPr>
                <w:rFonts w:ascii="Times New Roman" w:hAnsi="Times New Roman"/>
                <w:sz w:val="20"/>
                <w:szCs w:val="20"/>
              </w:rPr>
              <w:t>Зачетный билет</w:t>
            </w:r>
          </w:p>
          <w:p w:rsid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314074">
              <w:rPr>
                <w:rFonts w:ascii="Times New Roman" w:hAnsi="Times New Roman"/>
                <w:sz w:val="20"/>
                <w:szCs w:val="20"/>
              </w:rPr>
              <w:t>естовые задания</w:t>
            </w:r>
          </w:p>
          <w:p w:rsidR="00AD65B1" w:rsidRPr="00AD65B1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5B1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AD65B1" w:rsidRPr="004557B8" w:rsidRDefault="00AD65B1" w:rsidP="00AD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BB0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</w:tr>
    </w:tbl>
    <w:p w:rsidR="00795D87" w:rsidRPr="00795D87" w:rsidRDefault="00795D87" w:rsidP="00795D87">
      <w:pPr>
        <w:pStyle w:val="a9"/>
        <w:autoSpaceDE w:val="0"/>
        <w:autoSpaceDN w:val="0"/>
        <w:adjustRightInd w:val="0"/>
        <w:ind w:left="0"/>
        <w:jc w:val="both"/>
        <w:rPr>
          <w:b/>
        </w:rPr>
      </w:pPr>
    </w:p>
    <w:p w:rsidR="00F52C44" w:rsidRPr="008A21D9" w:rsidRDefault="00F52C44" w:rsidP="004A0BDE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A21D9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86"/>
        <w:gridCol w:w="2453"/>
        <w:gridCol w:w="2552"/>
        <w:gridCol w:w="2880"/>
      </w:tblGrid>
      <w:tr w:rsidR="00795D87" w:rsidRPr="00795D87" w:rsidTr="00BC61CE">
        <w:trPr>
          <w:tblHeader/>
        </w:trPr>
        <w:tc>
          <w:tcPr>
            <w:tcW w:w="1657" w:type="dxa"/>
            <w:vMerge w:val="restart"/>
            <w:vAlign w:val="center"/>
          </w:tcPr>
          <w:p w:rsidR="00020592" w:rsidRPr="00795D87" w:rsidRDefault="00020592" w:rsidP="004C1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r w:rsidR="004C1C55"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оценивая</w:t>
            </w:r>
          </w:p>
        </w:tc>
        <w:tc>
          <w:tcPr>
            <w:tcW w:w="7688" w:type="dxa"/>
            <w:gridSpan w:val="3"/>
            <w:vAlign w:val="center"/>
          </w:tcPr>
          <w:p w:rsidR="00020592" w:rsidRPr="00795D87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оценивая</w:t>
            </w:r>
          </w:p>
        </w:tc>
      </w:tr>
      <w:tr w:rsidR="00795D87" w:rsidRPr="00795D87" w:rsidTr="00BC61CE">
        <w:trPr>
          <w:tblHeader/>
        </w:trPr>
        <w:tc>
          <w:tcPr>
            <w:tcW w:w="1657" w:type="dxa"/>
            <w:vMerge/>
            <w:vAlign w:val="center"/>
          </w:tcPr>
          <w:p w:rsidR="00020592" w:rsidRPr="00795D87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52" w:type="dxa"/>
            <w:vAlign w:val="center"/>
          </w:tcPr>
          <w:p w:rsidR="00020592" w:rsidRPr="00795D87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Достаточный ур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вень (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тельно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  <w:vAlign w:val="center"/>
          </w:tcPr>
          <w:p w:rsidR="00020592" w:rsidRPr="00795D87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Средний уровень (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рошо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  <w:vAlign w:val="center"/>
          </w:tcPr>
          <w:p w:rsidR="00020592" w:rsidRPr="00795D87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Высокий уровень (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795D87">
              <w:rPr>
                <w:rFonts w:ascii="Times New Roman" w:hAnsi="Times New Roman" w:cs="Times New Roman"/>
                <w:i/>
                <w:sz w:val="24"/>
                <w:szCs w:val="24"/>
              </w:rPr>
              <w:t>лично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D87" w:rsidRPr="00795D87" w:rsidTr="00BC61CE">
        <w:tc>
          <w:tcPr>
            <w:tcW w:w="9345" w:type="dxa"/>
            <w:gridSpan w:val="4"/>
            <w:vAlign w:val="center"/>
          </w:tcPr>
          <w:p w:rsidR="00020592" w:rsidRPr="00795D87" w:rsidRDefault="002C733C" w:rsidP="002C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ОПК-1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Способностью использовать профессиональные знания ихтиологии, аквакульт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ры, охраны окружающей среды, рыбохозяйственного и экологического мониторинга и экспертизы</w:t>
            </w: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2C733C" w:rsidRPr="00795D87" w:rsidRDefault="002C733C" w:rsidP="00DE16DB">
            <w:pPr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352" w:type="dxa"/>
            <w:vAlign w:val="center"/>
          </w:tcPr>
          <w:p w:rsidR="002C733C" w:rsidRPr="00795D87" w:rsidRDefault="00E00D81" w:rsidP="00DE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 имеет знания только осно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материала, но не усвоил его дет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лей, допускает 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точности, недост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 правильные формулировки, нарушения логич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ской последовател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 в изложении программного мат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риала.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DE16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 твердо знает материал, не д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пускает существе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неточностей в ответе на вопрос.</w:t>
            </w:r>
          </w:p>
        </w:tc>
        <w:tc>
          <w:tcPr>
            <w:tcW w:w="2829" w:type="dxa"/>
            <w:vAlign w:val="center"/>
          </w:tcPr>
          <w:p w:rsidR="008A21D9" w:rsidRPr="00795D87" w:rsidRDefault="008A21D9" w:rsidP="008A21D9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характеристики рыб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промысловых видов во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ных биологических р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сурсов; методы ведения аквакультуры; что такое мониторинг.</w:t>
            </w:r>
          </w:p>
          <w:p w:rsidR="002C733C" w:rsidRPr="00795D87" w:rsidRDefault="002C733C" w:rsidP="008A21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2C733C" w:rsidRPr="00795D87" w:rsidRDefault="002C733C" w:rsidP="00DE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352" w:type="dxa"/>
            <w:vAlign w:val="center"/>
          </w:tcPr>
          <w:p w:rsidR="002C733C" w:rsidRPr="00795D87" w:rsidRDefault="00E00D81" w:rsidP="00DE16DB">
            <w:pPr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не системное ум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определять мет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 рыбохозяйстве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исследований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DE16DB">
            <w:pPr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содержащее отдел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пробелы умение определять методы рыбохозяйственных исследований</w:t>
            </w:r>
          </w:p>
        </w:tc>
        <w:tc>
          <w:tcPr>
            <w:tcW w:w="2829" w:type="dxa"/>
            <w:vAlign w:val="center"/>
          </w:tcPr>
          <w:p w:rsidR="002A0439" w:rsidRPr="00795D87" w:rsidRDefault="00E00D81" w:rsidP="002A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нализировать альтерн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тивные варианты реш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ния исследовательских и практических задач и оценивать потенциал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ные выигр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ши/проигрыши реализ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ции этих вариантов.</w:t>
            </w:r>
          </w:p>
          <w:p w:rsidR="002C733C" w:rsidRPr="00795D87" w:rsidRDefault="002C733C" w:rsidP="00DE16D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2C733C" w:rsidRPr="00795D87" w:rsidRDefault="002C733C" w:rsidP="00DE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2352" w:type="dxa"/>
            <w:vAlign w:val="center"/>
          </w:tcPr>
          <w:p w:rsidR="002C733C" w:rsidRPr="00795D87" w:rsidRDefault="00E00D81" w:rsidP="00E00D81">
            <w:pPr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не системное вл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дение методами и анализа данных эк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периментальных и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следований.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D47D57">
            <w:pPr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содержащее отдел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пробелы или 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провождающееся 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дельными ошибками владение методами и анализа данных эк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периментальных и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следований.</w:t>
            </w:r>
          </w:p>
        </w:tc>
        <w:tc>
          <w:tcPr>
            <w:tcW w:w="2829" w:type="dxa"/>
            <w:vAlign w:val="center"/>
          </w:tcPr>
          <w:p w:rsidR="002C733C" w:rsidRPr="00795D87" w:rsidRDefault="00D47D57" w:rsidP="003E5680">
            <w:pPr>
              <w:jc w:val="both"/>
              <w:rPr>
                <w:rFonts w:ascii="Times New Roman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навыками анал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за методологических проблем, возникающих при решении исследов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0439" w:rsidRPr="00795D87">
              <w:rPr>
                <w:rFonts w:ascii="Times New Roman" w:hAnsi="Times New Roman" w:cs="Times New Roman"/>
                <w:sz w:val="24"/>
                <w:szCs w:val="24"/>
              </w:rPr>
              <w:t>тельских и практических задач.</w:t>
            </w:r>
          </w:p>
        </w:tc>
      </w:tr>
      <w:tr w:rsidR="00795D87" w:rsidRPr="00795D87" w:rsidTr="00BC61CE">
        <w:tc>
          <w:tcPr>
            <w:tcW w:w="9345" w:type="dxa"/>
            <w:gridSpan w:val="4"/>
            <w:vAlign w:val="center"/>
          </w:tcPr>
          <w:p w:rsidR="004B1684" w:rsidRPr="00795D87" w:rsidRDefault="004B1684" w:rsidP="008A2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 w:rsidR="008A21D9" w:rsidRPr="00795D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1D9" w:rsidRPr="00795D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21D9" w:rsidRPr="00795D87">
              <w:rPr>
                <w:rFonts w:eastAsiaTheme="minorEastAsia"/>
                <w:lang w:bidi="ru-RU"/>
              </w:rPr>
              <w:t xml:space="preserve"> </w:t>
            </w:r>
            <w:r w:rsidR="008A21D9" w:rsidRPr="00795D87"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  <w:t>Способность</w:t>
            </w:r>
            <w:r w:rsidR="007D3B60" w:rsidRPr="00795D87"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  <w:t>ю</w:t>
            </w:r>
            <w:r w:rsidR="008A21D9" w:rsidRPr="00795D87"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  <w:t xml:space="preserve"> участвовать в оценке рыбохозяйственного значения и экологич</w:t>
            </w:r>
            <w:r w:rsidR="008A21D9" w:rsidRPr="00795D87"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  <w:t>е</w:t>
            </w:r>
            <w:r w:rsidR="008A21D9" w:rsidRPr="00795D87"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  <w:t>ского состояния естественных и искусственных водоемов</w:t>
            </w: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4B1684" w:rsidRPr="00795D87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</w:p>
          <w:p w:rsidR="002C733C" w:rsidRPr="00795D87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C733C" w:rsidRPr="00795D87" w:rsidRDefault="00E00D81" w:rsidP="00CD78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 имеет знания только осно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ного материала, но не усвоил его дет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лей, допускает 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точности, недост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 правильные формулировки, нарушения логич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ской последовател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 в изложении программного мат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риала.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995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Обучающийся твердо знает материал, не д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пускает существе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неточностей в ответе на вопрос.</w:t>
            </w:r>
          </w:p>
        </w:tc>
        <w:tc>
          <w:tcPr>
            <w:tcW w:w="2829" w:type="dxa"/>
            <w:vAlign w:val="center"/>
          </w:tcPr>
          <w:p w:rsidR="002C733C" w:rsidRPr="00795D87" w:rsidRDefault="008A21D9" w:rsidP="00E6148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5D87">
              <w:rPr>
                <w:rFonts w:ascii="Times New Roman" w:eastAsiaTheme="minorEastAsia" w:hAnsi="Times New Roman" w:cs="Times New Roman"/>
              </w:rPr>
              <w:t>рыбохозяйственное знач</w:t>
            </w:r>
            <w:r w:rsidRPr="00795D87">
              <w:rPr>
                <w:rFonts w:ascii="Times New Roman" w:eastAsiaTheme="minorEastAsia" w:hAnsi="Times New Roman" w:cs="Times New Roman"/>
              </w:rPr>
              <w:t>е</w:t>
            </w:r>
            <w:r w:rsidRPr="00795D87">
              <w:rPr>
                <w:rFonts w:ascii="Times New Roman" w:eastAsiaTheme="minorEastAsia" w:hAnsi="Times New Roman" w:cs="Times New Roman"/>
              </w:rPr>
              <w:t>ние водоемов в зависим</w:t>
            </w:r>
            <w:r w:rsidRPr="00795D87">
              <w:rPr>
                <w:rFonts w:ascii="Times New Roman" w:eastAsiaTheme="minorEastAsia" w:hAnsi="Times New Roman" w:cs="Times New Roman"/>
              </w:rPr>
              <w:t>о</w:t>
            </w:r>
            <w:r w:rsidRPr="00795D87">
              <w:rPr>
                <w:rFonts w:ascii="Times New Roman" w:eastAsiaTheme="minorEastAsia" w:hAnsi="Times New Roman" w:cs="Times New Roman"/>
              </w:rPr>
              <w:t>сти от кормовой базы, фо</w:t>
            </w:r>
            <w:r w:rsidRPr="00795D87">
              <w:rPr>
                <w:rFonts w:ascii="Times New Roman" w:eastAsiaTheme="minorEastAsia" w:hAnsi="Times New Roman" w:cs="Times New Roman"/>
              </w:rPr>
              <w:t>р</w:t>
            </w:r>
            <w:r w:rsidRPr="00795D87">
              <w:rPr>
                <w:rFonts w:ascii="Times New Roman" w:eastAsiaTheme="minorEastAsia" w:hAnsi="Times New Roman" w:cs="Times New Roman"/>
              </w:rPr>
              <w:t>мируемой водными бесп</w:t>
            </w:r>
            <w:r w:rsidRPr="00795D87">
              <w:rPr>
                <w:rFonts w:ascii="Times New Roman" w:eastAsiaTheme="minorEastAsia" w:hAnsi="Times New Roman" w:cs="Times New Roman"/>
              </w:rPr>
              <w:t>о</w:t>
            </w:r>
            <w:r w:rsidRPr="00795D87">
              <w:rPr>
                <w:rFonts w:ascii="Times New Roman" w:eastAsiaTheme="minorEastAsia" w:hAnsi="Times New Roman" w:cs="Times New Roman"/>
              </w:rPr>
              <w:lastRenderedPageBreak/>
              <w:t>звоночными, экологическое состояние промысловых водоемов.</w:t>
            </w: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4B1684" w:rsidRPr="00795D87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Уметь:</w:t>
            </w:r>
          </w:p>
          <w:p w:rsidR="002C733C" w:rsidRPr="00795D87" w:rsidRDefault="002C733C" w:rsidP="004B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C733C" w:rsidRPr="00795D87" w:rsidRDefault="00E00D81" w:rsidP="00FE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не системное ум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проводить обр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ботку рыбохозя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ственной информ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ции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F67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содержащее отдел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пробелы умение проводить обработку рыбохозяйственной информации</w:t>
            </w:r>
          </w:p>
        </w:tc>
        <w:tc>
          <w:tcPr>
            <w:tcW w:w="2829" w:type="dxa"/>
            <w:vAlign w:val="center"/>
          </w:tcPr>
          <w:p w:rsidR="00E61487" w:rsidRPr="00795D87" w:rsidRDefault="00E61487" w:rsidP="00E6148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определять кормовую базу водоемов, их пр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дуктивность</w:t>
            </w:r>
            <w:r w:rsidRPr="00795D8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  <w:p w:rsidR="002C733C" w:rsidRPr="00795D87" w:rsidRDefault="002C733C" w:rsidP="002A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87" w:rsidRPr="00795D87" w:rsidTr="00BC61CE">
        <w:tc>
          <w:tcPr>
            <w:tcW w:w="1657" w:type="dxa"/>
            <w:vAlign w:val="center"/>
          </w:tcPr>
          <w:p w:rsidR="004B1684" w:rsidRPr="00795D87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Владеть:</w:t>
            </w:r>
          </w:p>
          <w:p w:rsidR="002C733C" w:rsidRPr="00795D87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C733C" w:rsidRPr="00795D87" w:rsidRDefault="00E00D81" w:rsidP="00D47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не системное вл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дение</w:t>
            </w:r>
            <w:r w:rsidR="00D47D57"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методами </w:t>
            </w:r>
            <w:r w:rsidR="00D47D57"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</w:t>
            </w:r>
            <w:r w:rsidR="00D47D57"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D47D57"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ра,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обработки и ан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лиза данных эксп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риментальных иссл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дований.</w:t>
            </w:r>
          </w:p>
        </w:tc>
        <w:tc>
          <w:tcPr>
            <w:tcW w:w="2507" w:type="dxa"/>
            <w:vAlign w:val="center"/>
          </w:tcPr>
          <w:p w:rsidR="002C733C" w:rsidRPr="00795D87" w:rsidRDefault="00E00D81" w:rsidP="00D47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целом успешное, но содержащее отдел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 пробелы или 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провождающееся о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дельными ошибками владение методами </w:t>
            </w:r>
            <w:r w:rsidR="00D47D57"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сбора,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обработки и анализа данных эк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периментальных и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9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следований.</w:t>
            </w:r>
          </w:p>
        </w:tc>
        <w:tc>
          <w:tcPr>
            <w:tcW w:w="2829" w:type="dxa"/>
            <w:vAlign w:val="center"/>
          </w:tcPr>
          <w:p w:rsidR="00E61487" w:rsidRPr="00795D87" w:rsidRDefault="00E61487" w:rsidP="00E6148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методами определения продуктивности водо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мов, методами эколог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795D87">
              <w:rPr>
                <w:rFonts w:ascii="Times New Roman" w:eastAsiaTheme="minorEastAsia" w:hAnsi="Times New Roman" w:cs="Times New Roman"/>
                <w:sz w:val="24"/>
                <w:szCs w:val="24"/>
              </w:rPr>
              <w:t>ческих исследований.</w:t>
            </w:r>
          </w:p>
          <w:p w:rsidR="002C733C" w:rsidRPr="00795D87" w:rsidRDefault="002C733C" w:rsidP="00A82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0592" w:rsidRDefault="00020592" w:rsidP="00020592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CF2B16" w:rsidRPr="004C1C55" w:rsidRDefault="00CF2B16" w:rsidP="004A0BDE">
      <w:pPr>
        <w:pStyle w:val="a9"/>
        <w:numPr>
          <w:ilvl w:val="2"/>
          <w:numId w:val="3"/>
        </w:numPr>
        <w:rPr>
          <w:b/>
        </w:rPr>
      </w:pPr>
      <w:r w:rsidRPr="004C1C55">
        <w:rPr>
          <w:b/>
        </w:rPr>
        <w:t>Шкалы оценивания</w:t>
      </w:r>
    </w:p>
    <w:p w:rsidR="00CF2B16" w:rsidRDefault="00CF2B16" w:rsidP="00CF2B16">
      <w:pPr>
        <w:pStyle w:val="a9"/>
        <w:ind w:left="1069"/>
        <w:jc w:val="center"/>
        <w:rPr>
          <w:b/>
        </w:rPr>
      </w:pPr>
      <w:r>
        <w:rPr>
          <w:b/>
        </w:rPr>
        <w:t>Шкала оценивания</w:t>
      </w:r>
      <w:r w:rsidRPr="002D04A4">
        <w:rPr>
          <w:b/>
        </w:rPr>
        <w:t xml:space="preserve"> экзамена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6777"/>
      </w:tblGrid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1C5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1C5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отлично</w:t>
            </w:r>
            <w:r w:rsidRPr="004C1C55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если студент обладает глубокими и прочными знаниями по предмету; при ответе на все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продемонстрировал и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с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черпывающее, последовательное и логически стройное изл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жение; правильно сформулировал понятия и закономерности по вопросам; использовал примеры из практики; сделал </w:t>
            </w:r>
            <w:r>
              <w:rPr>
                <w:rFonts w:ascii="Times New Roman" w:hAnsi="Times New Roman"/>
                <w:sz w:val="24"/>
                <w:szCs w:val="24"/>
              </w:rPr>
              <w:t>вывод по излагаемому материалу.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хорошо</w:t>
            </w:r>
            <w:r w:rsidRPr="004C1C55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лан вывод; два вопроса освещены полностью или один вопрос освещён полностью, а два других доводятся до логического завершения при наводящих/дополн</w:t>
            </w:r>
            <w:r>
              <w:rPr>
                <w:rFonts w:ascii="Times New Roman" w:hAnsi="Times New Roman"/>
                <w:sz w:val="24"/>
                <w:szCs w:val="24"/>
              </w:rPr>
              <w:t>ительных вопросах преп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давателя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удовлетворительно</w:t>
            </w:r>
            <w:r w:rsidRPr="004C1C55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5411F3" w:rsidRDefault="00CF2B16" w:rsidP="0011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если студент имеет общие знания основного материала без усвоения некоторых существенных положений; формулирует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понятия с некоторой неточностью; затрудняется в приведении примеров, подтверждающих теоретические пол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жения; один вопрос разобран полностью, два начаты, но не з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вершены до конца; три вопроса начаты и при помощи навод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я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их вопросов доводятся до конца.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lastRenderedPageBreak/>
              <w:t>«</w:t>
            </w:r>
            <w:r>
              <w:rPr>
                <w:rFonts w:ascii="Times New Roman" w:hAnsi="Times New Roman"/>
                <w:b/>
                <w:sz w:val="24"/>
              </w:rPr>
              <w:t>неудовлетворительно</w:t>
            </w:r>
            <w:r w:rsidRPr="004C1C55"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5411F3" w:rsidRDefault="00CF2B16" w:rsidP="0011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если студент не знает значительную часть материала; допустил существенные ошибки в процессе изложения; не умеет выд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лить главное и сделать вывод; приводит ошибочные определ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ния; ни один вопрос не рассмотрен до конца, наводящие в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просы не помогают.</w:t>
            </w:r>
          </w:p>
        </w:tc>
      </w:tr>
    </w:tbl>
    <w:p w:rsidR="00CF2B16" w:rsidRDefault="00CF2B16" w:rsidP="00CF2B16">
      <w:pPr>
        <w:pStyle w:val="a9"/>
        <w:ind w:left="1069"/>
        <w:jc w:val="center"/>
        <w:rPr>
          <w:b/>
        </w:rPr>
      </w:pPr>
    </w:p>
    <w:p w:rsidR="00CF2B16" w:rsidRPr="004C1C55" w:rsidRDefault="00CF2B16" w:rsidP="00CF2B16">
      <w:pPr>
        <w:pStyle w:val="a9"/>
        <w:ind w:left="360"/>
        <w:jc w:val="center"/>
        <w:rPr>
          <w:b/>
          <w:bCs/>
        </w:rPr>
      </w:pPr>
      <w:r w:rsidRPr="004C1C55">
        <w:rPr>
          <w:b/>
          <w:bCs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1C5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1C5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55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и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зировать и обобщать, делать выводы по результатам собственной де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я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</w:tc>
      </w:tr>
      <w:tr w:rsidR="00CF2B16" w:rsidRPr="004C1C55" w:rsidTr="0011053C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C1C55">
              <w:rPr>
                <w:rFonts w:ascii="Times New Roman" w:hAnsi="Times New Roman"/>
                <w:b/>
                <w:sz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F2B16" w:rsidRPr="004C1C55" w:rsidRDefault="00CF2B16" w:rsidP="0011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C55">
              <w:rPr>
                <w:rFonts w:ascii="Times New Roman" w:hAnsi="Times New Roman"/>
                <w:sz w:val="24"/>
                <w:szCs w:val="24"/>
              </w:rPr>
              <w:t>если обучающийся допустил грубые ошибки и не мог применить пол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у</w:t>
            </w:r>
            <w:r w:rsidRPr="004C1C55">
              <w:rPr>
                <w:rFonts w:ascii="Times New Roman" w:hAnsi="Times New Roman"/>
                <w:sz w:val="24"/>
                <w:szCs w:val="24"/>
              </w:rPr>
              <w:t>ченные знания для решения (выполнения) поставленной задачи (задания), обосновать применяемые положения.</w:t>
            </w:r>
          </w:p>
        </w:tc>
      </w:tr>
    </w:tbl>
    <w:p w:rsidR="00CF2B16" w:rsidRPr="009268F2" w:rsidRDefault="00CF2B16" w:rsidP="00CF2B16">
      <w:pPr>
        <w:pStyle w:val="a9"/>
        <w:rPr>
          <w:b/>
          <w:highlight w:val="yellow"/>
        </w:rPr>
      </w:pPr>
    </w:p>
    <w:p w:rsidR="00CF2B16" w:rsidRPr="0054564E" w:rsidRDefault="00CF2B16" w:rsidP="00CF2B16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54564E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F2B16" w:rsidRPr="0054564E" w:rsidRDefault="00CF2B16" w:rsidP="00CF2B16">
      <w:pPr>
        <w:rPr>
          <w:rFonts w:ascii="Times New Roman" w:hAnsi="Times New Roman"/>
          <w:sz w:val="24"/>
          <w:szCs w:val="24"/>
        </w:rPr>
      </w:pPr>
      <w:r w:rsidRPr="0054564E">
        <w:rPr>
          <w:rFonts w:ascii="Times New Roman" w:hAnsi="Times New Roman"/>
          <w:sz w:val="24"/>
          <w:szCs w:val="24"/>
        </w:rPr>
        <w:t>Указаны в приложении 1.</w:t>
      </w:r>
    </w:p>
    <w:p w:rsidR="00950081" w:rsidRPr="00AE6DFF" w:rsidRDefault="00950081" w:rsidP="004A0BDE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DFF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AE6DF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E6DFF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3F3DA9" w:rsidRDefault="003F3DA9" w:rsidP="003F3DA9">
      <w:pPr>
        <w:pStyle w:val="a9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экзамена</w:t>
      </w:r>
    </w:p>
    <w:p w:rsidR="007432C1" w:rsidRPr="001A08E0" w:rsidRDefault="007432C1" w:rsidP="00743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E0">
        <w:rPr>
          <w:rFonts w:ascii="Times New Roman" w:hAnsi="Times New Roman" w:cs="Times New Roman"/>
          <w:color w:val="000000"/>
          <w:sz w:val="24"/>
          <w:szCs w:val="24"/>
        </w:rPr>
        <w:t>К экзамену по дисциплине «</w:t>
      </w:r>
      <w:r>
        <w:rPr>
          <w:rFonts w:ascii="Times New Roman" w:hAnsi="Times New Roman" w:cs="Times New Roman"/>
          <w:color w:val="000000"/>
          <w:sz w:val="24"/>
          <w:szCs w:val="24"/>
        </w:rPr>
        <w:t>Сырьевая база рыбной промышленности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» допускаются студенты, выполнившие в полном объеме все виды работ, предусмотренные учебным планом, рабочей программой данной дисциплины (лекции и лабораторные работы, тек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щие тестирования, устные опросы по темам дисциплины). Студенты, не выполнившие в полном объеме все виды работ, предусмотренные учебным планом, рабочей программой данной дисциплины, или выполнившие их неудовлетворительно, к экзамену по данной дисциплине (независимо от причин невыполнения) не допускаются. </w:t>
      </w:r>
    </w:p>
    <w:p w:rsidR="007432C1" w:rsidRPr="001A08E0" w:rsidRDefault="007432C1" w:rsidP="00743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1A08E0">
        <w:rPr>
          <w:rFonts w:ascii="Times New Roman" w:hAnsi="Times New Roman" w:cs="Times New Roman"/>
          <w:color w:val="000000"/>
          <w:sz w:val="24"/>
          <w:szCs w:val="24"/>
        </w:rPr>
        <w:t>Экзамен является формой контроля знаний, умений студента и проводится по вс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му учебному материалу дисциплины «</w:t>
      </w:r>
      <w:r>
        <w:rPr>
          <w:rFonts w:ascii="Times New Roman" w:hAnsi="Times New Roman" w:cs="Times New Roman"/>
          <w:color w:val="000000"/>
          <w:sz w:val="24"/>
          <w:szCs w:val="24"/>
        </w:rPr>
        <w:t>Сырьевая база рыбной промышленности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» и </w:t>
      </w:r>
      <w:r w:rsidRPr="001A08E0">
        <w:rPr>
          <w:rFonts w:ascii="Times New Roman" w:hAnsi="Times New Roman" w:cs="Times New Roman"/>
          <w:sz w:val="24"/>
          <w:szCs w:val="24"/>
        </w:rPr>
        <w:t>имеет цель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A08E0"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умений, развития творч</w:t>
      </w:r>
      <w:r w:rsidRPr="001A08E0">
        <w:rPr>
          <w:rFonts w:ascii="Times New Roman" w:hAnsi="Times New Roman" w:cs="Times New Roman"/>
          <w:sz w:val="24"/>
          <w:szCs w:val="24"/>
        </w:rPr>
        <w:t>е</w:t>
      </w:r>
      <w:r w:rsidRPr="001A08E0">
        <w:rPr>
          <w:rFonts w:ascii="Times New Roman" w:hAnsi="Times New Roman" w:cs="Times New Roman"/>
          <w:sz w:val="24"/>
          <w:szCs w:val="24"/>
        </w:rPr>
        <w:t xml:space="preserve">ского мышления, </w:t>
      </w:r>
      <w:proofErr w:type="spellStart"/>
      <w:r w:rsidRPr="001A08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A08E0">
        <w:rPr>
          <w:rFonts w:ascii="Times New Roman" w:hAnsi="Times New Roman" w:cs="Times New Roman"/>
          <w:sz w:val="24"/>
          <w:szCs w:val="24"/>
        </w:rPr>
        <w:t xml:space="preserve"> умений самостоятельной работы, умений синтезир</w:t>
      </w:r>
      <w:r w:rsidRPr="001A08E0">
        <w:rPr>
          <w:rFonts w:ascii="Times New Roman" w:hAnsi="Times New Roman" w:cs="Times New Roman"/>
          <w:sz w:val="24"/>
          <w:szCs w:val="24"/>
        </w:rPr>
        <w:t>о</w:t>
      </w:r>
      <w:r w:rsidRPr="001A08E0">
        <w:rPr>
          <w:rFonts w:ascii="Times New Roman" w:hAnsi="Times New Roman" w:cs="Times New Roman"/>
          <w:sz w:val="24"/>
          <w:szCs w:val="24"/>
        </w:rPr>
        <w:t>вать полученные знания и применять их при решении практических задач.</w:t>
      </w:r>
      <w:r w:rsidRPr="001A08E0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7432C1" w:rsidRPr="001A08E0" w:rsidRDefault="007432C1" w:rsidP="00743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8E0">
        <w:rPr>
          <w:rFonts w:ascii="Times New Roman" w:hAnsi="Times New Roman" w:cs="Times New Roman"/>
          <w:color w:val="000000"/>
          <w:sz w:val="24"/>
          <w:szCs w:val="24"/>
        </w:rPr>
        <w:t>Экзамен по дисциплине «</w:t>
      </w:r>
      <w:r>
        <w:rPr>
          <w:rFonts w:ascii="Times New Roman" w:hAnsi="Times New Roman" w:cs="Times New Roman"/>
          <w:color w:val="000000"/>
          <w:sz w:val="24"/>
          <w:szCs w:val="24"/>
        </w:rPr>
        <w:t>Сырьевая база рыбной промышленности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» сдается в пер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од экзаменационной сессии 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1A08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семестре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предусмотренной учебным планом и графиком учебного процесса, в строгом соответствии с расписанием экзаменов. </w:t>
      </w:r>
      <w:r w:rsidRPr="001A08E0">
        <w:rPr>
          <w:rFonts w:ascii="Times New Roman" w:hAnsi="Times New Roman" w:cs="Times New Roman"/>
          <w:sz w:val="24"/>
          <w:szCs w:val="24"/>
        </w:rPr>
        <w:t>Итоговая оценка выставляется в экзаменационной ведомости и зачетной книжке студента. Экзаменацио</w:t>
      </w:r>
      <w:r w:rsidRPr="001A08E0">
        <w:rPr>
          <w:rFonts w:ascii="Times New Roman" w:hAnsi="Times New Roman" w:cs="Times New Roman"/>
          <w:sz w:val="24"/>
          <w:szCs w:val="24"/>
        </w:rPr>
        <w:t>н</w:t>
      </w:r>
      <w:r w:rsidRPr="001A08E0">
        <w:rPr>
          <w:rFonts w:ascii="Times New Roman" w:hAnsi="Times New Roman" w:cs="Times New Roman"/>
          <w:sz w:val="24"/>
          <w:szCs w:val="24"/>
        </w:rPr>
        <w:t xml:space="preserve">ный билет по дисциплине 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Промысловая ихтиология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A08E0">
        <w:rPr>
          <w:rFonts w:ascii="Times New Roman" w:hAnsi="Times New Roman"/>
          <w:sz w:val="24"/>
          <w:szCs w:val="24"/>
        </w:rPr>
        <w:t xml:space="preserve">содержит </w:t>
      </w:r>
      <w:r>
        <w:rPr>
          <w:rFonts w:ascii="Times New Roman" w:hAnsi="Times New Roman"/>
          <w:sz w:val="24"/>
          <w:szCs w:val="24"/>
        </w:rPr>
        <w:t>два</w:t>
      </w:r>
      <w:r w:rsidRPr="001A08E0">
        <w:rPr>
          <w:rFonts w:ascii="Times New Roman" w:hAnsi="Times New Roman"/>
          <w:sz w:val="24"/>
          <w:szCs w:val="24"/>
        </w:rPr>
        <w:t xml:space="preserve"> теоретических вопр</w:t>
      </w:r>
      <w:r w:rsidRPr="001A08E0">
        <w:rPr>
          <w:rFonts w:ascii="Times New Roman" w:hAnsi="Times New Roman"/>
          <w:sz w:val="24"/>
          <w:szCs w:val="24"/>
        </w:rPr>
        <w:t>о</w:t>
      </w:r>
      <w:r w:rsidRPr="001A08E0">
        <w:rPr>
          <w:rFonts w:ascii="Times New Roman" w:hAnsi="Times New Roman"/>
          <w:sz w:val="24"/>
          <w:szCs w:val="24"/>
        </w:rPr>
        <w:t>са.</w:t>
      </w:r>
    </w:p>
    <w:p w:rsidR="007432C1" w:rsidRPr="001A08E0" w:rsidRDefault="007432C1" w:rsidP="00743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E0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компетентностного подхода, знания, умения и навыки обучающегося определяются следующими оценками: </w:t>
      </w:r>
      <w:r w:rsidRPr="001A08E0">
        <w:rPr>
          <w:rFonts w:ascii="Times New Roman" w:hAnsi="Times New Roman" w:cs="Times New Roman"/>
          <w:i/>
          <w:color w:val="000000"/>
          <w:sz w:val="24"/>
          <w:szCs w:val="24"/>
        </w:rPr>
        <w:t>«отлично», «хорошо», «удовлетворительно», «н</w:t>
      </w:r>
      <w:r w:rsidRPr="001A08E0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Pr="001A08E0">
        <w:rPr>
          <w:rFonts w:ascii="Times New Roman" w:hAnsi="Times New Roman" w:cs="Times New Roman"/>
          <w:i/>
          <w:color w:val="000000"/>
          <w:sz w:val="24"/>
          <w:szCs w:val="24"/>
        </w:rPr>
        <w:t>удовлетворительно»</w:t>
      </w:r>
      <w:r w:rsidRPr="001A08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08E0">
        <w:rPr>
          <w:rFonts w:ascii="Times New Roman" w:hAnsi="Times New Roman"/>
          <w:sz w:val="24"/>
          <w:szCs w:val="24"/>
        </w:rPr>
        <w:t xml:space="preserve"> </w:t>
      </w:r>
    </w:p>
    <w:p w:rsidR="003F3DA9" w:rsidRPr="004C1C55" w:rsidRDefault="003F3DA9" w:rsidP="003F3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C55">
        <w:rPr>
          <w:rFonts w:ascii="Times New Roman" w:hAnsi="Times New Roman"/>
          <w:b/>
          <w:sz w:val="24"/>
          <w:szCs w:val="24"/>
        </w:rPr>
        <w:lastRenderedPageBreak/>
        <w:t>Процедура оценивания зачета</w:t>
      </w:r>
    </w:p>
    <w:p w:rsidR="003F3DA9" w:rsidRDefault="003F3DA9" w:rsidP="003F3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C55">
        <w:rPr>
          <w:rFonts w:ascii="Times New Roman" w:hAnsi="Times New Roman"/>
          <w:sz w:val="24"/>
          <w:szCs w:val="24"/>
        </w:rPr>
        <w:t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</w:t>
      </w:r>
      <w:r w:rsidRPr="004C1C55">
        <w:rPr>
          <w:rFonts w:ascii="Times New Roman" w:hAnsi="Times New Roman"/>
          <w:sz w:val="24"/>
          <w:szCs w:val="24"/>
        </w:rPr>
        <w:t>в</w:t>
      </w:r>
      <w:r w:rsidRPr="004C1C55">
        <w:rPr>
          <w:rFonts w:ascii="Times New Roman" w:hAnsi="Times New Roman"/>
          <w:sz w:val="24"/>
          <w:szCs w:val="24"/>
        </w:rPr>
        <w:t xml:space="preserve">ку. Защита готового решения происходит в виде собеседования, на что отводится 5 минут. Задание состоит из </w:t>
      </w:r>
      <w:r w:rsidR="00B95C78">
        <w:rPr>
          <w:rFonts w:ascii="Times New Roman" w:hAnsi="Times New Roman"/>
          <w:sz w:val="24"/>
          <w:szCs w:val="24"/>
        </w:rPr>
        <w:t>2</w:t>
      </w:r>
      <w:r w:rsidRPr="004C1C55">
        <w:rPr>
          <w:rFonts w:ascii="Times New Roman" w:hAnsi="Times New Roman"/>
          <w:sz w:val="24"/>
          <w:szCs w:val="24"/>
        </w:rPr>
        <w:t xml:space="preserve"> вопросов, включая обычные, требующие письменного ответа, или тестовые с возможными вариантами ответов, из которых необходимо выбрать правил</w:t>
      </w:r>
      <w:r w:rsidRPr="004C1C55">
        <w:rPr>
          <w:rFonts w:ascii="Times New Roman" w:hAnsi="Times New Roman"/>
          <w:sz w:val="24"/>
          <w:szCs w:val="24"/>
        </w:rPr>
        <w:t>ь</w:t>
      </w:r>
      <w:r w:rsidRPr="004C1C55">
        <w:rPr>
          <w:rFonts w:ascii="Times New Roman" w:hAnsi="Times New Roman"/>
          <w:sz w:val="24"/>
          <w:szCs w:val="24"/>
        </w:rPr>
        <w:t xml:space="preserve">ный. </w:t>
      </w:r>
    </w:p>
    <w:p w:rsidR="00795D87" w:rsidRDefault="00795D87" w:rsidP="003F3D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6547B" w:rsidRPr="005E3CC0" w:rsidRDefault="00D10C32" w:rsidP="00795D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CC0">
        <w:rPr>
          <w:rFonts w:ascii="Times New Roman" w:hAnsi="Times New Roman" w:cs="Times New Roman"/>
          <w:b/>
          <w:sz w:val="24"/>
          <w:szCs w:val="24"/>
        </w:rPr>
        <w:t>7 Перечень основной и дополнительной учебной литературы, необходимой для осв</w:t>
      </w:r>
      <w:r w:rsidRPr="005E3CC0">
        <w:rPr>
          <w:rFonts w:ascii="Times New Roman" w:hAnsi="Times New Roman" w:cs="Times New Roman"/>
          <w:b/>
          <w:sz w:val="24"/>
          <w:szCs w:val="24"/>
        </w:rPr>
        <w:t>о</w:t>
      </w:r>
      <w:r w:rsidRPr="005E3CC0">
        <w:rPr>
          <w:rFonts w:ascii="Times New Roman" w:hAnsi="Times New Roman" w:cs="Times New Roman"/>
          <w:b/>
          <w:sz w:val="24"/>
          <w:szCs w:val="24"/>
        </w:rPr>
        <w:t>ения дисциплины</w:t>
      </w:r>
    </w:p>
    <w:p w:rsidR="00D10C32" w:rsidRDefault="00D10C32" w:rsidP="00D10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CC0">
        <w:rPr>
          <w:rFonts w:ascii="Times New Roman" w:hAnsi="Times New Roman" w:cs="Times New Roman"/>
          <w:b/>
          <w:sz w:val="24"/>
          <w:szCs w:val="24"/>
        </w:rPr>
        <w:t>а) основная литература</w:t>
      </w:r>
    </w:p>
    <w:p w:rsidR="00970BD9" w:rsidRDefault="00970BD9" w:rsidP="00970BD9">
      <w:pPr>
        <w:pStyle w:val="a9"/>
        <w:numPr>
          <w:ilvl w:val="0"/>
          <w:numId w:val="55"/>
        </w:numPr>
        <w:tabs>
          <w:tab w:val="left" w:pos="284"/>
        </w:tabs>
        <w:jc w:val="both"/>
      </w:pPr>
      <w:r w:rsidRPr="00970BD9">
        <w:t xml:space="preserve">Рыжков, Л.П. Основы рыбоводства [Электронный ресурс]: учеб. / Л.П. Рыжков, Т.Ю. Кучко, И.М. </w:t>
      </w:r>
      <w:proofErr w:type="spellStart"/>
      <w:r w:rsidRPr="00970BD9">
        <w:t>Дзюбук</w:t>
      </w:r>
      <w:proofErr w:type="spellEnd"/>
      <w:r w:rsidRPr="00970BD9">
        <w:t>. — Электрон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д</w:t>
      </w:r>
      <w:proofErr w:type="gramEnd"/>
      <w:r w:rsidRPr="00970BD9">
        <w:t xml:space="preserve">ан. — Санкт-Петербург: Лань, 2011. — 528 с. — Режим доступа: </w:t>
      </w:r>
      <w:hyperlink r:id="rId9" w:history="1">
        <w:r w:rsidR="00795D87" w:rsidRPr="00AF2197">
          <w:rPr>
            <w:rStyle w:val="af2"/>
          </w:rPr>
          <w:t>https://e.lanbook.com/book/658</w:t>
        </w:r>
      </w:hyperlink>
    </w:p>
    <w:p w:rsidR="00970BD9" w:rsidRPr="00795D87" w:rsidRDefault="00970BD9" w:rsidP="00970BD9">
      <w:pPr>
        <w:pStyle w:val="a9"/>
        <w:numPr>
          <w:ilvl w:val="0"/>
          <w:numId w:val="55"/>
        </w:numPr>
        <w:tabs>
          <w:tab w:val="left" w:pos="284"/>
        </w:tabs>
        <w:jc w:val="both"/>
      </w:pPr>
      <w:proofErr w:type="spellStart"/>
      <w:r w:rsidRPr="00970BD9">
        <w:t>Аринжанов</w:t>
      </w:r>
      <w:proofErr w:type="spellEnd"/>
      <w:r w:rsidRPr="00970BD9">
        <w:t xml:space="preserve"> А.Е. Биологические основы рыбоводства [Электронный ресурс]: лаб</w:t>
      </w:r>
      <w:r w:rsidRPr="00970BD9">
        <w:t>о</w:t>
      </w:r>
      <w:r w:rsidRPr="00970BD9">
        <w:t xml:space="preserve">раторный практикум / А.Е. </w:t>
      </w:r>
      <w:proofErr w:type="spellStart"/>
      <w:r w:rsidRPr="00970BD9">
        <w:t>Аринжанов</w:t>
      </w:r>
      <w:proofErr w:type="spellEnd"/>
      <w:r w:rsidRPr="00970BD9">
        <w:t xml:space="preserve">, Е.П. </w:t>
      </w:r>
      <w:proofErr w:type="spellStart"/>
      <w:r w:rsidRPr="00970BD9">
        <w:t>Мирошникова</w:t>
      </w:r>
      <w:proofErr w:type="spellEnd"/>
      <w:r w:rsidRPr="00970BD9">
        <w:t xml:space="preserve">, Ю.В. </w:t>
      </w:r>
      <w:proofErr w:type="spellStart"/>
      <w:r w:rsidRPr="00970BD9">
        <w:t>Килякова</w:t>
      </w:r>
      <w:proofErr w:type="spellEnd"/>
      <w:r w:rsidRPr="00970BD9">
        <w:t>. — Электрон. текстовые данные. — Оренбург: Оренбургский государственный ун</w:t>
      </w:r>
      <w:r w:rsidRPr="00970BD9">
        <w:t>и</w:t>
      </w:r>
      <w:r w:rsidRPr="00970BD9">
        <w:t xml:space="preserve">верситет, ЭБС АСВ, 2015. — 172 c. — 2227-8397. — Режим доступа: </w:t>
      </w:r>
      <w:hyperlink r:id="rId10" w:history="1">
        <w:r w:rsidRPr="00970BD9">
          <w:rPr>
            <w:u w:val="single"/>
          </w:rPr>
          <w:t>http://www.iprbookshop.ru/61885.html</w:t>
        </w:r>
      </w:hyperlink>
    </w:p>
    <w:p w:rsidR="00D10C32" w:rsidRDefault="00D10C32" w:rsidP="00795D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A2D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795D87" w:rsidRDefault="00970BD9" w:rsidP="00795D87">
      <w:pPr>
        <w:pStyle w:val="a9"/>
        <w:numPr>
          <w:ilvl w:val="0"/>
          <w:numId w:val="56"/>
        </w:numPr>
        <w:tabs>
          <w:tab w:val="left" w:pos="284"/>
        </w:tabs>
        <w:jc w:val="both"/>
      </w:pPr>
      <w:r w:rsidRPr="00970BD9">
        <w:t>Иванов, А.А. Физиология гидробионтов [Электронный ресурс]: учеб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п</w:t>
      </w:r>
      <w:proofErr w:type="gramEnd"/>
      <w:r w:rsidRPr="00970BD9">
        <w:t xml:space="preserve">особие / А.А. Иванов, Г.И. Пронина, Н.Ю. </w:t>
      </w:r>
      <w:proofErr w:type="spellStart"/>
      <w:r w:rsidRPr="00970BD9">
        <w:t>Корягина</w:t>
      </w:r>
      <w:proofErr w:type="spellEnd"/>
      <w:r w:rsidRPr="00970BD9">
        <w:t>. — Электрон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д</w:t>
      </w:r>
      <w:proofErr w:type="gramEnd"/>
      <w:r w:rsidRPr="00970BD9">
        <w:t xml:space="preserve">ан. — Санкт-Петербург: Лань, 2015. — 480 с. — Режим доступа: </w:t>
      </w:r>
      <w:hyperlink r:id="rId11" w:history="1">
        <w:r w:rsidR="00795D87" w:rsidRPr="00AF2197">
          <w:rPr>
            <w:rStyle w:val="af2"/>
          </w:rPr>
          <w:t>https://e.lanbook.com/book/65952</w:t>
        </w:r>
      </w:hyperlink>
    </w:p>
    <w:p w:rsidR="00970BD9" w:rsidRDefault="00970BD9" w:rsidP="00795D87">
      <w:pPr>
        <w:pStyle w:val="a9"/>
        <w:numPr>
          <w:ilvl w:val="0"/>
          <w:numId w:val="56"/>
        </w:numPr>
        <w:tabs>
          <w:tab w:val="left" w:pos="284"/>
        </w:tabs>
        <w:jc w:val="both"/>
      </w:pPr>
      <w:r w:rsidRPr="00970BD9">
        <w:t xml:space="preserve">Средние и малые озера Новосибирской области (Краснозерского, Куйбышевского, </w:t>
      </w:r>
      <w:proofErr w:type="spellStart"/>
      <w:r w:rsidRPr="00970BD9">
        <w:t>Здвинского</w:t>
      </w:r>
      <w:proofErr w:type="spellEnd"/>
      <w:r w:rsidRPr="00970BD9">
        <w:t xml:space="preserve">, </w:t>
      </w:r>
      <w:proofErr w:type="spellStart"/>
      <w:r w:rsidRPr="00970BD9">
        <w:t>Барабинского</w:t>
      </w:r>
      <w:proofErr w:type="spellEnd"/>
      <w:r w:rsidRPr="00970BD9">
        <w:t xml:space="preserve">, Убинского районов) [Электронный ресурс]: монография / И.В. </w:t>
      </w:r>
      <w:proofErr w:type="spellStart"/>
      <w:r w:rsidRPr="00970BD9">
        <w:t>Морузи</w:t>
      </w:r>
      <w:proofErr w:type="spellEnd"/>
      <w:r w:rsidRPr="00970BD9">
        <w:t xml:space="preserve"> [и др.]. — Электрон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д</w:t>
      </w:r>
      <w:proofErr w:type="gramEnd"/>
      <w:r w:rsidRPr="00970BD9">
        <w:t xml:space="preserve">ан. — Новосибирск: НГАУ, 2016. — 204 с. — Режим доступа: </w:t>
      </w:r>
      <w:hyperlink r:id="rId12" w:history="1">
        <w:r w:rsidR="00795D87" w:rsidRPr="00AF2197">
          <w:rPr>
            <w:rStyle w:val="af2"/>
          </w:rPr>
          <w:t>https://e.lanbook.com/book/90991</w:t>
        </w:r>
      </w:hyperlink>
    </w:p>
    <w:p w:rsidR="00795D87" w:rsidRDefault="00970BD9" w:rsidP="00795D87">
      <w:pPr>
        <w:pStyle w:val="a9"/>
        <w:numPr>
          <w:ilvl w:val="0"/>
          <w:numId w:val="56"/>
        </w:numPr>
        <w:tabs>
          <w:tab w:val="left" w:pos="284"/>
        </w:tabs>
        <w:jc w:val="both"/>
      </w:pPr>
      <w:r w:rsidRPr="00970BD9">
        <w:t>Пономарев, С.В. Ихтиология [Электронный ресурс]: учеб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п</w:t>
      </w:r>
      <w:proofErr w:type="gramEnd"/>
      <w:r w:rsidRPr="00970BD9">
        <w:t>особие / С.В. Поном</w:t>
      </w:r>
      <w:r w:rsidRPr="00970BD9">
        <w:t>а</w:t>
      </w:r>
      <w:r w:rsidRPr="00970BD9">
        <w:t xml:space="preserve">рев, Ю.М. </w:t>
      </w:r>
      <w:proofErr w:type="spellStart"/>
      <w:r w:rsidRPr="00970BD9">
        <w:t>Баканева</w:t>
      </w:r>
      <w:proofErr w:type="spellEnd"/>
      <w:r w:rsidRPr="00970BD9">
        <w:t>, Ю.В. Федоровых. — Электрон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д</w:t>
      </w:r>
      <w:proofErr w:type="gramEnd"/>
      <w:r w:rsidRPr="00970BD9">
        <w:t xml:space="preserve">ан. — Санкт-Петербург: Лань, 2016. — 560 с. — Режим доступа: </w:t>
      </w:r>
      <w:hyperlink r:id="rId13" w:history="1">
        <w:r w:rsidR="00795D87" w:rsidRPr="00AF2197">
          <w:rPr>
            <w:rStyle w:val="af2"/>
          </w:rPr>
          <w:t>https://e.lanbook.com/book/79271</w:t>
        </w:r>
      </w:hyperlink>
    </w:p>
    <w:p w:rsidR="00970BD9" w:rsidRDefault="00970BD9" w:rsidP="00795D87">
      <w:pPr>
        <w:pStyle w:val="a9"/>
        <w:numPr>
          <w:ilvl w:val="0"/>
          <w:numId w:val="56"/>
        </w:numPr>
        <w:tabs>
          <w:tab w:val="left" w:pos="284"/>
        </w:tabs>
        <w:jc w:val="both"/>
      </w:pPr>
      <w:proofErr w:type="spellStart"/>
      <w:r w:rsidRPr="00970BD9">
        <w:t>Шумлянская</w:t>
      </w:r>
      <w:proofErr w:type="spellEnd"/>
      <w:r w:rsidRPr="00970BD9">
        <w:t>, Н.А. Экология [Электронный ресурс]: учеб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п</w:t>
      </w:r>
      <w:proofErr w:type="gramEnd"/>
      <w:r w:rsidRPr="00970BD9">
        <w:t xml:space="preserve">особие — Электрон. дан. — Новосибирск: НГАУ, 2005. — 48 с. — Режим доступа: </w:t>
      </w:r>
      <w:hyperlink r:id="rId14" w:history="1">
        <w:r w:rsidR="00795D87" w:rsidRPr="00AF2197">
          <w:rPr>
            <w:rStyle w:val="af2"/>
          </w:rPr>
          <w:t>https://e.lanbook.com/book/4588</w:t>
        </w:r>
      </w:hyperlink>
    </w:p>
    <w:p w:rsidR="00970BD9" w:rsidRDefault="00970BD9" w:rsidP="00970BD9">
      <w:pPr>
        <w:pStyle w:val="a9"/>
        <w:numPr>
          <w:ilvl w:val="0"/>
          <w:numId w:val="56"/>
        </w:numPr>
        <w:tabs>
          <w:tab w:val="left" w:pos="284"/>
        </w:tabs>
        <w:jc w:val="both"/>
      </w:pPr>
      <w:r w:rsidRPr="00970BD9">
        <w:t>Водные ресурсы и основы водного хозяйства [Электронный ресурс]: учеб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п</w:t>
      </w:r>
      <w:proofErr w:type="gramEnd"/>
      <w:r w:rsidRPr="00970BD9">
        <w:t xml:space="preserve">особие / В.П. </w:t>
      </w:r>
      <w:proofErr w:type="spellStart"/>
      <w:r w:rsidRPr="00970BD9">
        <w:t>Корпачев</w:t>
      </w:r>
      <w:proofErr w:type="spellEnd"/>
      <w:r w:rsidRPr="00970BD9">
        <w:t xml:space="preserve"> [и др.]. — Электрон</w:t>
      </w:r>
      <w:proofErr w:type="gramStart"/>
      <w:r w:rsidRPr="00970BD9">
        <w:t>.</w:t>
      </w:r>
      <w:proofErr w:type="gramEnd"/>
      <w:r w:rsidRPr="00970BD9">
        <w:t xml:space="preserve"> </w:t>
      </w:r>
      <w:proofErr w:type="gramStart"/>
      <w:r w:rsidRPr="00970BD9">
        <w:t>д</w:t>
      </w:r>
      <w:proofErr w:type="gramEnd"/>
      <w:r w:rsidRPr="00970BD9">
        <w:t xml:space="preserve">ан. — Санкт-Петербург: Лань, 2012. — 320 с. — Режим доступа: </w:t>
      </w:r>
      <w:hyperlink r:id="rId15" w:history="1">
        <w:r w:rsidR="00795D87" w:rsidRPr="00AF2197">
          <w:rPr>
            <w:rStyle w:val="af2"/>
          </w:rPr>
          <w:t>https://e.lanbook.com/book/4045</w:t>
        </w:r>
      </w:hyperlink>
    </w:p>
    <w:p w:rsidR="00970BD9" w:rsidRPr="00970BD9" w:rsidRDefault="00970BD9" w:rsidP="00970BD9">
      <w:pPr>
        <w:pStyle w:val="a9"/>
        <w:numPr>
          <w:ilvl w:val="0"/>
          <w:numId w:val="56"/>
        </w:numPr>
        <w:tabs>
          <w:tab w:val="left" w:pos="284"/>
        </w:tabs>
        <w:jc w:val="both"/>
      </w:pPr>
      <w:proofErr w:type="spellStart"/>
      <w:r w:rsidRPr="00970BD9">
        <w:t>Горяинов</w:t>
      </w:r>
      <w:proofErr w:type="spellEnd"/>
      <w:r w:rsidRPr="00970BD9">
        <w:t xml:space="preserve"> А.А. Рыбохозяйственный атлас озера </w:t>
      </w:r>
      <w:proofErr w:type="spellStart"/>
      <w:r w:rsidRPr="00970BD9">
        <w:t>Ханка</w:t>
      </w:r>
      <w:proofErr w:type="spellEnd"/>
      <w:r w:rsidRPr="00970BD9">
        <w:t xml:space="preserve"> [Электронный ресурс] / А.А. </w:t>
      </w:r>
      <w:proofErr w:type="spellStart"/>
      <w:r w:rsidRPr="00970BD9">
        <w:t>Горяинов</w:t>
      </w:r>
      <w:proofErr w:type="spellEnd"/>
      <w:r w:rsidRPr="00970BD9">
        <w:t xml:space="preserve">, Е.И. Барабанщиков, М.Е. Шаповалов. — Электрон. текстовые данные. — Владивосток: Тихоокеанский научно-исследовательский рыбохозяйственный центр, 2014. — 206 c. — 978-5-89131-114-5. — Режим доступа: </w:t>
      </w:r>
      <w:hyperlink r:id="rId16" w:history="1">
        <w:r w:rsidRPr="00970BD9">
          <w:rPr>
            <w:u w:val="single"/>
          </w:rPr>
          <w:t>http://www.iprbookshop.ru/47235.html</w:t>
        </w:r>
      </w:hyperlink>
    </w:p>
    <w:p w:rsidR="00970BD9" w:rsidRDefault="00970BD9" w:rsidP="00781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C32" w:rsidRPr="001C4A2D" w:rsidRDefault="00D10C32" w:rsidP="004A0BDE">
      <w:pPr>
        <w:pStyle w:val="a9"/>
        <w:numPr>
          <w:ilvl w:val="0"/>
          <w:numId w:val="5"/>
        </w:numPr>
        <w:tabs>
          <w:tab w:val="left" w:pos="284"/>
        </w:tabs>
        <w:ind w:left="0" w:firstLine="0"/>
        <w:rPr>
          <w:b/>
        </w:rPr>
      </w:pPr>
      <w:r w:rsidRPr="001C4A2D">
        <w:rPr>
          <w:b/>
        </w:rPr>
        <w:t>Перечень ресурсов информационно-телекоммуникационной сети "Интернет"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0D1C73" w:rsidRPr="001C4A2D" w:rsidTr="007815E4">
        <w:tc>
          <w:tcPr>
            <w:tcW w:w="675" w:type="dxa"/>
            <w:shd w:val="clear" w:color="auto" w:fill="auto"/>
          </w:tcPr>
          <w:p w:rsidR="000D1C73" w:rsidRPr="001C4A2D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D1C73" w:rsidRPr="001C4A2D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0D1C73" w:rsidRPr="001C4A2D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информацио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0D1C73" w:rsidRPr="001C4A2D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0D1C73" w:rsidRPr="001C4A2D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A3285A" w:rsidRPr="001C4A2D" w:rsidTr="007815E4">
        <w:tc>
          <w:tcPr>
            <w:tcW w:w="675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Научная электронная би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лиотека</w:t>
            </w:r>
            <w:r w:rsidRPr="001C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LIBRARY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  <w:tr w:rsidR="00A3285A" w:rsidRPr="001C4A2D" w:rsidTr="007815E4">
        <w:tc>
          <w:tcPr>
            <w:tcW w:w="675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proofErr w:type="spellEnd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A3285A" w:rsidRPr="001C4A2D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A3285A"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A3285A" w:rsidRPr="001C4A2D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  <w:tr w:rsidR="00382DD5" w:rsidRPr="00370049" w:rsidTr="007815E4">
        <w:tc>
          <w:tcPr>
            <w:tcW w:w="675" w:type="dxa"/>
            <w:shd w:val="clear" w:color="auto" w:fill="auto"/>
          </w:tcPr>
          <w:p w:rsidR="00382DD5" w:rsidRPr="001C4A2D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82DD5" w:rsidRPr="001C4A2D" w:rsidRDefault="00B95C78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3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iprbooks</w:t>
            </w:r>
            <w:r w:rsidRPr="009D73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.ru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12" w:type="dxa"/>
            <w:shd w:val="clear" w:color="auto" w:fill="auto"/>
          </w:tcPr>
          <w:p w:rsidR="00382DD5" w:rsidRPr="001C4A2D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382DD5" w:rsidRPr="001C4A2D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C4A2D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</w:tbl>
    <w:p w:rsidR="003F3DA9" w:rsidRPr="00E069B6" w:rsidRDefault="003F3DA9" w:rsidP="003F3DA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lastRenderedPageBreak/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DA9" w:rsidRPr="001C4A2D" w:rsidRDefault="003F3DA9" w:rsidP="00E212A3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4A2D">
        <w:rPr>
          <w:rFonts w:ascii="Times New Roman" w:hAnsi="Times New Roman" w:cs="Times New Roman"/>
          <w:sz w:val="24"/>
          <w:szCs w:val="24"/>
        </w:rPr>
        <w:t>Орудия промышленного рыболовства внутренних водоемов России. Справочник Том 1.Рыболовные материалы, постройка и ремонт орудий лова. Тюмень, 2003, 90 с.</w:t>
      </w:r>
    </w:p>
    <w:p w:rsidR="003F3DA9" w:rsidRPr="001C4A2D" w:rsidRDefault="003F3DA9" w:rsidP="00E212A3">
      <w:pPr>
        <w:numPr>
          <w:ilvl w:val="0"/>
          <w:numId w:val="9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4A2D">
        <w:rPr>
          <w:rFonts w:ascii="Times New Roman" w:hAnsi="Times New Roman" w:cs="Times New Roman"/>
          <w:sz w:val="24"/>
          <w:szCs w:val="24"/>
        </w:rPr>
        <w:t>Орудия промышленного рыболовства внутренних водоемов России. Справочник Том 2. Орудия промышленного рыболовства Сибири и Урала. Тюмень, 2003, 186 с.</w:t>
      </w:r>
    </w:p>
    <w:p w:rsidR="003F3DA9" w:rsidRDefault="003F3DA9" w:rsidP="00D10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10C32" w:rsidRDefault="003F3DA9" w:rsidP="00D10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 w:rsidR="00D10C32" w:rsidRPr="00D44D87">
        <w:rPr>
          <w:rFonts w:ascii="Times New Roman" w:hAnsi="Times New Roman" w:cs="Times New Roman"/>
          <w:b/>
          <w:sz w:val="24"/>
          <w:szCs w:val="24"/>
          <w:lang w:eastAsia="en-US"/>
        </w:rPr>
        <w:t>. П</w:t>
      </w:r>
      <w:r w:rsidR="00D10C32" w:rsidRPr="00D44D8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B95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CE7" w:rsidRDefault="00384851" w:rsidP="00D10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A8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4A8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4A86"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384851" w:rsidRPr="00370049" w:rsidRDefault="00384851" w:rsidP="00D10C32">
      <w:pPr>
        <w:spacing w:after="0" w:line="240" w:lineRule="auto"/>
        <w:rPr>
          <w:rFonts w:ascii="Times New Roman" w:hAnsi="Times New Roman"/>
          <w:b/>
          <w:highlight w:val="yellow"/>
        </w:rPr>
      </w:pPr>
    </w:p>
    <w:p w:rsidR="00997CE7" w:rsidRDefault="003F3DA9" w:rsidP="00AE6DFF">
      <w:pPr>
        <w:pStyle w:val="a9"/>
        <w:tabs>
          <w:tab w:val="left" w:pos="426"/>
        </w:tabs>
        <w:ind w:left="0"/>
        <w:rPr>
          <w:b/>
        </w:rPr>
      </w:pPr>
      <w:r>
        <w:rPr>
          <w:b/>
        </w:rPr>
        <w:t xml:space="preserve">11. </w:t>
      </w:r>
      <w:r w:rsidR="00997CE7" w:rsidRPr="00D44D87">
        <w:rPr>
          <w:b/>
        </w:rPr>
        <w:t>Материально-техническое обеспечение дисциплины</w:t>
      </w:r>
    </w:p>
    <w:p w:rsidR="00B95C78" w:rsidRDefault="00B95C78" w:rsidP="00B95C78">
      <w:pPr>
        <w:tabs>
          <w:tab w:val="num" w:pos="0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3F9">
        <w:rPr>
          <w:rFonts w:ascii="Times New Roman" w:hAnsi="Times New Roman" w:cs="Times New Roman"/>
          <w:sz w:val="24"/>
          <w:szCs w:val="24"/>
        </w:rPr>
        <w:t>Мультимедийная установка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D73F9">
        <w:rPr>
          <w:rFonts w:ascii="Times New Roman" w:hAnsi="Times New Roman" w:cs="Times New Roman"/>
          <w:sz w:val="24"/>
          <w:szCs w:val="24"/>
        </w:rPr>
        <w:t>омпьютеры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7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D73F9">
        <w:rPr>
          <w:rFonts w:ascii="Times New Roman" w:hAnsi="Times New Roman" w:cs="Times New Roman"/>
          <w:color w:val="000000"/>
          <w:sz w:val="24"/>
          <w:szCs w:val="24"/>
        </w:rPr>
        <w:t>аблицы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D73F9">
        <w:rPr>
          <w:rFonts w:ascii="Times New Roman" w:hAnsi="Times New Roman" w:cs="Times New Roman"/>
          <w:sz w:val="24"/>
          <w:szCs w:val="24"/>
        </w:rPr>
        <w:t xml:space="preserve">рактикум по </w:t>
      </w:r>
      <w:r>
        <w:rPr>
          <w:rFonts w:ascii="Times New Roman" w:hAnsi="Times New Roman" w:cs="Times New Roman"/>
          <w:sz w:val="24"/>
          <w:szCs w:val="24"/>
        </w:rPr>
        <w:t>сырьевой базе рыбной промышленности</w:t>
      </w:r>
    </w:p>
    <w:p w:rsidR="00B95C78" w:rsidRDefault="00B95C78" w:rsidP="00AE6DFF">
      <w:pPr>
        <w:pStyle w:val="a9"/>
        <w:tabs>
          <w:tab w:val="left" w:pos="426"/>
        </w:tabs>
        <w:ind w:left="0"/>
        <w:rPr>
          <w:b/>
        </w:rPr>
      </w:pPr>
    </w:p>
    <w:p w:rsidR="00F457B4" w:rsidRDefault="00F457B4" w:rsidP="00427C33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131F1" w:rsidRDefault="008131F1" w:rsidP="008131F1">
      <w:pPr>
        <w:spacing w:after="0" w:line="240" w:lineRule="auto"/>
        <w:jc w:val="center"/>
        <w:rPr>
          <w:rStyle w:val="aa"/>
          <w:rFonts w:ascii="Times New Roman" w:hAnsi="Times New Roman"/>
          <w:sz w:val="24"/>
          <w:szCs w:val="24"/>
          <w:highlight w:val="yellow"/>
        </w:rPr>
      </w:pPr>
    </w:p>
    <w:sectPr w:rsidR="008131F1" w:rsidSect="00E3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816394"/>
    <w:multiLevelType w:val="hybridMultilevel"/>
    <w:tmpl w:val="F7B692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46554"/>
    <w:multiLevelType w:val="hybridMultilevel"/>
    <w:tmpl w:val="5D501D1C"/>
    <w:lvl w:ilvl="0" w:tplc="2D185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61D4806"/>
    <w:multiLevelType w:val="hybridMultilevel"/>
    <w:tmpl w:val="C0B21CAC"/>
    <w:lvl w:ilvl="0" w:tplc="041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0BAB4541"/>
    <w:multiLevelType w:val="hybridMultilevel"/>
    <w:tmpl w:val="11C4E3A2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0891C28"/>
    <w:multiLevelType w:val="hybridMultilevel"/>
    <w:tmpl w:val="9354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2E34"/>
    <w:multiLevelType w:val="hybridMultilevel"/>
    <w:tmpl w:val="99585F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A6EAB"/>
    <w:multiLevelType w:val="hybridMultilevel"/>
    <w:tmpl w:val="EB9455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A66AB"/>
    <w:multiLevelType w:val="hybridMultilevel"/>
    <w:tmpl w:val="160ACA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E08BF"/>
    <w:multiLevelType w:val="hybridMultilevel"/>
    <w:tmpl w:val="B310E75E"/>
    <w:lvl w:ilvl="0" w:tplc="2D185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D5FF4"/>
    <w:multiLevelType w:val="hybridMultilevel"/>
    <w:tmpl w:val="C25273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C679B"/>
    <w:multiLevelType w:val="hybridMultilevel"/>
    <w:tmpl w:val="0666F8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E121F"/>
    <w:multiLevelType w:val="hybridMultilevel"/>
    <w:tmpl w:val="B0C6095A"/>
    <w:lvl w:ilvl="0" w:tplc="0419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9EB5E8D"/>
    <w:multiLevelType w:val="hybridMultilevel"/>
    <w:tmpl w:val="3ECC83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B1EC6"/>
    <w:multiLevelType w:val="hybridMultilevel"/>
    <w:tmpl w:val="B02E6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3D301B"/>
    <w:multiLevelType w:val="hybridMultilevel"/>
    <w:tmpl w:val="721AC1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67F8E"/>
    <w:multiLevelType w:val="hybridMultilevel"/>
    <w:tmpl w:val="725220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B1615"/>
    <w:multiLevelType w:val="hybridMultilevel"/>
    <w:tmpl w:val="990A9C98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D674C0A"/>
    <w:multiLevelType w:val="hybridMultilevel"/>
    <w:tmpl w:val="E5DA604E"/>
    <w:lvl w:ilvl="0" w:tplc="692C3F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B1C87"/>
    <w:multiLevelType w:val="hybridMultilevel"/>
    <w:tmpl w:val="3C0638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F565A"/>
    <w:multiLevelType w:val="hybridMultilevel"/>
    <w:tmpl w:val="154C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70BCD"/>
    <w:multiLevelType w:val="hybridMultilevel"/>
    <w:tmpl w:val="B310E75E"/>
    <w:lvl w:ilvl="0" w:tplc="2D185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22BC4"/>
    <w:multiLevelType w:val="hybridMultilevel"/>
    <w:tmpl w:val="6F7694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B5C5A"/>
    <w:multiLevelType w:val="hybridMultilevel"/>
    <w:tmpl w:val="861E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2465A"/>
    <w:multiLevelType w:val="hybridMultilevel"/>
    <w:tmpl w:val="611267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F459D"/>
    <w:multiLevelType w:val="hybridMultilevel"/>
    <w:tmpl w:val="CB16B9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F1DFD"/>
    <w:multiLevelType w:val="hybridMultilevel"/>
    <w:tmpl w:val="62EC6E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81722"/>
    <w:multiLevelType w:val="hybridMultilevel"/>
    <w:tmpl w:val="9354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564D7"/>
    <w:multiLevelType w:val="hybridMultilevel"/>
    <w:tmpl w:val="A184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05340"/>
    <w:multiLevelType w:val="hybridMultilevel"/>
    <w:tmpl w:val="F3A492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125FD"/>
    <w:multiLevelType w:val="hybridMultilevel"/>
    <w:tmpl w:val="30B4C8F2"/>
    <w:lvl w:ilvl="0" w:tplc="BEDCB55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E920845"/>
    <w:multiLevelType w:val="hybridMultilevel"/>
    <w:tmpl w:val="C9A65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934C24"/>
    <w:multiLevelType w:val="hybridMultilevel"/>
    <w:tmpl w:val="9EE646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F7949"/>
    <w:multiLevelType w:val="hybridMultilevel"/>
    <w:tmpl w:val="82C2BF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8F6D0F"/>
    <w:multiLevelType w:val="hybridMultilevel"/>
    <w:tmpl w:val="2B0818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128CE"/>
    <w:multiLevelType w:val="hybridMultilevel"/>
    <w:tmpl w:val="605C1A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C56F0E"/>
    <w:multiLevelType w:val="hybridMultilevel"/>
    <w:tmpl w:val="9354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B363C4"/>
    <w:multiLevelType w:val="hybridMultilevel"/>
    <w:tmpl w:val="ABB8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EC4808"/>
    <w:multiLevelType w:val="hybridMultilevel"/>
    <w:tmpl w:val="60749B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9304C9"/>
    <w:multiLevelType w:val="hybridMultilevel"/>
    <w:tmpl w:val="92649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442198"/>
    <w:multiLevelType w:val="hybridMultilevel"/>
    <w:tmpl w:val="FB34B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B624F8"/>
    <w:multiLevelType w:val="hybridMultilevel"/>
    <w:tmpl w:val="F260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3B7D78"/>
    <w:multiLevelType w:val="hybridMultilevel"/>
    <w:tmpl w:val="927C3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FA7249"/>
    <w:multiLevelType w:val="hybridMultilevel"/>
    <w:tmpl w:val="6D30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2E2EF5"/>
    <w:multiLevelType w:val="hybridMultilevel"/>
    <w:tmpl w:val="69100A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202167"/>
    <w:multiLevelType w:val="hybridMultilevel"/>
    <w:tmpl w:val="607E5040"/>
    <w:lvl w:ilvl="0" w:tplc="041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1">
    <w:nsid w:val="76002750"/>
    <w:multiLevelType w:val="hybridMultilevel"/>
    <w:tmpl w:val="E9AC0E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1F6BF7"/>
    <w:multiLevelType w:val="hybridMultilevel"/>
    <w:tmpl w:val="862E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5486A"/>
    <w:multiLevelType w:val="hybridMultilevel"/>
    <w:tmpl w:val="8FE25B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F06805"/>
    <w:multiLevelType w:val="hybridMultilevel"/>
    <w:tmpl w:val="8E447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5A086B"/>
    <w:multiLevelType w:val="hybridMultilevel"/>
    <w:tmpl w:val="20DACE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0"/>
  </w:num>
  <w:num w:numId="3">
    <w:abstractNumId w:val="4"/>
  </w:num>
  <w:num w:numId="4">
    <w:abstractNumId w:val="20"/>
  </w:num>
  <w:num w:numId="5">
    <w:abstractNumId w:val="33"/>
  </w:num>
  <w:num w:numId="6">
    <w:abstractNumId w:val="24"/>
  </w:num>
  <w:num w:numId="7">
    <w:abstractNumId w:val="2"/>
  </w:num>
  <w:num w:numId="8">
    <w:abstractNumId w:val="52"/>
  </w:num>
  <w:num w:numId="9">
    <w:abstractNumId w:val="11"/>
  </w:num>
  <w:num w:numId="10">
    <w:abstractNumId w:val="39"/>
  </w:num>
  <w:num w:numId="11">
    <w:abstractNumId w:val="16"/>
  </w:num>
  <w:num w:numId="12">
    <w:abstractNumId w:val="40"/>
  </w:num>
  <w:num w:numId="13">
    <w:abstractNumId w:val="23"/>
  </w:num>
  <w:num w:numId="14">
    <w:abstractNumId w:val="47"/>
  </w:num>
  <w:num w:numId="15">
    <w:abstractNumId w:val="21"/>
  </w:num>
  <w:num w:numId="16">
    <w:abstractNumId w:val="55"/>
  </w:num>
  <w:num w:numId="17">
    <w:abstractNumId w:val="42"/>
  </w:num>
  <w:num w:numId="18">
    <w:abstractNumId w:val="14"/>
  </w:num>
  <w:num w:numId="19">
    <w:abstractNumId w:val="49"/>
  </w:num>
  <w:num w:numId="20">
    <w:abstractNumId w:val="38"/>
  </w:num>
  <w:num w:numId="21">
    <w:abstractNumId w:val="36"/>
  </w:num>
  <w:num w:numId="22">
    <w:abstractNumId w:val="41"/>
  </w:num>
  <w:num w:numId="23">
    <w:abstractNumId w:val="5"/>
  </w:num>
  <w:num w:numId="24">
    <w:abstractNumId w:val="34"/>
  </w:num>
  <w:num w:numId="25">
    <w:abstractNumId w:val="9"/>
  </w:num>
  <w:num w:numId="26">
    <w:abstractNumId w:val="6"/>
  </w:num>
  <w:num w:numId="27">
    <w:abstractNumId w:val="43"/>
  </w:num>
  <w:num w:numId="28">
    <w:abstractNumId w:val="19"/>
  </w:num>
  <w:num w:numId="29">
    <w:abstractNumId w:val="27"/>
  </w:num>
  <w:num w:numId="30">
    <w:abstractNumId w:val="37"/>
  </w:num>
  <w:num w:numId="31">
    <w:abstractNumId w:val="56"/>
  </w:num>
  <w:num w:numId="32">
    <w:abstractNumId w:val="32"/>
  </w:num>
  <w:num w:numId="33">
    <w:abstractNumId w:val="29"/>
  </w:num>
  <w:num w:numId="34">
    <w:abstractNumId w:val="28"/>
  </w:num>
  <w:num w:numId="35">
    <w:abstractNumId w:val="35"/>
  </w:num>
  <w:num w:numId="36">
    <w:abstractNumId w:val="10"/>
  </w:num>
  <w:num w:numId="37">
    <w:abstractNumId w:val="18"/>
  </w:num>
  <w:num w:numId="38">
    <w:abstractNumId w:val="17"/>
  </w:num>
  <w:num w:numId="39">
    <w:abstractNumId w:val="1"/>
  </w:num>
  <w:num w:numId="40">
    <w:abstractNumId w:val="48"/>
  </w:num>
  <w:num w:numId="41">
    <w:abstractNumId w:val="25"/>
  </w:num>
  <w:num w:numId="42">
    <w:abstractNumId w:val="12"/>
  </w:num>
  <w:num w:numId="43">
    <w:abstractNumId w:val="22"/>
  </w:num>
  <w:num w:numId="44">
    <w:abstractNumId w:val="13"/>
  </w:num>
  <w:num w:numId="45">
    <w:abstractNumId w:val="45"/>
  </w:num>
  <w:num w:numId="46">
    <w:abstractNumId w:val="31"/>
  </w:num>
  <w:num w:numId="47">
    <w:abstractNumId w:val="0"/>
  </w:num>
  <w:num w:numId="48">
    <w:abstractNumId w:val="7"/>
  </w:num>
  <w:num w:numId="49">
    <w:abstractNumId w:val="30"/>
  </w:num>
  <w:num w:numId="50">
    <w:abstractNumId w:val="54"/>
  </w:num>
  <w:num w:numId="51">
    <w:abstractNumId w:val="15"/>
  </w:num>
  <w:num w:numId="52">
    <w:abstractNumId w:val="51"/>
  </w:num>
  <w:num w:numId="53">
    <w:abstractNumId w:val="8"/>
  </w:num>
  <w:num w:numId="54">
    <w:abstractNumId w:val="53"/>
  </w:num>
  <w:num w:numId="55">
    <w:abstractNumId w:val="44"/>
  </w:num>
  <w:num w:numId="56">
    <w:abstractNumId w:val="26"/>
  </w:num>
  <w:num w:numId="57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91"/>
    <w:rsid w:val="00001579"/>
    <w:rsid w:val="0001214C"/>
    <w:rsid w:val="00020592"/>
    <w:rsid w:val="00022B46"/>
    <w:rsid w:val="000262CE"/>
    <w:rsid w:val="000271CC"/>
    <w:rsid w:val="00031CA7"/>
    <w:rsid w:val="0003674A"/>
    <w:rsid w:val="0005167C"/>
    <w:rsid w:val="00052036"/>
    <w:rsid w:val="00053EF2"/>
    <w:rsid w:val="00057E86"/>
    <w:rsid w:val="00060328"/>
    <w:rsid w:val="000605A0"/>
    <w:rsid w:val="00063392"/>
    <w:rsid w:val="000644FC"/>
    <w:rsid w:val="000738FF"/>
    <w:rsid w:val="00077C56"/>
    <w:rsid w:val="000812B7"/>
    <w:rsid w:val="00085CD6"/>
    <w:rsid w:val="000926B3"/>
    <w:rsid w:val="00092FA3"/>
    <w:rsid w:val="000A3368"/>
    <w:rsid w:val="000A74B6"/>
    <w:rsid w:val="000B3875"/>
    <w:rsid w:val="000B5DDE"/>
    <w:rsid w:val="000B738C"/>
    <w:rsid w:val="000C1CF5"/>
    <w:rsid w:val="000D0293"/>
    <w:rsid w:val="000D17C5"/>
    <w:rsid w:val="000D1B7E"/>
    <w:rsid w:val="000D1C73"/>
    <w:rsid w:val="000E272D"/>
    <w:rsid w:val="000E4C27"/>
    <w:rsid w:val="00100150"/>
    <w:rsid w:val="0011053C"/>
    <w:rsid w:val="0011488D"/>
    <w:rsid w:val="00114991"/>
    <w:rsid w:val="001168CC"/>
    <w:rsid w:val="001259E8"/>
    <w:rsid w:val="00126455"/>
    <w:rsid w:val="00133B32"/>
    <w:rsid w:val="0013461D"/>
    <w:rsid w:val="00146379"/>
    <w:rsid w:val="00166EF5"/>
    <w:rsid w:val="001761A8"/>
    <w:rsid w:val="001918E8"/>
    <w:rsid w:val="001926AC"/>
    <w:rsid w:val="001952E1"/>
    <w:rsid w:val="00197BC0"/>
    <w:rsid w:val="001A0144"/>
    <w:rsid w:val="001A1BB0"/>
    <w:rsid w:val="001B0131"/>
    <w:rsid w:val="001B524C"/>
    <w:rsid w:val="001B5628"/>
    <w:rsid w:val="001C25DB"/>
    <w:rsid w:val="001C27F2"/>
    <w:rsid w:val="001C4A2D"/>
    <w:rsid w:val="001C4B65"/>
    <w:rsid w:val="001C7F25"/>
    <w:rsid w:val="001E0B90"/>
    <w:rsid w:val="001E1D05"/>
    <w:rsid w:val="001E2D19"/>
    <w:rsid w:val="001E702A"/>
    <w:rsid w:val="001F30CE"/>
    <w:rsid w:val="001F5180"/>
    <w:rsid w:val="002027B6"/>
    <w:rsid w:val="002141A3"/>
    <w:rsid w:val="002165F4"/>
    <w:rsid w:val="00220FE0"/>
    <w:rsid w:val="00227EBA"/>
    <w:rsid w:val="00233854"/>
    <w:rsid w:val="0023589A"/>
    <w:rsid w:val="00241C94"/>
    <w:rsid w:val="002454B7"/>
    <w:rsid w:val="0024711E"/>
    <w:rsid w:val="00250E4D"/>
    <w:rsid w:val="00251278"/>
    <w:rsid w:val="00252A4E"/>
    <w:rsid w:val="00252B20"/>
    <w:rsid w:val="00255290"/>
    <w:rsid w:val="002605C6"/>
    <w:rsid w:val="00261D44"/>
    <w:rsid w:val="002646A4"/>
    <w:rsid w:val="00271D74"/>
    <w:rsid w:val="00294D02"/>
    <w:rsid w:val="0029665E"/>
    <w:rsid w:val="0029747D"/>
    <w:rsid w:val="002A0439"/>
    <w:rsid w:val="002A0D73"/>
    <w:rsid w:val="002B3BE9"/>
    <w:rsid w:val="002C04F9"/>
    <w:rsid w:val="002C733C"/>
    <w:rsid w:val="002D4379"/>
    <w:rsid w:val="002D4B36"/>
    <w:rsid w:val="002E4CB4"/>
    <w:rsid w:val="002E761C"/>
    <w:rsid w:val="002F16F3"/>
    <w:rsid w:val="002F29D5"/>
    <w:rsid w:val="002F585D"/>
    <w:rsid w:val="003021F4"/>
    <w:rsid w:val="00302A26"/>
    <w:rsid w:val="00305E49"/>
    <w:rsid w:val="00314B56"/>
    <w:rsid w:val="00332608"/>
    <w:rsid w:val="00370049"/>
    <w:rsid w:val="0037455F"/>
    <w:rsid w:val="00382DD5"/>
    <w:rsid w:val="00384851"/>
    <w:rsid w:val="0038735D"/>
    <w:rsid w:val="003A766F"/>
    <w:rsid w:val="003A795A"/>
    <w:rsid w:val="003B375C"/>
    <w:rsid w:val="003C1969"/>
    <w:rsid w:val="003C3F3D"/>
    <w:rsid w:val="003C48BA"/>
    <w:rsid w:val="003D0E0A"/>
    <w:rsid w:val="003D5070"/>
    <w:rsid w:val="003E1045"/>
    <w:rsid w:val="003E5680"/>
    <w:rsid w:val="003E7229"/>
    <w:rsid w:val="003F01C8"/>
    <w:rsid w:val="003F3DA9"/>
    <w:rsid w:val="003F66F6"/>
    <w:rsid w:val="00401080"/>
    <w:rsid w:val="00405A61"/>
    <w:rsid w:val="00413A1E"/>
    <w:rsid w:val="00427C33"/>
    <w:rsid w:val="00442963"/>
    <w:rsid w:val="004457E7"/>
    <w:rsid w:val="00446C10"/>
    <w:rsid w:val="004509F2"/>
    <w:rsid w:val="00461C9C"/>
    <w:rsid w:val="004A0B7A"/>
    <w:rsid w:val="004A0BDE"/>
    <w:rsid w:val="004A2CC2"/>
    <w:rsid w:val="004B0EDB"/>
    <w:rsid w:val="004B1684"/>
    <w:rsid w:val="004B5CD6"/>
    <w:rsid w:val="004C1C55"/>
    <w:rsid w:val="004C21B3"/>
    <w:rsid w:val="004C5DBF"/>
    <w:rsid w:val="004C5F0C"/>
    <w:rsid w:val="004C7C29"/>
    <w:rsid w:val="004D73F4"/>
    <w:rsid w:val="004E0D67"/>
    <w:rsid w:val="004E17D5"/>
    <w:rsid w:val="004E5EEA"/>
    <w:rsid w:val="004F7BB9"/>
    <w:rsid w:val="00501A6B"/>
    <w:rsid w:val="00512C27"/>
    <w:rsid w:val="00517CBE"/>
    <w:rsid w:val="00520D69"/>
    <w:rsid w:val="0054564E"/>
    <w:rsid w:val="0054686F"/>
    <w:rsid w:val="00563968"/>
    <w:rsid w:val="00566159"/>
    <w:rsid w:val="00574F44"/>
    <w:rsid w:val="00592760"/>
    <w:rsid w:val="005A66ED"/>
    <w:rsid w:val="005A6F9A"/>
    <w:rsid w:val="005B1289"/>
    <w:rsid w:val="005B39A6"/>
    <w:rsid w:val="005B5310"/>
    <w:rsid w:val="005B7621"/>
    <w:rsid w:val="005C31DE"/>
    <w:rsid w:val="005C56C1"/>
    <w:rsid w:val="005E0759"/>
    <w:rsid w:val="005E3CC0"/>
    <w:rsid w:val="005E6E6E"/>
    <w:rsid w:val="005F7CB7"/>
    <w:rsid w:val="0060101A"/>
    <w:rsid w:val="006046D4"/>
    <w:rsid w:val="00613118"/>
    <w:rsid w:val="0061666A"/>
    <w:rsid w:val="0062691D"/>
    <w:rsid w:val="0062782A"/>
    <w:rsid w:val="00632713"/>
    <w:rsid w:val="006366A5"/>
    <w:rsid w:val="00643D41"/>
    <w:rsid w:val="00651534"/>
    <w:rsid w:val="006516BE"/>
    <w:rsid w:val="00655E34"/>
    <w:rsid w:val="00665187"/>
    <w:rsid w:val="006754A1"/>
    <w:rsid w:val="00693178"/>
    <w:rsid w:val="0069695F"/>
    <w:rsid w:val="006977E7"/>
    <w:rsid w:val="00697957"/>
    <w:rsid w:val="006A258F"/>
    <w:rsid w:val="006A430B"/>
    <w:rsid w:val="006B1A67"/>
    <w:rsid w:val="006B54E7"/>
    <w:rsid w:val="006B5554"/>
    <w:rsid w:val="006B640C"/>
    <w:rsid w:val="006B66EC"/>
    <w:rsid w:val="006B7D2C"/>
    <w:rsid w:val="006D3CB6"/>
    <w:rsid w:val="006E22E3"/>
    <w:rsid w:val="006E449D"/>
    <w:rsid w:val="007147A3"/>
    <w:rsid w:val="00723DD7"/>
    <w:rsid w:val="00726985"/>
    <w:rsid w:val="0073115F"/>
    <w:rsid w:val="00731D38"/>
    <w:rsid w:val="00733A77"/>
    <w:rsid w:val="007354C5"/>
    <w:rsid w:val="0074102C"/>
    <w:rsid w:val="00743154"/>
    <w:rsid w:val="007432C1"/>
    <w:rsid w:val="0074595C"/>
    <w:rsid w:val="00747276"/>
    <w:rsid w:val="007515EA"/>
    <w:rsid w:val="007550F7"/>
    <w:rsid w:val="00755A5B"/>
    <w:rsid w:val="00760417"/>
    <w:rsid w:val="00764F76"/>
    <w:rsid w:val="007815E4"/>
    <w:rsid w:val="00781E3E"/>
    <w:rsid w:val="00782ED9"/>
    <w:rsid w:val="00787678"/>
    <w:rsid w:val="007905D9"/>
    <w:rsid w:val="0079175C"/>
    <w:rsid w:val="00795D87"/>
    <w:rsid w:val="007A6488"/>
    <w:rsid w:val="007B1AE8"/>
    <w:rsid w:val="007C3459"/>
    <w:rsid w:val="007C4D84"/>
    <w:rsid w:val="007D276C"/>
    <w:rsid w:val="007D3B60"/>
    <w:rsid w:val="007D7BDB"/>
    <w:rsid w:val="007E072A"/>
    <w:rsid w:val="007E2A5D"/>
    <w:rsid w:val="007E62BB"/>
    <w:rsid w:val="007F105E"/>
    <w:rsid w:val="00802C75"/>
    <w:rsid w:val="008056DF"/>
    <w:rsid w:val="00805DBC"/>
    <w:rsid w:val="00811942"/>
    <w:rsid w:val="00811DD9"/>
    <w:rsid w:val="00812A31"/>
    <w:rsid w:val="008131F1"/>
    <w:rsid w:val="0081601F"/>
    <w:rsid w:val="00826CB5"/>
    <w:rsid w:val="008318BB"/>
    <w:rsid w:val="00831EEE"/>
    <w:rsid w:val="00832DC3"/>
    <w:rsid w:val="00834B81"/>
    <w:rsid w:val="00835374"/>
    <w:rsid w:val="008553C3"/>
    <w:rsid w:val="00857755"/>
    <w:rsid w:val="008767BB"/>
    <w:rsid w:val="008834A0"/>
    <w:rsid w:val="00887625"/>
    <w:rsid w:val="00887C9A"/>
    <w:rsid w:val="008A17CA"/>
    <w:rsid w:val="008A21D9"/>
    <w:rsid w:val="008A3F82"/>
    <w:rsid w:val="008B2798"/>
    <w:rsid w:val="008B78EA"/>
    <w:rsid w:val="008C324A"/>
    <w:rsid w:val="008D3090"/>
    <w:rsid w:val="008D77A1"/>
    <w:rsid w:val="008E0B57"/>
    <w:rsid w:val="008F306E"/>
    <w:rsid w:val="008F59BA"/>
    <w:rsid w:val="008F79D2"/>
    <w:rsid w:val="008F7FD8"/>
    <w:rsid w:val="00902374"/>
    <w:rsid w:val="0090259D"/>
    <w:rsid w:val="00911B49"/>
    <w:rsid w:val="0091354F"/>
    <w:rsid w:val="00923C72"/>
    <w:rsid w:val="009256A2"/>
    <w:rsid w:val="0092591E"/>
    <w:rsid w:val="009263A0"/>
    <w:rsid w:val="009268F2"/>
    <w:rsid w:val="00941F9E"/>
    <w:rsid w:val="0094690C"/>
    <w:rsid w:val="00950081"/>
    <w:rsid w:val="009526AB"/>
    <w:rsid w:val="00955325"/>
    <w:rsid w:val="00960811"/>
    <w:rsid w:val="00962B51"/>
    <w:rsid w:val="00962DC7"/>
    <w:rsid w:val="009631E0"/>
    <w:rsid w:val="00970BD9"/>
    <w:rsid w:val="00971B33"/>
    <w:rsid w:val="00992823"/>
    <w:rsid w:val="0099345E"/>
    <w:rsid w:val="009948C3"/>
    <w:rsid w:val="00995077"/>
    <w:rsid w:val="009963AE"/>
    <w:rsid w:val="00997CE7"/>
    <w:rsid w:val="009B2D76"/>
    <w:rsid w:val="009B6E45"/>
    <w:rsid w:val="009C7E3A"/>
    <w:rsid w:val="009D6D78"/>
    <w:rsid w:val="009D72A2"/>
    <w:rsid w:val="009D7B28"/>
    <w:rsid w:val="009D7F0E"/>
    <w:rsid w:val="009E095F"/>
    <w:rsid w:val="009E3FD3"/>
    <w:rsid w:val="009E4BCB"/>
    <w:rsid w:val="00A01439"/>
    <w:rsid w:val="00A1652F"/>
    <w:rsid w:val="00A239C2"/>
    <w:rsid w:val="00A24FB3"/>
    <w:rsid w:val="00A3285A"/>
    <w:rsid w:val="00A44500"/>
    <w:rsid w:val="00A44571"/>
    <w:rsid w:val="00A51181"/>
    <w:rsid w:val="00A61204"/>
    <w:rsid w:val="00A65914"/>
    <w:rsid w:val="00A65EF7"/>
    <w:rsid w:val="00A67EDA"/>
    <w:rsid w:val="00A772C8"/>
    <w:rsid w:val="00A80DEC"/>
    <w:rsid w:val="00A81DF2"/>
    <w:rsid w:val="00A82954"/>
    <w:rsid w:val="00A82CD8"/>
    <w:rsid w:val="00A853FA"/>
    <w:rsid w:val="00A968D4"/>
    <w:rsid w:val="00A970B0"/>
    <w:rsid w:val="00A97E2E"/>
    <w:rsid w:val="00AA72C1"/>
    <w:rsid w:val="00AB5BA7"/>
    <w:rsid w:val="00AC26A6"/>
    <w:rsid w:val="00AD65B1"/>
    <w:rsid w:val="00AD6D7E"/>
    <w:rsid w:val="00AE15AE"/>
    <w:rsid w:val="00AE2710"/>
    <w:rsid w:val="00AE6B4B"/>
    <w:rsid w:val="00AE6DFF"/>
    <w:rsid w:val="00AF2DF0"/>
    <w:rsid w:val="00AF3128"/>
    <w:rsid w:val="00AF4DAC"/>
    <w:rsid w:val="00AF67B5"/>
    <w:rsid w:val="00B1230D"/>
    <w:rsid w:val="00B146EC"/>
    <w:rsid w:val="00B1481F"/>
    <w:rsid w:val="00B14CA9"/>
    <w:rsid w:val="00B249F0"/>
    <w:rsid w:val="00B41AC5"/>
    <w:rsid w:val="00B46234"/>
    <w:rsid w:val="00B46FDA"/>
    <w:rsid w:val="00B47F15"/>
    <w:rsid w:val="00B5038F"/>
    <w:rsid w:val="00B54AE8"/>
    <w:rsid w:val="00B60CB3"/>
    <w:rsid w:val="00B62F77"/>
    <w:rsid w:val="00B710EB"/>
    <w:rsid w:val="00B81F26"/>
    <w:rsid w:val="00B90AAA"/>
    <w:rsid w:val="00B95C78"/>
    <w:rsid w:val="00BA444C"/>
    <w:rsid w:val="00BA675E"/>
    <w:rsid w:val="00BB2BF0"/>
    <w:rsid w:val="00BC2082"/>
    <w:rsid w:val="00BC3299"/>
    <w:rsid w:val="00BC56A0"/>
    <w:rsid w:val="00BC61CE"/>
    <w:rsid w:val="00BD064F"/>
    <w:rsid w:val="00BE1779"/>
    <w:rsid w:val="00BE3D8F"/>
    <w:rsid w:val="00BF1801"/>
    <w:rsid w:val="00BF2592"/>
    <w:rsid w:val="00BF330A"/>
    <w:rsid w:val="00BF7650"/>
    <w:rsid w:val="00C007A8"/>
    <w:rsid w:val="00C009E2"/>
    <w:rsid w:val="00C05043"/>
    <w:rsid w:val="00C057C1"/>
    <w:rsid w:val="00C057D4"/>
    <w:rsid w:val="00C05A1D"/>
    <w:rsid w:val="00C117D6"/>
    <w:rsid w:val="00C1396A"/>
    <w:rsid w:val="00C1705A"/>
    <w:rsid w:val="00C24C19"/>
    <w:rsid w:val="00C32E64"/>
    <w:rsid w:val="00C33EBF"/>
    <w:rsid w:val="00C470DE"/>
    <w:rsid w:val="00C5045E"/>
    <w:rsid w:val="00C53097"/>
    <w:rsid w:val="00C55644"/>
    <w:rsid w:val="00C725BD"/>
    <w:rsid w:val="00C73261"/>
    <w:rsid w:val="00C739BA"/>
    <w:rsid w:val="00C8102F"/>
    <w:rsid w:val="00C816FA"/>
    <w:rsid w:val="00C828F3"/>
    <w:rsid w:val="00C86D3A"/>
    <w:rsid w:val="00C97623"/>
    <w:rsid w:val="00C97E54"/>
    <w:rsid w:val="00CA6CB6"/>
    <w:rsid w:val="00CB437C"/>
    <w:rsid w:val="00CC00C7"/>
    <w:rsid w:val="00CC2F12"/>
    <w:rsid w:val="00CC6112"/>
    <w:rsid w:val="00CD579A"/>
    <w:rsid w:val="00CD5F38"/>
    <w:rsid w:val="00CD7891"/>
    <w:rsid w:val="00CE3398"/>
    <w:rsid w:val="00CF0030"/>
    <w:rsid w:val="00CF15E5"/>
    <w:rsid w:val="00CF2B16"/>
    <w:rsid w:val="00CF3253"/>
    <w:rsid w:val="00CF48AD"/>
    <w:rsid w:val="00D02A13"/>
    <w:rsid w:val="00D06C65"/>
    <w:rsid w:val="00D07DE2"/>
    <w:rsid w:val="00D10C32"/>
    <w:rsid w:val="00D23B34"/>
    <w:rsid w:val="00D26AA9"/>
    <w:rsid w:val="00D27DC7"/>
    <w:rsid w:val="00D33CF8"/>
    <w:rsid w:val="00D423E5"/>
    <w:rsid w:val="00D44D87"/>
    <w:rsid w:val="00D45D5B"/>
    <w:rsid w:val="00D47D57"/>
    <w:rsid w:val="00D62D0E"/>
    <w:rsid w:val="00D66B2D"/>
    <w:rsid w:val="00D836BF"/>
    <w:rsid w:val="00D9080A"/>
    <w:rsid w:val="00D9693C"/>
    <w:rsid w:val="00DA44C4"/>
    <w:rsid w:val="00DA6068"/>
    <w:rsid w:val="00DA70CD"/>
    <w:rsid w:val="00DC392F"/>
    <w:rsid w:val="00DE0B34"/>
    <w:rsid w:val="00DE16DB"/>
    <w:rsid w:val="00DE5DA1"/>
    <w:rsid w:val="00DF248B"/>
    <w:rsid w:val="00DF5223"/>
    <w:rsid w:val="00E00D81"/>
    <w:rsid w:val="00E12523"/>
    <w:rsid w:val="00E17BF3"/>
    <w:rsid w:val="00E212A3"/>
    <w:rsid w:val="00E2493C"/>
    <w:rsid w:val="00E34767"/>
    <w:rsid w:val="00E34CFC"/>
    <w:rsid w:val="00E356D7"/>
    <w:rsid w:val="00E3700C"/>
    <w:rsid w:val="00E37449"/>
    <w:rsid w:val="00E43E57"/>
    <w:rsid w:val="00E5785E"/>
    <w:rsid w:val="00E61487"/>
    <w:rsid w:val="00E6547B"/>
    <w:rsid w:val="00E74082"/>
    <w:rsid w:val="00E750AA"/>
    <w:rsid w:val="00E76C25"/>
    <w:rsid w:val="00E77A9C"/>
    <w:rsid w:val="00E80C25"/>
    <w:rsid w:val="00E8124B"/>
    <w:rsid w:val="00E82F40"/>
    <w:rsid w:val="00E95DBC"/>
    <w:rsid w:val="00EA5EA7"/>
    <w:rsid w:val="00EB2371"/>
    <w:rsid w:val="00EE0DD9"/>
    <w:rsid w:val="00EF1E24"/>
    <w:rsid w:val="00F01E13"/>
    <w:rsid w:val="00F02A89"/>
    <w:rsid w:val="00F032F1"/>
    <w:rsid w:val="00F033E0"/>
    <w:rsid w:val="00F0460D"/>
    <w:rsid w:val="00F10F53"/>
    <w:rsid w:val="00F148BC"/>
    <w:rsid w:val="00F31340"/>
    <w:rsid w:val="00F37C27"/>
    <w:rsid w:val="00F42A00"/>
    <w:rsid w:val="00F43066"/>
    <w:rsid w:val="00F43489"/>
    <w:rsid w:val="00F43709"/>
    <w:rsid w:val="00F457B4"/>
    <w:rsid w:val="00F525FE"/>
    <w:rsid w:val="00F52C44"/>
    <w:rsid w:val="00F53434"/>
    <w:rsid w:val="00F6010E"/>
    <w:rsid w:val="00F61764"/>
    <w:rsid w:val="00F64F36"/>
    <w:rsid w:val="00F6775C"/>
    <w:rsid w:val="00F74E55"/>
    <w:rsid w:val="00F80AB4"/>
    <w:rsid w:val="00FA5963"/>
    <w:rsid w:val="00FB0E34"/>
    <w:rsid w:val="00FB1EEB"/>
    <w:rsid w:val="00FB258E"/>
    <w:rsid w:val="00FB2A4A"/>
    <w:rsid w:val="00FB7791"/>
    <w:rsid w:val="00FC069D"/>
    <w:rsid w:val="00FC56CB"/>
    <w:rsid w:val="00FC7FFE"/>
    <w:rsid w:val="00FD107C"/>
    <w:rsid w:val="00FD3F47"/>
    <w:rsid w:val="00FD7B61"/>
    <w:rsid w:val="00FE0291"/>
    <w:rsid w:val="00FE66FA"/>
    <w:rsid w:val="00FF2F58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56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rsid w:val="00D45D5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uiPriority w:val="99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paragraph" w:styleId="af0">
    <w:name w:val="Balloon Text"/>
    <w:basedOn w:val="a0"/>
    <w:link w:val="af1"/>
    <w:uiPriority w:val="99"/>
    <w:semiHidden/>
    <w:unhideWhenUsed/>
    <w:rsid w:val="008C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C324A"/>
    <w:rPr>
      <w:rFonts w:ascii="Segoe UI" w:hAnsi="Segoe UI" w:cs="Segoe UI"/>
      <w:sz w:val="18"/>
      <w:szCs w:val="18"/>
    </w:rPr>
  </w:style>
  <w:style w:type="character" w:styleId="af2">
    <w:name w:val="Hyperlink"/>
    <w:basedOn w:val="a1"/>
    <w:uiPriority w:val="99"/>
    <w:unhideWhenUsed/>
    <w:rsid w:val="00B95C78"/>
    <w:rPr>
      <w:color w:val="0000FF" w:themeColor="hyperlink"/>
      <w:u w:val="single"/>
    </w:rPr>
  </w:style>
  <w:style w:type="character" w:customStyle="1" w:styleId="212pt">
    <w:name w:val="Основной текст (2) + 12 pt"/>
    <w:basedOn w:val="a1"/>
    <w:rsid w:val="000D1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Emphasis"/>
    <w:basedOn w:val="a1"/>
    <w:qFormat/>
    <w:rsid w:val="008553C3"/>
    <w:rPr>
      <w:i/>
      <w:iCs/>
    </w:rPr>
  </w:style>
  <w:style w:type="paragraph" w:customStyle="1" w:styleId="Default">
    <w:name w:val="Default"/>
    <w:rsid w:val="00855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56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rsid w:val="00D45D5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uiPriority w:val="99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paragraph" w:styleId="af0">
    <w:name w:val="Balloon Text"/>
    <w:basedOn w:val="a0"/>
    <w:link w:val="af1"/>
    <w:uiPriority w:val="99"/>
    <w:semiHidden/>
    <w:unhideWhenUsed/>
    <w:rsid w:val="008C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C324A"/>
    <w:rPr>
      <w:rFonts w:ascii="Segoe UI" w:hAnsi="Segoe UI" w:cs="Segoe UI"/>
      <w:sz w:val="18"/>
      <w:szCs w:val="18"/>
    </w:rPr>
  </w:style>
  <w:style w:type="character" w:styleId="af2">
    <w:name w:val="Hyperlink"/>
    <w:basedOn w:val="a1"/>
    <w:uiPriority w:val="99"/>
    <w:unhideWhenUsed/>
    <w:rsid w:val="00B95C78"/>
    <w:rPr>
      <w:color w:val="0000FF" w:themeColor="hyperlink"/>
      <w:u w:val="single"/>
    </w:rPr>
  </w:style>
  <w:style w:type="character" w:customStyle="1" w:styleId="212pt">
    <w:name w:val="Основной текст (2) + 12 pt"/>
    <w:basedOn w:val="a1"/>
    <w:rsid w:val="000D1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Emphasis"/>
    <w:basedOn w:val="a1"/>
    <w:qFormat/>
    <w:rsid w:val="008553C3"/>
    <w:rPr>
      <w:i/>
      <w:iCs/>
    </w:rPr>
  </w:style>
  <w:style w:type="paragraph" w:customStyle="1" w:styleId="Default">
    <w:name w:val="Default"/>
    <w:rsid w:val="00855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lanbook.com/book/792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e.lanbook.com/book/909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47235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659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4045" TargetMode="External"/><Relationship Id="rId10" Type="http://schemas.openxmlformats.org/officeDocument/2006/relationships/hyperlink" Target="http://www.iprbookshop.ru/6188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658" TargetMode="External"/><Relationship Id="rId14" Type="http://schemas.openxmlformats.org/officeDocument/2006/relationships/hyperlink" Target="https://e.lanbook.com/book/4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6913-2706-4E00-AFF9-E9913783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Михайлова Людмила Владимировна</cp:lastModifiedBy>
  <cp:revision>27</cp:revision>
  <cp:lastPrinted>2018-06-13T08:44:00Z</cp:lastPrinted>
  <dcterms:created xsi:type="dcterms:W3CDTF">2018-01-13T13:19:00Z</dcterms:created>
  <dcterms:modified xsi:type="dcterms:W3CDTF">2018-06-15T09:21:00Z</dcterms:modified>
</cp:coreProperties>
</file>