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58" w:rsidRDefault="00787F12">
      <w:pPr>
        <w:pStyle w:val="Standard"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7677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58" w:rsidRDefault="00787F12">
      <w:pPr>
        <w:pStyle w:val="Standard"/>
        <w:spacing w:after="0" w:line="100" w:lineRule="atLeast"/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4879495" cy="431755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812" t="5590" b="38199"/>
                    <a:stretch/>
                  </pic:blipFill>
                  <pic:spPr bwMode="auto">
                    <a:xfrm>
                      <a:off x="0" y="0"/>
                      <a:ext cx="4877075" cy="43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ind w:firstLine="709"/>
        <w:jc w:val="center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Default"/>
        <w:pageBreakBefore/>
        <w:spacing w:before="240" w:after="120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663"/>
        <w:gridCol w:w="3775"/>
        <w:gridCol w:w="4133"/>
      </w:tblGrid>
      <w:tr w:rsidR="00C40C58" w:rsidRPr="00C14E20" w:rsidTr="00C14E20">
        <w:trPr>
          <w:trHeight w:val="566"/>
          <w:tblHeader/>
        </w:trPr>
        <w:tc>
          <w:tcPr>
            <w:tcW w:w="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>
            <w:pPr>
              <w:pStyle w:val="aa"/>
              <w:jc w:val="center"/>
              <w:rPr>
                <w:bCs/>
                <w:iCs/>
              </w:rPr>
            </w:pPr>
            <w:r w:rsidRPr="00C14E20">
              <w:rPr>
                <w:bCs/>
                <w:iCs/>
              </w:rPr>
              <w:t>Коды компетенции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>
            <w:pPr>
              <w:pStyle w:val="Default1"/>
              <w:jc w:val="center"/>
              <w:rPr>
                <w:bCs/>
              </w:rPr>
            </w:pPr>
            <w:r w:rsidRPr="00C14E20">
              <w:rPr>
                <w:bCs/>
              </w:rPr>
              <w:t>Результаты освоения</w:t>
            </w:r>
          </w:p>
        </w:tc>
        <w:tc>
          <w:tcPr>
            <w:tcW w:w="2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>
            <w:pPr>
              <w:pStyle w:val="Default"/>
              <w:jc w:val="center"/>
              <w:rPr>
                <w:bCs/>
                <w:color w:val="00000A"/>
              </w:rPr>
            </w:pPr>
            <w:r w:rsidRPr="00C14E20">
              <w:rPr>
                <w:bCs/>
                <w:color w:val="00000A"/>
              </w:rPr>
              <w:t>Перечень планируемых результатов обучения по дисциплине</w:t>
            </w:r>
          </w:p>
        </w:tc>
      </w:tr>
      <w:tr w:rsidR="00C40C58" w:rsidRPr="00C14E20" w:rsidTr="00C14E20">
        <w:trPr>
          <w:trHeight w:val="884"/>
        </w:trPr>
        <w:tc>
          <w:tcPr>
            <w:tcW w:w="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/>
                <w:bCs/>
                <w:sz w:val="24"/>
                <w:szCs w:val="24"/>
              </w:rPr>
              <w:t>ОПК-7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 w:rsidP="00C14E20">
            <w:pPr>
              <w:pStyle w:val="Standard"/>
              <w:spacing w:after="0" w:line="100" w:lineRule="atLeast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E20">
              <w:rPr>
                <w:rFonts w:ascii="Times New Roman" w:hAnsi="Times New Roman"/>
                <w:sz w:val="24"/>
                <w:szCs w:val="24"/>
              </w:rPr>
              <w:t>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  <w:tc>
          <w:tcPr>
            <w:tcW w:w="2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B81" w:rsidRDefault="00C14E20" w:rsidP="00C14E20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Знать: </w:t>
            </w:r>
            <w:r w:rsidR="00E76B8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принципы научных исследований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>, способы применения их в практике исследований</w:t>
            </w:r>
          </w:p>
          <w:p w:rsidR="00E76B81" w:rsidRDefault="00C14E20" w:rsidP="00E76B81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Уметь: </w:t>
            </w:r>
            <w:r w:rsidR="00C854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определить цель исследований и поставить необходимые задачи для достижения этой цели. </w:t>
            </w:r>
          </w:p>
          <w:p w:rsidR="00C40C58" w:rsidRPr="00C14E20" w:rsidRDefault="00C14E20" w:rsidP="00E76B81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Владеть: навыками </w:t>
            </w:r>
            <w:r w:rsidR="00E76B81">
              <w:rPr>
                <w:rFonts w:ascii="Times New Roman" w:hAnsi="Times New Roman"/>
                <w:bCs/>
                <w:iCs/>
                <w:sz w:val="24"/>
                <w:szCs w:val="24"/>
              </w:rPr>
              <w:t>поиска научной информации по профилю изучаемой дисциплины</w:t>
            </w:r>
          </w:p>
        </w:tc>
      </w:tr>
      <w:tr w:rsidR="00C14E20" w:rsidRPr="00C14E20" w:rsidTr="00C14E20">
        <w:trPr>
          <w:trHeight w:val="884"/>
        </w:trPr>
        <w:tc>
          <w:tcPr>
            <w:tcW w:w="86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Pr="00C14E20" w:rsidRDefault="00C14E20" w:rsidP="00C14E2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/>
                <w:bCs/>
                <w:sz w:val="24"/>
                <w:szCs w:val="24"/>
              </w:rPr>
              <w:t>ПК-8</w:t>
            </w:r>
          </w:p>
        </w:tc>
        <w:tc>
          <w:tcPr>
            <w:tcW w:w="19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Pr="00C14E20" w:rsidRDefault="00C14E20" w:rsidP="006A4EDF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E20">
              <w:rPr>
                <w:rFonts w:ascii="Times New Roman" w:hAnsi="Times New Roman"/>
                <w:sz w:val="24"/>
                <w:szCs w:val="24"/>
              </w:rPr>
              <w:t>Способностью участвовать в научно-исследовательских полевых работах, экспериментах, охране водных биоресурсов, производственных процессах в рыбном хозяйстве</w:t>
            </w:r>
          </w:p>
        </w:tc>
        <w:tc>
          <w:tcPr>
            <w:tcW w:w="215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7A" w:rsidRDefault="00C14E20" w:rsidP="00C14E20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 Основные методы физиологических исследований,</w:t>
            </w:r>
            <w:r w:rsidR="00C854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применяемых в полевых условиях экспедиции и в лабораторных условиях.</w:t>
            </w:r>
          </w:p>
          <w:p w:rsidR="00C8547A" w:rsidRDefault="00C14E20" w:rsidP="00C14E20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>Ум</w:t>
            </w:r>
            <w:r w:rsidR="00C8547A">
              <w:rPr>
                <w:rFonts w:ascii="Times New Roman" w:hAnsi="Times New Roman"/>
                <w:bCs/>
                <w:iCs/>
                <w:sz w:val="24"/>
                <w:szCs w:val="24"/>
              </w:rPr>
              <w:t>еть: Выбрать метод исследований применительно к объек</w:t>
            </w:r>
            <w:r w:rsidR="00730E2F">
              <w:rPr>
                <w:rFonts w:ascii="Times New Roman" w:hAnsi="Times New Roman"/>
                <w:bCs/>
                <w:iCs/>
                <w:sz w:val="24"/>
                <w:szCs w:val="24"/>
              </w:rPr>
              <w:t>ту исследования и в соответствии</w:t>
            </w:r>
            <w:r w:rsidR="00C854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поставленной задачей</w:t>
            </w:r>
          </w:p>
          <w:p w:rsidR="00C14E20" w:rsidRPr="00C14E20" w:rsidRDefault="00C14E20" w:rsidP="00730E2F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Владеть: навыками </w:t>
            </w:r>
            <w:r w:rsidR="00730E2F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проведения эксперимента и проведения физиологических измерений</w:t>
            </w:r>
          </w:p>
        </w:tc>
      </w:tr>
      <w:tr w:rsidR="00C14E20" w:rsidRPr="00C14E20" w:rsidTr="00C14E20">
        <w:trPr>
          <w:trHeight w:val="884"/>
        </w:trPr>
        <w:tc>
          <w:tcPr>
            <w:tcW w:w="86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Pr="00C14E20" w:rsidRDefault="00C14E20" w:rsidP="00C14E2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/>
                <w:bCs/>
                <w:sz w:val="24"/>
                <w:szCs w:val="24"/>
              </w:rPr>
              <w:t>ПК-9</w:t>
            </w:r>
          </w:p>
        </w:tc>
        <w:tc>
          <w:tcPr>
            <w:tcW w:w="19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Pr="00C14E20" w:rsidRDefault="00C14E20" w:rsidP="006A4EDF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E20">
              <w:rPr>
                <w:rFonts w:ascii="Times New Roman" w:hAnsi="Times New Roman"/>
                <w:sz w:val="24"/>
                <w:szCs w:val="24"/>
              </w:rPr>
              <w:t>Способностью применять современные методы научных исследований в области водных биоресурсов и аквакультуры</w:t>
            </w:r>
          </w:p>
        </w:tc>
        <w:tc>
          <w:tcPr>
            <w:tcW w:w="215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Pr="00C14E20" w:rsidRDefault="00C14E20" w:rsidP="00C14E20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 Основные методы физиологических исследований, способы применения их в практике исследований, методы исследований в междисциплинарных областях и способы применения их в практике исследований.</w:t>
            </w:r>
          </w:p>
          <w:p w:rsidR="00C14E20" w:rsidRPr="00C14E20" w:rsidRDefault="00C14E20" w:rsidP="00C14E20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 Выбрать метод исследований, анализировать эффективность метода исследований для решения исследовательских и практических задач и оценивать потенциальные выигрыши/проигрыши реализации этих вариантов.</w:t>
            </w:r>
          </w:p>
          <w:p w:rsidR="00C14E20" w:rsidRPr="00C14E20" w:rsidRDefault="00C14E20" w:rsidP="00C14E20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Владеть: навыками научно-исследовательской работы, способностью критического анализа полученных результатов и степени их достоверности</w:t>
            </w:r>
          </w:p>
        </w:tc>
      </w:tr>
    </w:tbl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C40C58" w:rsidRDefault="00A86DC5">
      <w:pPr>
        <w:pStyle w:val="Standard"/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Физиология рыб относится к Блоку 1 и в соответствии с </w:t>
      </w:r>
      <w:r w:rsidR="006835EF">
        <w:rPr>
          <w:rFonts w:ascii="Times New Roman" w:hAnsi="Times New Roman"/>
          <w:sz w:val="24"/>
          <w:szCs w:val="24"/>
        </w:rPr>
        <w:t xml:space="preserve">учебным планом </w:t>
      </w:r>
      <w:r>
        <w:rPr>
          <w:rFonts w:ascii="Times New Roman" w:hAnsi="Times New Roman"/>
          <w:sz w:val="24"/>
          <w:szCs w:val="24"/>
        </w:rPr>
        <w:t>по направлению подготовки 35.03.08 Водные биоресурсы и аквакультура относится к вариативной части.</w:t>
      </w:r>
    </w:p>
    <w:p w:rsidR="00C40C58" w:rsidRDefault="00A86DC5">
      <w:pPr>
        <w:pStyle w:val="Textbody"/>
        <w:ind w:firstLine="709"/>
        <w:jc w:val="both"/>
      </w:pPr>
      <w:r>
        <w:t>Обучающиеся должны знать основные методы физиологических исследований, способы применения их в практике исследований, методы исследований в междисциплинарных областях и способы применения их в практике исследований. Уметь в</w:t>
      </w:r>
      <w:r>
        <w:rPr>
          <w:color w:val="000000"/>
        </w:rPr>
        <w:t>ыбрать метод исследований, анализировать эффективность метода исследований для решения исследовательских и практических задач и оценивать потенциальные выигрыши/проигрыши реализации этих вариантов. Владеть навыками научно-исследовательской работы, способностью критического анализа полученных результатов и степени их достоверности</w:t>
      </w:r>
    </w:p>
    <w:p w:rsidR="00C40C58" w:rsidRDefault="00A86DC5">
      <w:pPr>
        <w:pStyle w:val="Standard"/>
        <w:spacing w:after="0" w:line="10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Знания и навыки, полученные при изучении дисциплины, являются базовыми для дисциплин профессионального цикла, таких как: «Искусственное воспроизводство рыб»,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Ихтиопатология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Сиговодство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Осетроводство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C40C58" w:rsidRDefault="00C40C58">
      <w:pPr>
        <w:pStyle w:val="Standard"/>
        <w:rPr>
          <w:rFonts w:ascii="Times New Roman" w:hAnsi="Times New Roman"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</w:pPr>
      <w:r>
        <w:rPr>
          <w:rFonts w:ascii="Times New Roman" w:hAnsi="Times New Roman"/>
          <w:sz w:val="24"/>
          <w:szCs w:val="24"/>
        </w:rPr>
        <w:t xml:space="preserve">Дисциплина Физиология рыб изучается на </w:t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 xml:space="preserve"> курсе в </w:t>
      </w:r>
      <w:r w:rsidRPr="00C14E20">
        <w:rPr>
          <w:rFonts w:ascii="Times New Roman" w:hAnsi="Times New Roman"/>
          <w:sz w:val="24"/>
          <w:szCs w:val="24"/>
          <w:u w:val="single"/>
        </w:rPr>
        <w:t>5</w:t>
      </w:r>
      <w:r w:rsidR="00C14E20" w:rsidRPr="00C14E2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семестре по очной форме обучения.</w:t>
      </w:r>
    </w:p>
    <w:p w:rsidR="00C40C58" w:rsidRDefault="00C40C58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037D26" w:rsidRDefault="00037D26">
      <w:pPr>
        <w:suppressAutoHyphens w:val="0"/>
        <w:rPr>
          <w:rFonts w:ascii="Calibri" w:eastAsia="Calibri" w:hAnsi="Calibri" w:cs="Times New Roman"/>
          <w:sz w:val="22"/>
          <w:szCs w:val="22"/>
          <w:lang w:eastAsia="en-US" w:bidi="ar-SA"/>
        </w:rPr>
      </w:pPr>
      <w:r>
        <w:br w:type="page"/>
      </w: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</w:pPr>
      <w:r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  <w:u w:val="single"/>
        </w:rPr>
        <w:t xml:space="preserve">108 </w:t>
      </w:r>
      <w:r w:rsidR="00C14E20">
        <w:rPr>
          <w:rFonts w:ascii="Times New Roman" w:hAnsi="Times New Roman"/>
          <w:sz w:val="24"/>
          <w:szCs w:val="24"/>
        </w:rPr>
        <w:t>часов (</w:t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 xml:space="preserve"> зачетных единиц)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590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95"/>
        <w:gridCol w:w="1995"/>
      </w:tblGrid>
      <w:tr w:rsidR="00C40C58" w:rsidTr="004F4DD5">
        <w:trPr>
          <w:trHeight w:val="901"/>
          <w:tblHeader/>
        </w:trPr>
        <w:tc>
          <w:tcPr>
            <w:tcW w:w="7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 форма</w:t>
            </w:r>
          </w:p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обучения</w:t>
            </w:r>
          </w:p>
        </w:tc>
      </w:tr>
      <w:tr w:rsidR="00C40C58" w:rsidTr="004F4DD5">
        <w:trPr>
          <w:trHeight w:val="234"/>
          <w:tblHeader/>
        </w:trPr>
        <w:tc>
          <w:tcPr>
            <w:tcW w:w="7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C40C58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</w:tr>
      <w:tr w:rsidR="00C40C58" w:rsidTr="004F4DD5">
        <w:trPr>
          <w:trHeight w:val="234"/>
          <w:tblHeader/>
        </w:trPr>
        <w:tc>
          <w:tcPr>
            <w:tcW w:w="7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C40C58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835EF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40C58">
        <w:trPr>
          <w:trHeight w:val="424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Лабораторные работы (ЛР)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</w:pPr>
            <w:r>
              <w:t>Проработка материала лекций, подготовка к занятиям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</w:pPr>
            <w:r>
              <w:t>Самостоятельное изучение тем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4F4DD5" w:rsidRDefault="00A86DC5" w:rsidP="00257187">
            <w:pPr>
              <w:pStyle w:val="aa"/>
            </w:pPr>
            <w:r w:rsidRPr="004F4DD5">
              <w:t>Реферат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40C58">
        <w:trPr>
          <w:trHeight w:val="418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Общая трудоемкость                                 час</w:t>
            </w:r>
          </w:p>
          <w:p w:rsidR="00C40C58" w:rsidRDefault="00A86DC5">
            <w:pPr>
              <w:pStyle w:val="aa"/>
            </w:pPr>
            <w:r>
              <w:rPr>
                <w:color w:val="000000"/>
              </w:rPr>
              <w:t xml:space="preserve">                                                               </w:t>
            </w:r>
            <w:proofErr w:type="spellStart"/>
            <w:r>
              <w:rPr>
                <w:color w:val="000000"/>
              </w:rPr>
              <w:t>зач</w:t>
            </w:r>
            <w:proofErr w:type="spellEnd"/>
            <w:r>
              <w:rPr>
                <w:color w:val="000000"/>
              </w:rPr>
              <w:t>. ед.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C40C58" w:rsidRDefault="00C40C58">
      <w:pPr>
        <w:pStyle w:val="Standard"/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6911"/>
      </w:tblGrid>
      <w:tr w:rsidR="00072E69" w:rsidRPr="00072E69" w:rsidTr="00235921">
        <w:trPr>
          <w:tblHeader/>
        </w:trPr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п/п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раздела дисци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лины</w:t>
            </w:r>
          </w:p>
        </w:tc>
        <w:tc>
          <w:tcPr>
            <w:tcW w:w="6911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Содержание раздела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6911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072E69" w:rsidRPr="00072E69" w:rsidTr="00072E69">
        <w:trPr>
          <w:trHeight w:val="1407"/>
        </w:trPr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Тема 1.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Введение в физиологию</w:t>
            </w: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Дисциплина «Физиология рыб» и ее связь с другими науками. Задачи экологической физиологии и рецепции в решении вопр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сов рыбного хозяйства.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Особенности методических приемов изучения физиологии рыб, связанные с водным образом жизни.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Основные исторические этапы в развитии физиологии. Ученые, работающие в физиологии рыб.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2.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Мыше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ч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ная система, плавание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Общая физиология возбудимых тканей. Современное предста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ление о процессе возбуждения. Строение и функции </w:t>
            </w:r>
            <w:r w:rsidR="007755BD" w:rsidRPr="00072E69">
              <w:rPr>
                <w:rFonts w:eastAsia="Times New Roman" w:cs="Times New Roman"/>
                <w:kern w:val="0"/>
                <w:lang w:eastAsia="ru-RU" w:bidi="ar-SA"/>
              </w:rPr>
              <w:t>поперечн</w:t>
            </w:r>
            <w:r w:rsidR="007755BD"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="007755BD" w:rsidRPr="00072E69">
              <w:rPr>
                <w:rFonts w:eastAsia="Times New Roman" w:cs="Times New Roman"/>
                <w:kern w:val="0"/>
                <w:lang w:eastAsia="ru-RU" w:bidi="ar-SA"/>
              </w:rPr>
              <w:t>полосатых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мышц. Теория мышечных сокращений. Энергетика мышечного сокращения. Одиночное сокращение. Темная и светлая мускулатура и их роль в плавании. Эффективная частота сокращения плавательных мышц. Зависимость скорости плав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ния от размеров тела и частоты плавательных движений. Скор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стная выносливость рыб; броски, спринтерские скорости, дл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тельное плаванье.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Гладкая мускулатура и ее роль в деятельности внутренних орг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нов.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3.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Электр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ческие явления в организме рыб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Механизм возникновения электрических явлений в организме. Электрические потенциалы поляризованных биологических мембран. Токи покоя, повреждения и действия. Биотоки и мет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дика их регистрации: электромиография, электрокардиография,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электропневмография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, электроэнцефалография, электроретин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графия. Электрические органы рыб.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Сильноэлектрические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слабоэлектрические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рыбы. Защитные, поисковые и коммуник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тивные функции электрических органов рыб.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4.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4.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Физи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логия нервной системы и нер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ная деятельность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Строение и функции нерва. Проведение возбуждения по нерву. Синапсы, их структура и функции. Медиаторы и их химическая природа. 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Общий план строения нервной системы рыб. Анимальная и 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гетативная нервная системы. Симпатический и парасимпатич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ский отделы вегетативной нервной системы. Спинной мозг.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Головной мозг рыб и его важнейшие отделы. Разнообразие строения головного мозга рыб с разным образом жизни.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Продолговатый мозг. Важнейшие центры продолговатого мозга рыб. Функции черепно-мозговых нервов.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Функции среднего мозга.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Промежуточный мозг. Нейросекреторная деятельность гипот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ламуса. Значение эпифиза и гипофиза.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Функции мозжечка. Последствия частичного и полного удал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ния мозжечка у рыб. Связь мозжечка с другими отделами це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тральной нервной системы.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Функции переднего мозга. 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Принципы рефлекторной теории.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Элементы поведения рыб.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Кинезы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таксисы  - простейшие эл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менты поведения. Условные рефлексы как основа приспособл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ния и усложнения поведения. Условные рефлексы рыб, их зн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чение в практике рыбного хозяйства.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Видовые стереотипы поведения. Стайные и одиночные рыбы, донные и пелагические, оседлые рыбы и мигранты. Лидерство, следование и подражание у стайных рыб. Охрана территории и агрессивность у оседлых одиночных рыб. Доминирование и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э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випотенциальность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у рыб. Смена типов поведения в онтогенезе. Половое и родительское поведение.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5.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Органы чувств и реце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ция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Классификация органов чувств и методика их изучения. Стро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ние глаза. Рецепторные элементы сетчатки. Значение хрустал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ка. Аккомодация. Фотохимические процессы.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Ретиномоторная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реакция. Острота зрения. Цветовое зрение.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Оптомоторные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реа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ции рыб, использование их в практике рыбоводства.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Механорецепторы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. Тактильные рецепторы. Акустико-латеральная система, слух рыб. Реакция рыб на звук и на свет, использование ее в рыбоводстве и рыболовстве.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Химические анализаторы. Строение периферического отдела органа обоняния у рыб. Обонятельная и вкусовая чувствител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ь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ность рыб. Роль обоняния в отыскании пищи, в оборонительных стайных реакциях и миграциях рыб. Вкусовая рецепция. Роль вкусовой рецепции в добывании пищи рыбами с разными сп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собами питания.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Электрорецепция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электрорецепторы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. Поведение рыб в полях постоянного, импульсивного и переменного тока. 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Терморегуляция.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6.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6.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Обмен веществ и эне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гии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ind w:firstLine="317"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Обмен веществ как основная функция живого организма. Формы обмена. Зависимость обмена веществ от внутренних и внешних факторов. Ассимиляция и диссоциация. Метаболизм как результат катаболических и анаболических процессов эне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гии. Катаболические процессы - траты, потери, выделение 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ществ из организма, распад сложных веществ. Экзотермические катаболические процессы - источник энергии для всякого рода жизнедеятельности. Энергетические эквиваленты вещества. Д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ы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хательный коэффициент. Стандартный обмен. Активный обмен. Производство энергии. Факторы, влияющие на интенсивность энергетических трат: факторы биологической природы и аби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тические факторы. Неэнергетический катаболизм - потери и 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ы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ведение из организма минеральных элементов и чужеродных веществ. Метаболиты рыб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ind w:firstLine="317"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Анаболические процессы - рост, накопление веществ, синтез сложных веществ, увеличение количества и величины клеток,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биосорбция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растворенных веществ через поверхность тела. Пути ассимиляции веществ. Пищевые потребности рыб.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ind w:firstLine="317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Белковый обмен, связь с возрастом, половым циклом, хара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тером питания, сезонным ритмом.</w:t>
            </w:r>
            <w:r w:rsidR="007755BD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Жировой обмен. Роль жира. Изменение жирности с возрастом, при миграциях и зимовках. Углеводный обмен. Влияние условий обитания на содержание сахара в крови и гликогена в мышцах и печени рыб. Баланс 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ществ при питании рыб. Положительный баланс при обильном питании. Показатели эффективности питания. Доля пищи, 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пользуемой на рост. Кормовой коэффициент. Депонирование запасных веществ. Голодание. Отрицательный баланс при н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достаточном питании и голодании. Нейрогуморальная регул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я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ция обменных  процессов.</w:t>
            </w:r>
          </w:p>
        </w:tc>
      </w:tr>
      <w:tr w:rsidR="00072E69" w:rsidRPr="00072E69" w:rsidTr="00072E69">
        <w:trPr>
          <w:trHeight w:val="1608"/>
        </w:trPr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7.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Питание и пищеварение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Захват и по</w:t>
            </w:r>
            <w:r w:rsidR="007755BD">
              <w:rPr>
                <w:rFonts w:eastAsia="Times New Roman" w:cs="Times New Roman"/>
                <w:kern w:val="0"/>
                <w:lang w:eastAsia="ru-RU" w:bidi="ar-SA"/>
              </w:rPr>
              <w:t>едание пищи рыбами. Хищные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, растительноядные и всеядные рыбы. Интенсивность питания рыбы. Суточный рац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он. Величина разового приема пищи, насыщающее количество. Время пребывания пищи в пищеварительном тракте.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Строение пищеварительной системы. Желудок и его аналоги. Ферменты желудка. Значение соляной кислоты. Кишечник. 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носительная длина кишечника разных видов рыб. Пристеночное и полостное пищеварение. Поджелудочная железа и ее ферме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ты. Кишечный сок. Роль печени в пищеварении. Состав желчи и ее значение для пищеварения. Адаптация пищеварительных ферментов к условиям обитания рыб. Поль пилорических пр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датков.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Всасывание низкомолекулярных веществ - аминокислот, сах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ров, глицерина и жирных кислот, минеральных ионов и др. 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ществ.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Пиноцитоз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высокомолекулярных соединений и фагоц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тоз продуктов неполного гидролиза белка и жировых капель.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Нейрогуморальная регуляция деятельности пищеварительного тракта.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8.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8.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Физи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логия дыхания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Значение дыхания для организма. Внешнее и внутреннее дых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ние. Различия воды и воздуха как сред дыхания. Строение и 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бота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жабер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. Дыхательная поверхность жабр. Механизмы жабе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ного дыхания. Эффективность извлечения кислорода из воды жабрами. Кожа и ее роль в дыхании рыб. Воздушное дыхание. Дополнительные органы дыхания (кишечник, лабиринтовый и наджаберный органы).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Устойчивость рыб к дефициту кислорода. Критические и пор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говые значения насыщения кислородом воды для разных видов рыб. Анаэробиоз у рыб. Регуляция потребления кислорода.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Строение плавательного пузыря. Открытопузырные и закрыт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пузырные рыбы. Газовая железа и овал. Плавательный пузырь как дополнительный орган дыхания у рыб.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Пересыщение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воды газами, его опасность для рыб.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6835EF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Тема 9. Кровь</w:t>
            </w: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Кровь, лимфа и тканевая жидкость как внутренняя среда орг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низма. Физиологическое значение крови и лимфы. Химический состав крови рыб. Белки крови рыб, их видовая специфичность. Физико-химические свойства крови. Осмотическое давление. Кислотно-щелочное равновесие. Свертывание крови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Эритроциты. Дыхательная функция крови. Роль гемоглобина в дыхании. Характеристика Р</w:t>
            </w:r>
            <w:r w:rsidRPr="00072E69">
              <w:rPr>
                <w:rFonts w:eastAsia="Times New Roman" w:cs="Times New Roman"/>
                <w:kern w:val="0"/>
                <w:vertAlign w:val="subscript"/>
                <w:lang w:eastAsia="ru-RU" w:bidi="ar-SA"/>
              </w:rPr>
              <w:t>50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Р</w:t>
            </w:r>
            <w:r w:rsidRPr="00072E69">
              <w:rPr>
                <w:rFonts w:eastAsia="Times New Roman" w:cs="Times New Roman"/>
                <w:kern w:val="0"/>
                <w:vertAlign w:val="subscript"/>
                <w:lang w:eastAsia="ru-RU" w:bidi="ar-SA"/>
              </w:rPr>
              <w:t>95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для рыб с разной устойчив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стью к дефициту кислорода. Кислородная емкость крови. Пер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нос кровью углекислоты. Миоглобин и его значение для водных животных.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Лейкоциты, их функции. Лейкоцитарная формула крови. Тро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м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боциты. Защитная функция  крови.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6835EF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10.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Кров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обращение</w:t>
            </w: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Кровеносная система и сердце. Строение кровеносной системы у рыб. Сердце рыб, его строение. Свойства сердечной мышцы. Автоматизм сердца. Цикл работы сердца и его фазы. Систолич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ский и минутный объем сердца. Электрокардиограмма рыб и ее особенности.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Течение крови по сосудам. Кровяное давление. Скорость кров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тока. Время кругооборота крови.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Нервнорефлекторная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гум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ральная регуляция деятельности сердца и сосудов.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Лимфатическая система.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6835EF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Тема 11.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Осм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регуляция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ы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деление</w:t>
            </w: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Осмотический гомеостаз рыб в пресной воде. Особенности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морегуляции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пресноводных костистых, морских и хрящевых рыб.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Органы выделения и их значение для организма. Развитие почек в онтогенезе. Строение почек у разных экологических групп рыб. Нефрон - функциональная единица почки. Процесс моч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образования. Роль клубочков и различных отделов канальцев в формировании мочи. Количество мочи, выделяемое морскими и пресноводными рыбами. Состав мочи рыб. Гуморальная регул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я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ция мочеобразования.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Жабры как орган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осморегуляции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экскреции. Ректальная жел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за акуловых рыб. Роль пищеварительного тракта в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осморегул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я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ции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. Внутриклеточный осмотический и электролитный гоме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стаз.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6835EF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12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Тема 12. Железы внутренней се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реции</w:t>
            </w:r>
          </w:p>
        </w:tc>
        <w:tc>
          <w:tcPr>
            <w:tcW w:w="6911" w:type="dxa"/>
            <w:vAlign w:val="center"/>
          </w:tcPr>
          <w:p w:rsidR="00072E69" w:rsidRPr="00072E69" w:rsidRDefault="00072E69" w:rsidP="007755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Особенности гормональной регуляции функций организма, 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личия от нервной регуляции. Эндокринные железы головного мозга: эпифиз, гипоталамус, гипофиз. Гормоны гипофиза, их использование для стимуляции созревания половых продуктов рыб. Щитовидная железа. Островковая ткань поджелудочной железы: инсулин и глюкагон - важные регуляторы межсуточн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го обмена.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Хромаффиновые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железы и роль адреналина.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Инте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реналовые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железы и роль кортикостероидов. Стресс - реакция организма. Каудальная нейросекреторная железа -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урофиз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. П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="007755BD">
              <w:rPr>
                <w:rFonts w:eastAsia="Times New Roman" w:cs="Times New Roman"/>
                <w:kern w:val="0"/>
                <w:lang w:eastAsia="ru-RU" w:bidi="ar-SA"/>
              </w:rPr>
              <w:t xml:space="preserve">ловые железы рыб, их 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гормоны - андрогены и </w:t>
            </w:r>
            <w:r w:rsidR="007755BD" w:rsidRPr="00072E69">
              <w:rPr>
                <w:rFonts w:eastAsia="Times New Roman" w:cs="Times New Roman"/>
                <w:kern w:val="0"/>
                <w:lang w:eastAsia="ru-RU" w:bidi="ar-SA"/>
              </w:rPr>
              <w:t>эстрогены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. И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пользование андрогенов и </w:t>
            </w:r>
            <w:r w:rsidR="007755BD" w:rsidRPr="00072E69">
              <w:rPr>
                <w:rFonts w:eastAsia="Times New Roman" w:cs="Times New Roman"/>
                <w:kern w:val="0"/>
                <w:lang w:eastAsia="ru-RU" w:bidi="ar-SA"/>
              </w:rPr>
              <w:t>эстрогенов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для изменения пола рыбы.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6835EF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Тема 13. Фун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ции кожного п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крова</w:t>
            </w: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Строение кожи рыб. Защитная функция кожи. Значение чешуи, слизи. Регенерация чешуи, кожи, плавников. Ядовитые железы кожи некоторых видов рыб. </w:t>
            </w: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Фотофоры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рыб. Окраска рыб, ее биологическое значение. Нервная и гуморальная регуляция р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боты хроматофоров.</w:t>
            </w:r>
          </w:p>
        </w:tc>
      </w:tr>
      <w:tr w:rsidR="00072E69" w:rsidRPr="00072E69" w:rsidTr="00072E69">
        <w:tc>
          <w:tcPr>
            <w:tcW w:w="648" w:type="dxa"/>
          </w:tcPr>
          <w:p w:rsidR="00072E69" w:rsidRPr="00072E69" w:rsidRDefault="006835EF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2012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Тема 14. Во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производител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ь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ная система рыб</w:t>
            </w:r>
          </w:p>
        </w:tc>
        <w:tc>
          <w:tcPr>
            <w:tcW w:w="6911" w:type="dxa"/>
            <w:vAlign w:val="center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Генетические и физиологические основы пола у рыб. Овогенез и сперматогенез у рыб, количественная сторона образования п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ловых продуктов. Строение гонад и выводящих путей. Овуляция и спермация. Оплодотворение. Возможность сохранения икры и спермы рыб.</w:t>
            </w:r>
          </w:p>
        </w:tc>
      </w:tr>
    </w:tbl>
    <w:p w:rsidR="00C40C58" w:rsidRDefault="00C40C58">
      <w:pPr>
        <w:pStyle w:val="Standard"/>
        <w:spacing w:after="0" w:line="100" w:lineRule="atLeast"/>
      </w:pPr>
    </w:p>
    <w:p w:rsidR="00235921" w:rsidRDefault="00235921">
      <w:pPr>
        <w:pStyle w:val="Standard"/>
        <w:spacing w:after="0" w:line="100" w:lineRule="atLeast"/>
      </w:pPr>
    </w:p>
    <w:p w:rsidR="00235921" w:rsidRDefault="00235921">
      <w:pPr>
        <w:pStyle w:val="Standard"/>
        <w:spacing w:after="0" w:line="100" w:lineRule="atLeast"/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2295"/>
        <w:gridCol w:w="359"/>
        <w:gridCol w:w="498"/>
        <w:gridCol w:w="498"/>
        <w:gridCol w:w="374"/>
        <w:gridCol w:w="375"/>
        <w:gridCol w:w="374"/>
        <w:gridCol w:w="498"/>
        <w:gridCol w:w="498"/>
        <w:gridCol w:w="447"/>
        <w:gridCol w:w="567"/>
        <w:gridCol w:w="567"/>
        <w:gridCol w:w="567"/>
        <w:gridCol w:w="567"/>
        <w:gridCol w:w="567"/>
      </w:tblGrid>
      <w:tr w:rsidR="00072E69" w:rsidRPr="00072E69" w:rsidTr="00072E69">
        <w:trPr>
          <w:trHeight w:val="613"/>
        </w:trPr>
        <w:tc>
          <w:tcPr>
            <w:tcW w:w="555" w:type="dxa"/>
            <w:vMerge w:val="restart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п/п</w:t>
            </w:r>
          </w:p>
        </w:tc>
        <w:tc>
          <w:tcPr>
            <w:tcW w:w="2295" w:type="dxa"/>
            <w:vMerge w:val="restart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обеспечиваемых (последующих) дисциплин</w:t>
            </w:r>
          </w:p>
        </w:tc>
        <w:tc>
          <w:tcPr>
            <w:tcW w:w="6756" w:type="dxa"/>
            <w:gridSpan w:val="14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Номера разделов данной дисциплины, необходимых для из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чения обеспечиваемых (последующих) дисциплин</w:t>
            </w:r>
          </w:p>
        </w:tc>
      </w:tr>
      <w:tr w:rsidR="00072E69" w:rsidRPr="00072E69" w:rsidTr="00072E69">
        <w:trPr>
          <w:trHeight w:val="159"/>
        </w:trPr>
        <w:tc>
          <w:tcPr>
            <w:tcW w:w="555" w:type="dxa"/>
            <w:vMerge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2295" w:type="dxa"/>
            <w:vMerge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3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9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49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37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375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37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49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49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447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567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567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567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567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567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</w:tr>
      <w:tr w:rsidR="007755BD" w:rsidRPr="00072E69" w:rsidTr="00072E69">
        <w:trPr>
          <w:trHeight w:val="597"/>
        </w:trPr>
        <w:tc>
          <w:tcPr>
            <w:tcW w:w="55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229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Искусственное во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производство рыб</w:t>
            </w:r>
          </w:p>
        </w:tc>
        <w:tc>
          <w:tcPr>
            <w:tcW w:w="359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44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</w:tr>
      <w:tr w:rsidR="007755BD" w:rsidRPr="00072E69" w:rsidTr="00072E69">
        <w:trPr>
          <w:trHeight w:val="298"/>
        </w:trPr>
        <w:tc>
          <w:tcPr>
            <w:tcW w:w="55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229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Ихтиопатология</w:t>
            </w:r>
            <w:proofErr w:type="spellEnd"/>
          </w:p>
        </w:tc>
        <w:tc>
          <w:tcPr>
            <w:tcW w:w="359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4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</w:tr>
      <w:tr w:rsidR="007755BD" w:rsidRPr="00072E69" w:rsidTr="00072E69">
        <w:trPr>
          <w:trHeight w:val="298"/>
        </w:trPr>
        <w:tc>
          <w:tcPr>
            <w:tcW w:w="55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229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Сиговодство</w:t>
            </w:r>
            <w:proofErr w:type="spellEnd"/>
          </w:p>
        </w:tc>
        <w:tc>
          <w:tcPr>
            <w:tcW w:w="359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7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44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Pr="00FC5707" w:rsidRDefault="007755BD" w:rsidP="007755BD">
            <w:r w:rsidRPr="00FC5707">
              <w:t>+</w:t>
            </w:r>
          </w:p>
        </w:tc>
      </w:tr>
      <w:tr w:rsidR="007755BD" w:rsidRPr="00072E69" w:rsidTr="00072E69">
        <w:trPr>
          <w:trHeight w:val="314"/>
        </w:trPr>
        <w:tc>
          <w:tcPr>
            <w:tcW w:w="55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229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Осетроводство</w:t>
            </w:r>
            <w:proofErr w:type="spellEnd"/>
          </w:p>
        </w:tc>
        <w:tc>
          <w:tcPr>
            <w:tcW w:w="359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+</w:t>
            </w:r>
          </w:p>
        </w:tc>
        <w:tc>
          <w:tcPr>
            <w:tcW w:w="375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+</w:t>
            </w:r>
          </w:p>
        </w:tc>
        <w:tc>
          <w:tcPr>
            <w:tcW w:w="374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t>+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98" w:type="dxa"/>
          </w:tcPr>
          <w:p w:rsidR="007755BD" w:rsidRPr="00072E69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44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Pr="007755BD" w:rsidRDefault="007755BD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567" w:type="dxa"/>
          </w:tcPr>
          <w:p w:rsidR="007755BD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Default="007755BD" w:rsidP="007755BD">
            <w:r w:rsidRPr="00FC5707">
              <w:t>+</w:t>
            </w:r>
          </w:p>
        </w:tc>
        <w:tc>
          <w:tcPr>
            <w:tcW w:w="567" w:type="dxa"/>
          </w:tcPr>
          <w:p w:rsidR="007755BD" w:rsidRDefault="007755BD" w:rsidP="007755BD">
            <w:r w:rsidRPr="00FC5707">
              <w:t>+</w:t>
            </w:r>
          </w:p>
        </w:tc>
      </w:tr>
    </w:tbl>
    <w:p w:rsidR="00B6750C" w:rsidRDefault="00B6750C" w:rsidP="00072E69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235921" w:rsidRDefault="00235921" w:rsidP="00072E69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235921" w:rsidRDefault="00235921">
      <w:pPr>
        <w:suppressAutoHyphens w:val="0"/>
        <w:rPr>
          <w:rFonts w:eastAsia="Calibri" w:cs="Times New Roman"/>
          <w:b/>
          <w:lang w:eastAsia="en-US" w:bidi="ar-SA"/>
        </w:rPr>
      </w:pPr>
      <w:r>
        <w:rPr>
          <w:b/>
        </w:rPr>
        <w:br w:type="page"/>
      </w:r>
    </w:p>
    <w:p w:rsidR="00C40C58" w:rsidRDefault="00A86DC5" w:rsidP="00072E69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4.3. Разделы дисциплин и виды занятий</w:t>
      </w:r>
      <w:r w:rsidR="00072E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очная форма обучения</w:t>
      </w:r>
    </w:p>
    <w:p w:rsidR="00072E69" w:rsidRDefault="00072E69" w:rsidP="00072E69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6"/>
        <w:gridCol w:w="4859"/>
        <w:gridCol w:w="970"/>
        <w:gridCol w:w="884"/>
        <w:gridCol w:w="884"/>
        <w:gridCol w:w="884"/>
      </w:tblGrid>
      <w:tr w:rsidR="00072E69" w:rsidRPr="00072E69" w:rsidTr="00072E69">
        <w:trPr>
          <w:trHeight w:val="837"/>
        </w:trPr>
        <w:tc>
          <w:tcPr>
            <w:tcW w:w="1016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п/п</w:t>
            </w: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раздела дисциплины</w:t>
            </w:r>
          </w:p>
        </w:tc>
        <w:tc>
          <w:tcPr>
            <w:tcW w:w="970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Лекц</w:t>
            </w:r>
            <w:proofErr w:type="spellEnd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Лаб.</w:t>
            </w:r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зан</w:t>
            </w:r>
            <w:proofErr w:type="spellEnd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СРС</w:t>
            </w:r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Все-го</w:t>
            </w:r>
            <w:proofErr w:type="spellEnd"/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час.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970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072E69" w:rsidRPr="00072E69" w:rsidRDefault="000D21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072E69" w:rsidRDefault="000D21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884" w:type="dxa"/>
          </w:tcPr>
          <w:p w:rsidR="00072E69" w:rsidRPr="00072E69" w:rsidRDefault="000D21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Введение в физиологию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21258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Мышечная система, плавание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072E69" w:rsidRPr="007755BD" w:rsidRDefault="00944BD3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634A8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</w:tr>
      <w:tr w:rsidR="00072E69" w:rsidRPr="00072E69" w:rsidTr="00072E69">
        <w:trPr>
          <w:trHeight w:val="563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Электрические явления в организме рыб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634A8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</w:tr>
      <w:tr w:rsidR="00072E69" w:rsidRPr="00072E69" w:rsidTr="00072E69">
        <w:trPr>
          <w:trHeight w:val="563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Физиология нервной системы и нервная де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я</w:t>
            </w: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тельность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21258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Органы чувств и рецепция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634A8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Обмен веществ и энергии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Питание и пищеварение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072E69" w:rsidP="00DF4CC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 w:rsidR="00DF4CC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Физиология дыхания</w:t>
            </w:r>
          </w:p>
        </w:tc>
        <w:tc>
          <w:tcPr>
            <w:tcW w:w="970" w:type="dxa"/>
          </w:tcPr>
          <w:p w:rsidR="00072E69" w:rsidRPr="007755BD" w:rsidRDefault="007755BD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Кровь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21258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Кровообращение</w:t>
            </w:r>
          </w:p>
        </w:tc>
        <w:tc>
          <w:tcPr>
            <w:tcW w:w="970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072E69" w:rsidRPr="007755BD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7755BD" w:rsidRDefault="00DF4CC4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</w:tr>
      <w:tr w:rsidR="00634A80" w:rsidRPr="00072E69" w:rsidTr="00072E69">
        <w:trPr>
          <w:trHeight w:val="274"/>
        </w:trPr>
        <w:tc>
          <w:tcPr>
            <w:tcW w:w="1016" w:type="dxa"/>
          </w:tcPr>
          <w:p w:rsidR="00634A80" w:rsidRPr="00072E69" w:rsidRDefault="00634A80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634A80" w:rsidRPr="00072E69" w:rsidRDefault="00634A80" w:rsidP="00634A8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Осморегуляция</w:t>
            </w:r>
            <w:proofErr w:type="spellEnd"/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 xml:space="preserve"> и выделение</w:t>
            </w:r>
          </w:p>
        </w:tc>
        <w:tc>
          <w:tcPr>
            <w:tcW w:w="970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634A80" w:rsidRPr="007755BD" w:rsidRDefault="00DF4CC4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</w:tr>
      <w:tr w:rsidR="00634A80" w:rsidRPr="00072E69" w:rsidTr="00072E69">
        <w:trPr>
          <w:trHeight w:val="274"/>
        </w:trPr>
        <w:tc>
          <w:tcPr>
            <w:tcW w:w="1016" w:type="dxa"/>
          </w:tcPr>
          <w:p w:rsidR="00634A80" w:rsidRPr="00072E69" w:rsidRDefault="00634A80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634A80" w:rsidRPr="00072E69" w:rsidRDefault="00634A80" w:rsidP="00634A8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Железы внутренней секреции</w:t>
            </w:r>
          </w:p>
        </w:tc>
        <w:tc>
          <w:tcPr>
            <w:tcW w:w="970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634A80" w:rsidRPr="007755BD" w:rsidRDefault="002125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884" w:type="dxa"/>
          </w:tcPr>
          <w:p w:rsidR="00634A80" w:rsidRPr="007755BD" w:rsidRDefault="00DF4CC4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</w:tr>
      <w:tr w:rsidR="00634A80" w:rsidRPr="00072E69" w:rsidTr="00072E69">
        <w:trPr>
          <w:trHeight w:val="274"/>
        </w:trPr>
        <w:tc>
          <w:tcPr>
            <w:tcW w:w="1016" w:type="dxa"/>
          </w:tcPr>
          <w:p w:rsidR="00634A80" w:rsidRPr="00072E69" w:rsidRDefault="00634A80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634A80" w:rsidRPr="00072E69" w:rsidRDefault="00634A80" w:rsidP="00634A8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Функции кожного покрова</w:t>
            </w:r>
          </w:p>
        </w:tc>
        <w:tc>
          <w:tcPr>
            <w:tcW w:w="970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634A80" w:rsidRPr="007755BD" w:rsidRDefault="002125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</w:tr>
      <w:tr w:rsidR="00634A80" w:rsidRPr="00072E69" w:rsidTr="00072E69">
        <w:trPr>
          <w:trHeight w:val="274"/>
        </w:trPr>
        <w:tc>
          <w:tcPr>
            <w:tcW w:w="1016" w:type="dxa"/>
          </w:tcPr>
          <w:p w:rsidR="00634A80" w:rsidRPr="00072E69" w:rsidRDefault="00634A80" w:rsidP="00B9283D">
            <w:pPr>
              <w:widowControl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634A80" w:rsidRPr="00072E69" w:rsidRDefault="00634A80" w:rsidP="00634A8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kern w:val="0"/>
                <w:lang w:eastAsia="ru-RU" w:bidi="ar-SA"/>
              </w:rPr>
              <w:t>Воспроизводительная система рыб</w:t>
            </w:r>
          </w:p>
        </w:tc>
        <w:tc>
          <w:tcPr>
            <w:tcW w:w="970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634A80" w:rsidRPr="007755BD" w:rsidRDefault="00634A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634A80" w:rsidRPr="007755BD" w:rsidRDefault="00212580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884" w:type="dxa"/>
          </w:tcPr>
          <w:p w:rsidR="00634A80" w:rsidRPr="007755BD" w:rsidRDefault="00DF4CC4" w:rsidP="00634A8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</w:tr>
      <w:tr w:rsidR="00072E69" w:rsidRPr="00072E69" w:rsidTr="00072E69">
        <w:trPr>
          <w:trHeight w:val="289"/>
        </w:trPr>
        <w:tc>
          <w:tcPr>
            <w:tcW w:w="1016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ind w:left="360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970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36</w:t>
            </w:r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54</w:t>
            </w:r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108</w:t>
            </w:r>
          </w:p>
        </w:tc>
      </w:tr>
    </w:tbl>
    <w:p w:rsidR="00C40C58" w:rsidRPr="00634A80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9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1275"/>
        <w:gridCol w:w="6237"/>
        <w:gridCol w:w="1701"/>
        <w:gridCol w:w="12"/>
      </w:tblGrid>
      <w:tr w:rsidR="00DD4335" w:rsidRPr="00DD4335" w:rsidTr="00235921">
        <w:trPr>
          <w:tblHeader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D4335" w:rsidRPr="00DD4335" w:rsidRDefault="00DD4335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DD4335" w:rsidRPr="00DD4335" w:rsidRDefault="00DD4335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разд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ла дисц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плины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лабораторных работ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Трудоемкость</w:t>
            </w:r>
          </w:p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(час)</w:t>
            </w:r>
          </w:p>
        </w:tc>
      </w:tr>
      <w:tr w:rsidR="00DD4335" w:rsidRPr="00DD4335" w:rsidTr="00235921">
        <w:trPr>
          <w:gridAfter w:val="1"/>
          <w:wAfter w:w="12" w:type="dxa"/>
          <w:tblHeader/>
        </w:trPr>
        <w:tc>
          <w:tcPr>
            <w:tcW w:w="534" w:type="dxa"/>
            <w:vMerge/>
          </w:tcPr>
          <w:p w:rsidR="00DD4335" w:rsidRPr="00DD4335" w:rsidRDefault="00DD4335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/>
          </w:tcPr>
          <w:p w:rsidR="00DD4335" w:rsidRPr="00DD4335" w:rsidRDefault="00DD4335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237" w:type="dxa"/>
            <w:vMerge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очная</w:t>
            </w:r>
          </w:p>
        </w:tc>
      </w:tr>
      <w:tr w:rsidR="00DD4335" w:rsidRPr="00DD4335" w:rsidTr="00DD4335">
        <w:trPr>
          <w:gridAfter w:val="1"/>
          <w:wAfter w:w="12" w:type="dxa"/>
          <w:trHeight w:val="176"/>
        </w:trPr>
        <w:tc>
          <w:tcPr>
            <w:tcW w:w="534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275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6237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D4335" w:rsidRPr="00634A80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</w:tr>
      <w:tr w:rsidR="00DD4335" w:rsidRPr="00DD4335" w:rsidTr="00DD4335">
        <w:trPr>
          <w:gridAfter w:val="1"/>
          <w:wAfter w:w="12" w:type="dxa"/>
          <w:trHeight w:val="322"/>
        </w:trPr>
        <w:tc>
          <w:tcPr>
            <w:tcW w:w="534" w:type="dxa"/>
          </w:tcPr>
          <w:p w:rsidR="00DD4335" w:rsidRPr="00DD4335" w:rsidRDefault="00DD4335" w:rsidP="00B9283D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237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Особенности методических приемов изучения физиол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гии рыб, связанные с водным образом жизни.</w:t>
            </w:r>
          </w:p>
        </w:tc>
        <w:tc>
          <w:tcPr>
            <w:tcW w:w="1701" w:type="dxa"/>
          </w:tcPr>
          <w:p w:rsidR="00DD4335" w:rsidRPr="00634A80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  <w:trHeight w:val="322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Строение и функции поперечнополосатой мускулатуры рыб. Функциональные различия темной и светлой муск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у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латуры.</w:t>
            </w:r>
          </w:p>
        </w:tc>
        <w:tc>
          <w:tcPr>
            <w:tcW w:w="1701" w:type="dxa"/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  <w:trHeight w:val="322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="00DF4CC4">
              <w:rPr>
                <w:rFonts w:eastAsia="Times New Roman" w:cs="Times New Roman"/>
                <w:kern w:val="0"/>
                <w:lang w:eastAsia="ru-RU" w:bidi="ar-SA"/>
              </w:rPr>
              <w:t>,3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Запись деятельности изолированного сердца лягушки и рыбы. Действие солей, гормонов, изменения температуры на работу сердца.</w:t>
            </w:r>
          </w:p>
        </w:tc>
        <w:tc>
          <w:tcPr>
            <w:tcW w:w="1701" w:type="dxa"/>
          </w:tcPr>
          <w:p w:rsidR="00284E06" w:rsidRPr="00634A80" w:rsidRDefault="00DF4CC4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Выработка навыков фиксации и наркотизации рыб.</w:t>
            </w:r>
          </w:p>
        </w:tc>
        <w:tc>
          <w:tcPr>
            <w:tcW w:w="1701" w:type="dxa"/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  <w:trHeight w:val="604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Строение и функции нервной системы. Строение голо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в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ного, спинного мозга.</w:t>
            </w:r>
          </w:p>
        </w:tc>
        <w:tc>
          <w:tcPr>
            <w:tcW w:w="1701" w:type="dxa"/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  <w:trHeight w:val="604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6237" w:type="dxa"/>
          </w:tcPr>
          <w:p w:rsidR="00284E06" w:rsidRPr="00DF4CC4" w:rsidRDefault="00DF4CC4" w:rsidP="005542B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Строение и функции глаза</w:t>
            </w:r>
            <w:r w:rsidR="005542B8" w:rsidRPr="00DF4CC4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701" w:type="dxa"/>
          </w:tcPr>
          <w:p w:rsidR="00284E06" w:rsidRPr="00DF4CC4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  <w:trHeight w:val="604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237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Расчет скорости потребления кислорода в заданных пар</w:t>
            </w: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метрах. Стандартный обмен. Рутинный обмен.</w:t>
            </w:r>
          </w:p>
        </w:tc>
        <w:tc>
          <w:tcPr>
            <w:tcW w:w="1701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  <w:trHeight w:val="604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237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Расчет суточного рациона</w:t>
            </w:r>
          </w:p>
        </w:tc>
        <w:tc>
          <w:tcPr>
            <w:tcW w:w="1701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6237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Пищеварение. Строение и функции отделов пищевар</w:t>
            </w: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тельной системы рыб</w:t>
            </w:r>
          </w:p>
        </w:tc>
        <w:tc>
          <w:tcPr>
            <w:tcW w:w="1701" w:type="dxa"/>
          </w:tcPr>
          <w:p w:rsidR="00284E06" w:rsidRPr="00DF4CC4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4CC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Определение потребления рыбами кислорода. Запись д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ы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хательных движений.</w:t>
            </w:r>
          </w:p>
        </w:tc>
        <w:tc>
          <w:tcPr>
            <w:tcW w:w="1701" w:type="dxa"/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9, 10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Наблюдение кровообращения в капиллярах</w:t>
            </w:r>
          </w:p>
        </w:tc>
        <w:tc>
          <w:tcPr>
            <w:tcW w:w="1701" w:type="dxa"/>
          </w:tcPr>
          <w:p w:rsidR="00284E06" w:rsidRPr="00634A80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 w:val="restart"/>
          </w:tcPr>
          <w:p w:rsidR="00284E06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284E06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9, 10</w:t>
            </w:r>
          </w:p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Приготовление мазков крови рыб. Определение конце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 xml:space="preserve">трации гемоглобина. </w:t>
            </w:r>
          </w:p>
        </w:tc>
        <w:tc>
          <w:tcPr>
            <w:tcW w:w="1701" w:type="dxa"/>
          </w:tcPr>
          <w:p w:rsidR="00284E06" w:rsidRPr="00634A80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Подсчет количества эритроцитов и лейкоцитов. Опред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ление свертывания крови, СОЭ. Определение концентр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ции общего белка в сыворотке крови рыб</w:t>
            </w:r>
          </w:p>
        </w:tc>
        <w:tc>
          <w:tcPr>
            <w:tcW w:w="1701" w:type="dxa"/>
          </w:tcPr>
          <w:p w:rsidR="00284E06" w:rsidRPr="00634A80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Подсчет лейкоцитарной формулы крови.</w:t>
            </w:r>
          </w:p>
        </w:tc>
        <w:tc>
          <w:tcPr>
            <w:tcW w:w="1701" w:type="dxa"/>
          </w:tcPr>
          <w:p w:rsidR="00284E06" w:rsidRPr="00634A80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12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Строение и функции желез внутренней секреции</w:t>
            </w:r>
          </w:p>
        </w:tc>
        <w:tc>
          <w:tcPr>
            <w:tcW w:w="1701" w:type="dxa"/>
          </w:tcPr>
          <w:p w:rsidR="00284E06" w:rsidRPr="00634A80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Кожные покровы рыб. Пигментные клетки.</w:t>
            </w:r>
          </w:p>
        </w:tc>
        <w:tc>
          <w:tcPr>
            <w:tcW w:w="1701" w:type="dxa"/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 xml:space="preserve">Особенности </w:t>
            </w:r>
            <w:proofErr w:type="spellStart"/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осморегуляции</w:t>
            </w:r>
            <w:proofErr w:type="spellEnd"/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 xml:space="preserve"> пресноводных костистых, морских и хрящевых рыб.</w:t>
            </w:r>
          </w:p>
        </w:tc>
        <w:tc>
          <w:tcPr>
            <w:tcW w:w="1701" w:type="dxa"/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 w:val="restart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176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14</w:t>
            </w: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Опыт с движениями спермиев рыбы в кислой и щелочной среде.</w:t>
            </w:r>
          </w:p>
        </w:tc>
        <w:tc>
          <w:tcPr>
            <w:tcW w:w="1701" w:type="dxa"/>
          </w:tcPr>
          <w:p w:rsidR="00284E06" w:rsidRPr="00634A80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36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Определение активности и концентрации сперматозоидов рыб.</w:t>
            </w:r>
          </w:p>
        </w:tc>
        <w:tc>
          <w:tcPr>
            <w:tcW w:w="1701" w:type="dxa"/>
          </w:tcPr>
          <w:p w:rsidR="00284E06" w:rsidRPr="00634A80" w:rsidRDefault="005542B8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284E06">
            <w:pPr>
              <w:widowControl/>
              <w:numPr>
                <w:ilvl w:val="0"/>
                <w:numId w:val="31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36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237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kern w:val="0"/>
                <w:lang w:eastAsia="ru-RU" w:bidi="ar-SA"/>
              </w:rPr>
              <w:t>Приготовление мазков спермы рыб. Подсчет количества живых и мертвых сперматозоидов.</w:t>
            </w:r>
          </w:p>
        </w:tc>
        <w:tc>
          <w:tcPr>
            <w:tcW w:w="1701" w:type="dxa"/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84E06" w:rsidRPr="00DD4335" w:rsidTr="00DD4335">
        <w:trPr>
          <w:gridAfter w:val="1"/>
          <w:wAfter w:w="12" w:type="dxa"/>
        </w:trPr>
        <w:tc>
          <w:tcPr>
            <w:tcW w:w="534" w:type="dxa"/>
            <w:tcBorders>
              <w:bottom w:val="single" w:sz="12" w:space="0" w:color="auto"/>
            </w:tcBorders>
          </w:tcPr>
          <w:p w:rsidR="00284E06" w:rsidRPr="00DD4335" w:rsidRDefault="00284E06" w:rsidP="005542B8">
            <w:pPr>
              <w:widowControl/>
              <w:suppressAutoHyphens w:val="0"/>
              <w:autoSpaceDN/>
              <w:ind w:left="36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36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284E06" w:rsidRPr="00DD4335" w:rsidRDefault="005542B8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Всего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84E06" w:rsidRPr="00634A80" w:rsidRDefault="00284E06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kern w:val="0"/>
                <w:lang w:eastAsia="ru-RU" w:bidi="ar-SA"/>
              </w:rPr>
              <w:t>36</w:t>
            </w:r>
          </w:p>
        </w:tc>
      </w:tr>
    </w:tbl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A86DC5">
      <w:pPr>
        <w:pStyle w:val="Standard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965"/>
        <w:gridCol w:w="2693"/>
        <w:gridCol w:w="2410"/>
        <w:gridCol w:w="708"/>
        <w:gridCol w:w="2234"/>
      </w:tblGrid>
      <w:tr w:rsidR="00DD4335" w:rsidRPr="005F5B7F" w:rsidTr="00DF4CC4">
        <w:trPr>
          <w:trHeight w:val="912"/>
          <w:tblHeader/>
        </w:trPr>
        <w:tc>
          <w:tcPr>
            <w:tcW w:w="293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№ п/п</w:t>
            </w:r>
          </w:p>
        </w:tc>
        <w:tc>
          <w:tcPr>
            <w:tcW w:w="504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 xml:space="preserve">№ </w:t>
            </w: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сем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е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стра</w:t>
            </w:r>
          </w:p>
        </w:tc>
        <w:tc>
          <w:tcPr>
            <w:tcW w:w="140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Наименование разд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е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ла учебной дисципл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и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ны (модуля)</w:t>
            </w:r>
          </w:p>
        </w:tc>
        <w:tc>
          <w:tcPr>
            <w:tcW w:w="1259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Виды СРС</w:t>
            </w: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70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vertAlign w:val="superscript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Вс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е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го ч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а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сов</w:t>
            </w:r>
          </w:p>
        </w:tc>
        <w:tc>
          <w:tcPr>
            <w:tcW w:w="116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 xml:space="preserve">Вид </w:t>
            </w: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vertAlign w:val="superscript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контроля</w:t>
            </w:r>
          </w:p>
        </w:tc>
      </w:tr>
      <w:tr w:rsidR="00DD4335" w:rsidRPr="005F5B7F" w:rsidTr="00DF4CC4">
        <w:tc>
          <w:tcPr>
            <w:tcW w:w="293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</w:t>
            </w:r>
          </w:p>
        </w:tc>
        <w:tc>
          <w:tcPr>
            <w:tcW w:w="504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2</w:t>
            </w:r>
          </w:p>
        </w:tc>
        <w:tc>
          <w:tcPr>
            <w:tcW w:w="140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3</w:t>
            </w:r>
          </w:p>
        </w:tc>
        <w:tc>
          <w:tcPr>
            <w:tcW w:w="1259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4</w:t>
            </w:r>
          </w:p>
        </w:tc>
        <w:tc>
          <w:tcPr>
            <w:tcW w:w="370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5</w:t>
            </w:r>
          </w:p>
        </w:tc>
        <w:tc>
          <w:tcPr>
            <w:tcW w:w="116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6</w:t>
            </w:r>
          </w:p>
        </w:tc>
      </w:tr>
      <w:tr w:rsidR="00717728" w:rsidRPr="005F5B7F" w:rsidTr="00DF4CC4">
        <w:tc>
          <w:tcPr>
            <w:tcW w:w="293" w:type="pct"/>
            <w:vMerge w:val="restart"/>
          </w:tcPr>
          <w:p w:rsidR="00717728" w:rsidRPr="005F5B7F" w:rsidRDefault="00717728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</w:t>
            </w:r>
          </w:p>
        </w:tc>
        <w:tc>
          <w:tcPr>
            <w:tcW w:w="504" w:type="pct"/>
            <w:vMerge w:val="restart"/>
          </w:tcPr>
          <w:p w:rsidR="00717728" w:rsidRPr="005F5B7F" w:rsidRDefault="00717728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</w:t>
            </w:r>
          </w:p>
        </w:tc>
        <w:tc>
          <w:tcPr>
            <w:tcW w:w="1407" w:type="pct"/>
            <w:vMerge w:val="restart"/>
          </w:tcPr>
          <w:p w:rsidR="00717728" w:rsidRPr="005F5B7F" w:rsidRDefault="00717728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Тема 1.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 xml:space="preserve"> Введение в ф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зиологию</w:t>
            </w:r>
          </w:p>
        </w:tc>
        <w:tc>
          <w:tcPr>
            <w:tcW w:w="1259" w:type="pct"/>
          </w:tcPr>
          <w:p w:rsidR="00717728" w:rsidRPr="005F5B7F" w:rsidRDefault="00717728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5F5B7F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5F5B7F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>
              <w:rPr>
                <w:rFonts w:eastAsia="Calibri" w:cs="Times New Roman"/>
                <w:kern w:val="0"/>
                <w:lang w:eastAsia="en-US" w:bidi="ar-SA"/>
              </w:rPr>
              <w:t>о</w:t>
            </w:r>
            <w:r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717728" w:rsidRPr="005F5B7F" w:rsidRDefault="00717728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167" w:type="pct"/>
          </w:tcPr>
          <w:p w:rsidR="00717728" w:rsidRPr="005F5B7F" w:rsidRDefault="00717728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717728" w:rsidRPr="005F5B7F" w:rsidRDefault="00717728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</w:t>
            </w:r>
          </w:p>
        </w:tc>
      </w:tr>
      <w:tr w:rsidR="00717728" w:rsidRPr="005F5B7F" w:rsidTr="00DF4CC4">
        <w:tc>
          <w:tcPr>
            <w:tcW w:w="293" w:type="pct"/>
            <w:vMerge/>
          </w:tcPr>
          <w:p w:rsidR="00717728" w:rsidRPr="005F5B7F" w:rsidRDefault="00717728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717728" w:rsidRPr="005F5B7F" w:rsidRDefault="00717728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717728" w:rsidRPr="005F5B7F" w:rsidRDefault="00717728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717728" w:rsidRPr="00212580" w:rsidRDefault="00717728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717728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717728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A641F6" w:rsidRPr="005F5B7F" w:rsidTr="00DF4CC4">
        <w:tc>
          <w:tcPr>
            <w:tcW w:w="293" w:type="pct"/>
            <w:vMerge w:val="restart"/>
          </w:tcPr>
          <w:p w:rsidR="00A641F6" w:rsidRPr="005F5B7F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2</w:t>
            </w:r>
          </w:p>
        </w:tc>
        <w:tc>
          <w:tcPr>
            <w:tcW w:w="504" w:type="pct"/>
            <w:vMerge w:val="restart"/>
          </w:tcPr>
          <w:p w:rsidR="00A641F6" w:rsidRPr="005F5B7F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2</w:t>
            </w:r>
          </w:p>
        </w:tc>
        <w:tc>
          <w:tcPr>
            <w:tcW w:w="1407" w:type="pct"/>
            <w:vMerge w:val="restart"/>
          </w:tcPr>
          <w:p w:rsidR="00A641F6" w:rsidRPr="005F5B7F" w:rsidRDefault="00A641F6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2.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Мышечная си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тема, плавание</w:t>
            </w:r>
          </w:p>
          <w:p w:rsidR="00A641F6" w:rsidRPr="005F5B7F" w:rsidRDefault="00A641F6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A641F6" w:rsidRPr="00212580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5F5B7F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5F5B7F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5F5B7F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A641F6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A641F6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а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дачи</w:t>
            </w:r>
          </w:p>
        </w:tc>
      </w:tr>
      <w:tr w:rsidR="00A641F6" w:rsidRPr="005F5B7F" w:rsidTr="00DF4CC4">
        <w:tc>
          <w:tcPr>
            <w:tcW w:w="293" w:type="pct"/>
            <w:vMerge/>
          </w:tcPr>
          <w:p w:rsidR="00A641F6" w:rsidRPr="005F5B7F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A641F6" w:rsidRPr="005F5B7F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A641F6" w:rsidRPr="005F5B7F" w:rsidRDefault="00A641F6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A641F6" w:rsidRPr="00212580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A641F6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A641F6" w:rsidRPr="005F5B7F" w:rsidRDefault="00BD0BD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A641F6" w:rsidRPr="005F5B7F" w:rsidTr="00DF4CC4">
        <w:tc>
          <w:tcPr>
            <w:tcW w:w="293" w:type="pct"/>
            <w:vMerge w:val="restart"/>
          </w:tcPr>
          <w:p w:rsidR="00A641F6" w:rsidRPr="005F5B7F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3</w:t>
            </w:r>
          </w:p>
        </w:tc>
        <w:tc>
          <w:tcPr>
            <w:tcW w:w="504" w:type="pct"/>
            <w:vMerge w:val="restart"/>
          </w:tcPr>
          <w:p w:rsidR="00A641F6" w:rsidRPr="005F5B7F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3</w:t>
            </w:r>
          </w:p>
        </w:tc>
        <w:tc>
          <w:tcPr>
            <w:tcW w:w="1407" w:type="pct"/>
            <w:vMerge w:val="restart"/>
          </w:tcPr>
          <w:p w:rsidR="00A641F6" w:rsidRPr="005F5B7F" w:rsidRDefault="00A641F6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3.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Электрические явления в организме рыб</w:t>
            </w:r>
          </w:p>
          <w:p w:rsidR="00A641F6" w:rsidRPr="005F5B7F" w:rsidRDefault="00A641F6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A641F6" w:rsidRPr="00212580" w:rsidRDefault="00A641F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5F5B7F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5F5B7F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5F5B7F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A641F6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A641F6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а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дачи</w:t>
            </w: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212580" w:rsidRPr="005F5B7F" w:rsidTr="00DF4CC4">
        <w:tc>
          <w:tcPr>
            <w:tcW w:w="293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4</w:t>
            </w:r>
          </w:p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4</w:t>
            </w:r>
          </w:p>
        </w:tc>
        <w:tc>
          <w:tcPr>
            <w:tcW w:w="1407" w:type="pct"/>
            <w:vMerge w:val="restart"/>
          </w:tcPr>
          <w:p w:rsidR="00212580" w:rsidRPr="005F5B7F" w:rsidRDefault="00212580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4.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Физиология нервной системы и нервная деятельность</w:t>
            </w:r>
          </w:p>
          <w:p w:rsidR="00212580" w:rsidRPr="005F5B7F" w:rsidRDefault="00212580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212580" w:rsidRPr="005F5B7F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  <w:vMerge w:val="restart"/>
          </w:tcPr>
          <w:p w:rsid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а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дачи</w:t>
            </w:r>
          </w:p>
        </w:tc>
      </w:tr>
      <w:tr w:rsidR="00212580" w:rsidRPr="005F5B7F" w:rsidTr="00DF4CC4">
        <w:tc>
          <w:tcPr>
            <w:tcW w:w="293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212580" w:rsidRPr="005F5B7F" w:rsidRDefault="00212580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Самостоятельное изучение тем</w:t>
            </w:r>
          </w:p>
        </w:tc>
        <w:tc>
          <w:tcPr>
            <w:tcW w:w="370" w:type="pct"/>
          </w:tcPr>
          <w:p w:rsidR="00212580" w:rsidRPr="005F5B7F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167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</w:tr>
      <w:tr w:rsidR="005F5B7F" w:rsidRPr="005F5B7F" w:rsidTr="00DF4CC4">
        <w:tc>
          <w:tcPr>
            <w:tcW w:w="293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5</w:t>
            </w:r>
          </w:p>
        </w:tc>
        <w:tc>
          <w:tcPr>
            <w:tcW w:w="504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5</w:t>
            </w:r>
          </w:p>
        </w:tc>
        <w:tc>
          <w:tcPr>
            <w:tcW w:w="1407" w:type="pct"/>
            <w:vMerge w:val="restar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5.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Органы чувств и рецепция</w:t>
            </w:r>
          </w:p>
          <w:p w:rsidR="005F5B7F" w:rsidRPr="005F5B7F" w:rsidRDefault="005F5B7F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lastRenderedPageBreak/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lastRenderedPageBreak/>
              <w:t>товка к занятиям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F5B7F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тестирование, 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lastRenderedPageBreak/>
              <w:t>задачи</w:t>
            </w: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F5B7F" w:rsidRPr="005F5B7F" w:rsidTr="00DF4CC4">
        <w:tc>
          <w:tcPr>
            <w:tcW w:w="293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6</w:t>
            </w:r>
          </w:p>
        </w:tc>
        <w:tc>
          <w:tcPr>
            <w:tcW w:w="504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6</w:t>
            </w:r>
          </w:p>
        </w:tc>
        <w:tc>
          <w:tcPr>
            <w:tcW w:w="1407" w:type="pct"/>
            <w:vMerge w:val="restar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6.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Обмен веществ и энергии</w:t>
            </w:r>
          </w:p>
          <w:p w:rsidR="005F5B7F" w:rsidRPr="005F5B7F" w:rsidRDefault="005F5B7F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F5B7F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тестирование, задачи </w:t>
            </w: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F5B7F" w:rsidRPr="005F5B7F" w:rsidTr="00DF4CC4">
        <w:tc>
          <w:tcPr>
            <w:tcW w:w="293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7</w:t>
            </w:r>
          </w:p>
        </w:tc>
        <w:tc>
          <w:tcPr>
            <w:tcW w:w="504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7</w:t>
            </w:r>
          </w:p>
        </w:tc>
        <w:tc>
          <w:tcPr>
            <w:tcW w:w="1407" w:type="pct"/>
            <w:vMerge w:val="restart"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7.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Питание и п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щеварение</w:t>
            </w: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FC300E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F5B7F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F5B7F" w:rsidRPr="005F5B7F" w:rsidTr="00DF4CC4">
        <w:tc>
          <w:tcPr>
            <w:tcW w:w="293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8</w:t>
            </w:r>
          </w:p>
        </w:tc>
        <w:tc>
          <w:tcPr>
            <w:tcW w:w="504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8</w:t>
            </w:r>
          </w:p>
        </w:tc>
        <w:tc>
          <w:tcPr>
            <w:tcW w:w="1407" w:type="pct"/>
            <w:vMerge w:val="restart"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8.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Физиология дыхания</w:t>
            </w:r>
          </w:p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F5B7F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F5B7F" w:rsidRPr="005F5B7F" w:rsidTr="00DF4CC4">
        <w:tc>
          <w:tcPr>
            <w:tcW w:w="293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9</w:t>
            </w:r>
          </w:p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9</w:t>
            </w:r>
          </w:p>
        </w:tc>
        <w:tc>
          <w:tcPr>
            <w:tcW w:w="1407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Тема 9. Кровь</w:t>
            </w: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F5B7F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5F5B7F" w:rsidRPr="005F5B7F" w:rsidTr="00DF4CC4">
        <w:tc>
          <w:tcPr>
            <w:tcW w:w="293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10</w:t>
            </w:r>
          </w:p>
        </w:tc>
        <w:tc>
          <w:tcPr>
            <w:tcW w:w="504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10</w:t>
            </w:r>
          </w:p>
        </w:tc>
        <w:tc>
          <w:tcPr>
            <w:tcW w:w="1407" w:type="pct"/>
            <w:vMerge w:val="restart"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10. 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Кровообращ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ние</w:t>
            </w: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F5B7F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F5B7F" w:rsidRPr="005F5B7F" w:rsidTr="00DF4CC4">
        <w:tc>
          <w:tcPr>
            <w:tcW w:w="293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11</w:t>
            </w:r>
          </w:p>
        </w:tc>
        <w:tc>
          <w:tcPr>
            <w:tcW w:w="504" w:type="pct"/>
            <w:vMerge w:val="restar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11</w:t>
            </w:r>
          </w:p>
        </w:tc>
        <w:tc>
          <w:tcPr>
            <w:tcW w:w="1407" w:type="pct"/>
            <w:vMerge w:val="restart"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 xml:space="preserve">Тема 11. </w:t>
            </w:r>
            <w:proofErr w:type="spellStart"/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Осморегул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я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ция</w:t>
            </w:r>
            <w:proofErr w:type="spellEnd"/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 xml:space="preserve"> и выделение</w:t>
            </w: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="00212580"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F5B7F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212580" w:rsidRPr="005F5B7F" w:rsidTr="00DF4CC4">
        <w:tc>
          <w:tcPr>
            <w:tcW w:w="293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12</w:t>
            </w:r>
          </w:p>
        </w:tc>
        <w:tc>
          <w:tcPr>
            <w:tcW w:w="504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12</w:t>
            </w:r>
          </w:p>
        </w:tc>
        <w:tc>
          <w:tcPr>
            <w:tcW w:w="1407" w:type="pct"/>
            <w:vMerge w:val="restart"/>
          </w:tcPr>
          <w:p w:rsidR="00212580" w:rsidRPr="005F5B7F" w:rsidRDefault="00212580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Тема 12. Железы вну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т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ренней секреции</w:t>
            </w: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212580" w:rsidRPr="005F5B7F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  <w:vMerge w:val="restart"/>
          </w:tcPr>
          <w:p w:rsid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212580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212580" w:rsidRPr="005F5B7F" w:rsidTr="00DF4CC4">
        <w:tc>
          <w:tcPr>
            <w:tcW w:w="293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212580" w:rsidRPr="005F5B7F" w:rsidRDefault="00212580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Самостоятельное изучение тем</w:t>
            </w:r>
          </w:p>
        </w:tc>
        <w:tc>
          <w:tcPr>
            <w:tcW w:w="370" w:type="pct"/>
          </w:tcPr>
          <w:p w:rsidR="00212580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167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212580" w:rsidRPr="005F5B7F" w:rsidTr="00DF4CC4">
        <w:tc>
          <w:tcPr>
            <w:tcW w:w="293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13</w:t>
            </w:r>
          </w:p>
        </w:tc>
        <w:tc>
          <w:tcPr>
            <w:tcW w:w="504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13</w:t>
            </w:r>
          </w:p>
        </w:tc>
        <w:tc>
          <w:tcPr>
            <w:tcW w:w="1407" w:type="pct"/>
            <w:vMerge w:val="restart"/>
          </w:tcPr>
          <w:p w:rsidR="00212580" w:rsidRPr="005F5B7F" w:rsidRDefault="00212580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Тема 13. Функции ко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ж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ного покрова</w:t>
            </w: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212580" w:rsidRPr="005F5B7F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  <w:vMerge w:val="restart"/>
          </w:tcPr>
          <w:p w:rsid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212580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212580" w:rsidRPr="005F5B7F" w:rsidTr="00DF4CC4">
        <w:tc>
          <w:tcPr>
            <w:tcW w:w="293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212580" w:rsidRPr="005F5B7F" w:rsidRDefault="00212580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Самостоятельное изучение тем</w:t>
            </w:r>
          </w:p>
        </w:tc>
        <w:tc>
          <w:tcPr>
            <w:tcW w:w="370" w:type="pct"/>
          </w:tcPr>
          <w:p w:rsidR="00212580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167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</w:tr>
      <w:tr w:rsidR="00212580" w:rsidRPr="005F5B7F" w:rsidTr="00DF4CC4">
        <w:tc>
          <w:tcPr>
            <w:tcW w:w="293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14</w:t>
            </w:r>
          </w:p>
        </w:tc>
        <w:tc>
          <w:tcPr>
            <w:tcW w:w="504" w:type="pct"/>
            <w:vMerge w:val="restart"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14</w:t>
            </w:r>
          </w:p>
        </w:tc>
        <w:tc>
          <w:tcPr>
            <w:tcW w:w="1407" w:type="pct"/>
            <w:vMerge w:val="restart"/>
          </w:tcPr>
          <w:p w:rsidR="00212580" w:rsidRPr="005F5B7F" w:rsidRDefault="00212580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Тема 14. Воспроизв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5F5B7F">
              <w:rPr>
                <w:rFonts w:eastAsia="Times New Roman" w:cs="Times New Roman"/>
                <w:kern w:val="0"/>
                <w:lang w:eastAsia="ru-RU" w:bidi="ar-SA"/>
              </w:rPr>
              <w:t>дительная система рыб</w:t>
            </w: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риала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212580" w:rsidRPr="005F5B7F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  <w:vMerge w:val="restart"/>
          </w:tcPr>
          <w:p w:rsid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  <w:p w:rsidR="00212580" w:rsidRPr="00212580" w:rsidRDefault="00212580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212580" w:rsidRPr="005F5B7F" w:rsidRDefault="00212580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212580" w:rsidRPr="005F5B7F" w:rsidTr="00DF4CC4">
        <w:tc>
          <w:tcPr>
            <w:tcW w:w="293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212580" w:rsidRPr="005F5B7F" w:rsidRDefault="00212580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212580" w:rsidRPr="00212580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Самостоятельное изучение тем</w:t>
            </w:r>
          </w:p>
        </w:tc>
        <w:tc>
          <w:tcPr>
            <w:tcW w:w="370" w:type="pct"/>
          </w:tcPr>
          <w:p w:rsidR="00212580" w:rsidRDefault="00212580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  <w:vMerge/>
          </w:tcPr>
          <w:p w:rsidR="00212580" w:rsidRPr="005F5B7F" w:rsidRDefault="00212580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</w:tr>
      <w:tr w:rsidR="005F5B7F" w:rsidRPr="005F5B7F" w:rsidTr="00DF4CC4">
        <w:tc>
          <w:tcPr>
            <w:tcW w:w="293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F5B7F" w:rsidRPr="005F5B7F" w:rsidRDefault="005F5B7F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F5B7F" w:rsidRPr="00212580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F5B7F" w:rsidRPr="005F5B7F" w:rsidRDefault="00CE5A9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F5B7F" w:rsidRPr="005F5B7F" w:rsidTr="00DF4CC4">
        <w:tc>
          <w:tcPr>
            <w:tcW w:w="3463" w:type="pct"/>
            <w:gridSpan w:val="4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right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ИТОГО часов в семестре</w:t>
            </w:r>
          </w:p>
        </w:tc>
        <w:tc>
          <w:tcPr>
            <w:tcW w:w="370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54</w:t>
            </w:r>
          </w:p>
        </w:tc>
        <w:tc>
          <w:tcPr>
            <w:tcW w:w="1167" w:type="pct"/>
          </w:tcPr>
          <w:p w:rsidR="005F5B7F" w:rsidRPr="005F5B7F" w:rsidRDefault="005F5B7F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</w:tc>
      </w:tr>
    </w:tbl>
    <w:p w:rsidR="00F23AD3" w:rsidRDefault="00F23AD3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</w:p>
    <w:p w:rsidR="00F23AD3" w:rsidRDefault="00F23AD3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</w:p>
    <w:p w:rsidR="00F23AD3" w:rsidRDefault="00F23AD3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C877C3" w:rsidRPr="00303AEC" w:rsidRDefault="00C877C3" w:rsidP="00F23AD3">
      <w:pPr>
        <w:widowControl/>
        <w:tabs>
          <w:tab w:val="num" w:pos="1440"/>
        </w:tabs>
        <w:suppressAutoHyphens w:val="0"/>
        <w:autoSpaceDN/>
        <w:jc w:val="both"/>
        <w:textAlignment w:val="auto"/>
      </w:pPr>
      <w:r>
        <w:t xml:space="preserve">Капустина Я.А. </w:t>
      </w:r>
      <w:r w:rsidRPr="00303AEC">
        <w:t>Физиология рыб: Методические указания к лабораторно-практическим занятиям для студентов специальности 110901 – Водные биоресурсы и аквакультура – Тюме</w:t>
      </w:r>
      <w:r>
        <w:t>нь:</w:t>
      </w:r>
      <w:r w:rsidR="00386599">
        <w:t xml:space="preserve"> </w:t>
      </w:r>
      <w:r>
        <w:t xml:space="preserve">ТГСХА. – 2008. – 17 </w:t>
      </w:r>
      <w:r w:rsidRPr="00303AEC">
        <w:t>с.</w:t>
      </w:r>
    </w:p>
    <w:p w:rsidR="00C40C58" w:rsidRPr="00386599" w:rsidRDefault="00C40C58">
      <w:pPr>
        <w:pStyle w:val="Standard"/>
        <w:spacing w:after="0" w:line="100" w:lineRule="atLeast"/>
        <w:rPr>
          <w:rFonts w:ascii="Times New Roman" w:hAnsi="Times New Roman"/>
          <w:iCs/>
          <w:sz w:val="26"/>
          <w:szCs w:val="26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E5D27" w:rsidRDefault="005E5D27" w:rsidP="005E5D27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>Тема 1.</w:t>
      </w:r>
      <w:r w:rsidRPr="00072E69">
        <w:rPr>
          <w:rFonts w:eastAsia="Times New Roman" w:cs="Times New Roman"/>
          <w:kern w:val="0"/>
          <w:lang w:eastAsia="ru-RU" w:bidi="ar-SA"/>
        </w:rPr>
        <w:t xml:space="preserve"> Введение в физиологию</w:t>
      </w:r>
    </w:p>
    <w:p w:rsidR="005E5D27" w:rsidRDefault="005E5D27" w:rsidP="005E5D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2. </w:t>
      </w:r>
      <w:r w:rsidRPr="00072E69">
        <w:rPr>
          <w:rFonts w:eastAsia="Times New Roman" w:cs="Times New Roman"/>
          <w:kern w:val="0"/>
          <w:lang w:eastAsia="ru-RU" w:bidi="ar-SA"/>
        </w:rPr>
        <w:t>Мышечная система, плавание</w:t>
      </w:r>
    </w:p>
    <w:p w:rsidR="005E5D27" w:rsidRPr="00072E69" w:rsidRDefault="005E5D27" w:rsidP="005E5D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3. </w:t>
      </w:r>
      <w:r w:rsidRPr="00072E69">
        <w:rPr>
          <w:rFonts w:eastAsia="Times New Roman" w:cs="Times New Roman"/>
          <w:kern w:val="0"/>
          <w:lang w:eastAsia="ru-RU" w:bidi="ar-SA"/>
        </w:rPr>
        <w:t>Электрические явления в организме рыб</w:t>
      </w:r>
    </w:p>
    <w:p w:rsidR="005E5D27" w:rsidRPr="00072E69" w:rsidRDefault="005E5D27" w:rsidP="005E5D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4. </w:t>
      </w:r>
      <w:r w:rsidRPr="00072E69">
        <w:rPr>
          <w:rFonts w:eastAsia="Times New Roman" w:cs="Times New Roman"/>
          <w:kern w:val="0"/>
          <w:lang w:eastAsia="ru-RU" w:bidi="ar-SA"/>
        </w:rPr>
        <w:t>Физиология нервной системы и нервная деятельность</w:t>
      </w:r>
    </w:p>
    <w:p w:rsidR="005E5D27" w:rsidRPr="00072E69" w:rsidRDefault="005E5D27" w:rsidP="005E5D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5. </w:t>
      </w:r>
      <w:r w:rsidRPr="00072E69">
        <w:rPr>
          <w:rFonts w:eastAsia="Times New Roman" w:cs="Times New Roman"/>
          <w:kern w:val="0"/>
          <w:lang w:eastAsia="ru-RU" w:bidi="ar-SA"/>
        </w:rPr>
        <w:t>Органы чувств и рецепция</w:t>
      </w:r>
    </w:p>
    <w:p w:rsidR="005E5D27" w:rsidRPr="00072E69" w:rsidRDefault="005E5D27" w:rsidP="005E5D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6. </w:t>
      </w:r>
      <w:r w:rsidRPr="00072E69">
        <w:rPr>
          <w:rFonts w:eastAsia="Times New Roman" w:cs="Times New Roman"/>
          <w:kern w:val="0"/>
          <w:lang w:eastAsia="ru-RU" w:bidi="ar-SA"/>
        </w:rPr>
        <w:t>Обмен веществ и энергии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Pr="00072E69">
        <w:rPr>
          <w:rFonts w:eastAsia="Times New Roman" w:cs="Times New Roman"/>
          <w:kern w:val="0"/>
          <w:lang w:eastAsia="ru-RU" w:bidi="ar-SA"/>
        </w:rPr>
        <w:t>Пищевые потребности рыб.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Pr="00072E69">
        <w:rPr>
          <w:rFonts w:eastAsia="Times New Roman" w:cs="Times New Roman"/>
          <w:kern w:val="0"/>
          <w:lang w:eastAsia="ru-RU" w:bidi="ar-SA"/>
        </w:rPr>
        <w:t>Нейро</w:t>
      </w:r>
      <w:r>
        <w:rPr>
          <w:rFonts w:eastAsia="Times New Roman" w:cs="Times New Roman"/>
          <w:kern w:val="0"/>
          <w:lang w:eastAsia="ru-RU" w:bidi="ar-SA"/>
        </w:rPr>
        <w:t>гуморальная регул</w:t>
      </w:r>
      <w:r>
        <w:rPr>
          <w:rFonts w:eastAsia="Times New Roman" w:cs="Times New Roman"/>
          <w:kern w:val="0"/>
          <w:lang w:eastAsia="ru-RU" w:bidi="ar-SA"/>
        </w:rPr>
        <w:t>я</w:t>
      </w:r>
      <w:r>
        <w:rPr>
          <w:rFonts w:eastAsia="Times New Roman" w:cs="Times New Roman"/>
          <w:kern w:val="0"/>
          <w:lang w:eastAsia="ru-RU" w:bidi="ar-SA"/>
        </w:rPr>
        <w:t xml:space="preserve">ция обменных </w:t>
      </w:r>
      <w:r w:rsidRPr="00072E69">
        <w:rPr>
          <w:rFonts w:eastAsia="Times New Roman" w:cs="Times New Roman"/>
          <w:kern w:val="0"/>
          <w:lang w:eastAsia="ru-RU" w:bidi="ar-SA"/>
        </w:rPr>
        <w:t>процессов.</w:t>
      </w:r>
    </w:p>
    <w:p w:rsidR="005E5D27" w:rsidRDefault="005E5D27" w:rsidP="005E5D27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7. </w:t>
      </w:r>
      <w:r w:rsidRPr="00072E69">
        <w:rPr>
          <w:rFonts w:eastAsia="Times New Roman" w:cs="Times New Roman"/>
          <w:kern w:val="0"/>
          <w:lang w:eastAsia="ru-RU" w:bidi="ar-SA"/>
        </w:rPr>
        <w:t>Питание и пищеварение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</w:p>
    <w:p w:rsidR="005E5D27" w:rsidRDefault="005E5D27" w:rsidP="005E5D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8. </w:t>
      </w:r>
      <w:r w:rsidRPr="00072E69">
        <w:rPr>
          <w:rFonts w:eastAsia="Times New Roman" w:cs="Times New Roman"/>
          <w:kern w:val="0"/>
          <w:lang w:eastAsia="ru-RU" w:bidi="ar-SA"/>
        </w:rPr>
        <w:t>Физиология дыхания</w:t>
      </w:r>
    </w:p>
    <w:p w:rsidR="005E5D27" w:rsidRDefault="005E5D27" w:rsidP="005E5D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072E69">
        <w:rPr>
          <w:rFonts w:eastAsia="Times New Roman" w:cs="Times New Roman"/>
          <w:kern w:val="0"/>
          <w:lang w:eastAsia="ru-RU" w:bidi="ar-SA"/>
        </w:rPr>
        <w:t>Тема 9. Кровь</w:t>
      </w:r>
    </w:p>
    <w:p w:rsidR="005E5D27" w:rsidRDefault="005E5D27" w:rsidP="005E5D27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 xml:space="preserve">Тема 10. </w:t>
      </w:r>
      <w:r w:rsidRPr="00072E69">
        <w:rPr>
          <w:rFonts w:eastAsia="Times New Roman" w:cs="Times New Roman"/>
          <w:kern w:val="0"/>
          <w:lang w:eastAsia="ru-RU" w:bidi="ar-SA"/>
        </w:rPr>
        <w:t>Кровообращение</w:t>
      </w:r>
    </w:p>
    <w:p w:rsidR="005E5D27" w:rsidRDefault="005E5D27" w:rsidP="005E5D27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kern w:val="0"/>
          <w:lang w:eastAsia="ru-RU" w:bidi="ar-SA"/>
        </w:rPr>
        <w:t xml:space="preserve">Тема 11. </w:t>
      </w:r>
      <w:proofErr w:type="spellStart"/>
      <w:r w:rsidRPr="00072E69">
        <w:rPr>
          <w:rFonts w:eastAsia="Times New Roman" w:cs="Times New Roman"/>
          <w:kern w:val="0"/>
          <w:lang w:eastAsia="ru-RU" w:bidi="ar-SA"/>
        </w:rPr>
        <w:t>Осморегуляция</w:t>
      </w:r>
      <w:proofErr w:type="spellEnd"/>
      <w:r w:rsidRPr="00072E69">
        <w:rPr>
          <w:rFonts w:eastAsia="Times New Roman" w:cs="Times New Roman"/>
          <w:kern w:val="0"/>
          <w:lang w:eastAsia="ru-RU" w:bidi="ar-SA"/>
        </w:rPr>
        <w:t xml:space="preserve"> и выделение</w:t>
      </w:r>
    </w:p>
    <w:p w:rsidR="005E5D27" w:rsidRDefault="005E5D27" w:rsidP="005E5D27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kern w:val="0"/>
          <w:lang w:eastAsia="ru-RU" w:bidi="ar-SA"/>
        </w:rPr>
        <w:t>Тема 12. Железы внутренней секреции</w:t>
      </w:r>
    </w:p>
    <w:p w:rsidR="005E5D27" w:rsidRDefault="005E5D27" w:rsidP="005E5D27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kern w:val="0"/>
          <w:lang w:eastAsia="ru-RU" w:bidi="ar-SA"/>
        </w:rPr>
        <w:t>Тема 13. Функции кожного покрова</w:t>
      </w:r>
    </w:p>
    <w:p w:rsidR="005E5D27" w:rsidRDefault="005E5D27" w:rsidP="005E5D27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kern w:val="0"/>
          <w:lang w:eastAsia="ru-RU" w:bidi="ar-SA"/>
        </w:rPr>
        <w:t>Тема 14. Воспроизводительная система рыб</w:t>
      </w:r>
    </w:p>
    <w:p w:rsidR="00F43FB3" w:rsidRDefault="00F43FB3" w:rsidP="005E5D27">
      <w:pPr>
        <w:pStyle w:val="Standard"/>
        <w:spacing w:after="0" w:line="100" w:lineRule="atLeast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Основные исторические этапы в развитии физиологии. Ученые, работающие в физиол</w:t>
      </w:r>
      <w:r w:rsidRPr="00F87557">
        <w:rPr>
          <w:rFonts w:eastAsia="Times New Roman" w:cs="Times New Roman"/>
          <w:kern w:val="0"/>
          <w:lang w:eastAsia="ru-RU" w:bidi="ar-SA"/>
        </w:rPr>
        <w:t>о</w:t>
      </w:r>
      <w:r w:rsidRPr="00F87557">
        <w:rPr>
          <w:rFonts w:eastAsia="Times New Roman" w:cs="Times New Roman"/>
          <w:kern w:val="0"/>
          <w:lang w:eastAsia="ru-RU" w:bidi="ar-SA"/>
        </w:rPr>
        <w:t>гии рыб.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Строение и функции клеточной мембраны.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val="en-US" w:eastAsia="ru-RU" w:bidi="ar-SA"/>
        </w:rPr>
        <w:t>Na</w:t>
      </w:r>
      <w:r w:rsidRPr="00F87557">
        <w:rPr>
          <w:rFonts w:eastAsia="Times New Roman" w:cs="Times New Roman"/>
          <w:kern w:val="0"/>
          <w:vertAlign w:val="superscript"/>
          <w:lang w:eastAsia="ru-RU" w:bidi="ar-SA"/>
        </w:rPr>
        <w:t>+</w:t>
      </w:r>
      <w:r w:rsidRPr="00F87557">
        <w:rPr>
          <w:rFonts w:eastAsia="Times New Roman" w:cs="Times New Roman"/>
          <w:kern w:val="0"/>
          <w:lang w:eastAsia="ru-RU" w:bidi="ar-SA"/>
        </w:rPr>
        <w:t>-</w:t>
      </w:r>
      <w:r w:rsidRPr="00F87557">
        <w:rPr>
          <w:rFonts w:eastAsia="Times New Roman" w:cs="Times New Roman"/>
          <w:kern w:val="0"/>
          <w:lang w:val="en-US" w:eastAsia="ru-RU" w:bidi="ar-SA"/>
        </w:rPr>
        <w:t>K</w:t>
      </w:r>
      <w:r w:rsidRPr="00F87557">
        <w:rPr>
          <w:rFonts w:eastAsia="Times New Roman" w:cs="Times New Roman"/>
          <w:kern w:val="0"/>
          <w:vertAlign w:val="superscript"/>
          <w:lang w:eastAsia="ru-RU" w:bidi="ar-SA"/>
        </w:rPr>
        <w:t>+</w:t>
      </w:r>
      <w:r w:rsidRPr="00F87557">
        <w:rPr>
          <w:rFonts w:eastAsia="Times New Roman" w:cs="Times New Roman"/>
          <w:kern w:val="0"/>
          <w:lang w:eastAsia="ru-RU" w:bidi="ar-SA"/>
        </w:rPr>
        <w:t xml:space="preserve"> - насос – принцип работы.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  <w:tab w:val="num" w:pos="171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 xml:space="preserve">Строение нервной ткани. Строение нервной клетки. </w:t>
      </w: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Миелинезированные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 xml:space="preserve"> и </w:t>
      </w: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немиелин</w:t>
      </w:r>
      <w:r w:rsidRPr="00F87557">
        <w:rPr>
          <w:rFonts w:eastAsia="Times New Roman" w:cs="Times New Roman"/>
          <w:kern w:val="0"/>
          <w:lang w:eastAsia="ru-RU" w:bidi="ar-SA"/>
        </w:rPr>
        <w:t>е</w:t>
      </w:r>
      <w:r w:rsidRPr="00F87557">
        <w:rPr>
          <w:rFonts w:eastAsia="Times New Roman" w:cs="Times New Roman"/>
          <w:kern w:val="0"/>
          <w:lang w:eastAsia="ru-RU" w:bidi="ar-SA"/>
        </w:rPr>
        <w:t>зированные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 xml:space="preserve"> нервные волокна.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Функции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клеток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нейроглии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 xml:space="preserve">Центральная нервная система (ЦНС): строение и функции отделов головного мозга; строение и функции спинного мозга.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Понятие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условного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и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безусловного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рефлекса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.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Рецептор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,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эффектор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.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Рефлекторная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дуга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Характеристика клеточной мембраны. Причины возникновения мембранного потенци</w:t>
      </w:r>
      <w:r w:rsidRPr="00F87557">
        <w:rPr>
          <w:rFonts w:eastAsia="Times New Roman" w:cs="Times New Roman"/>
          <w:kern w:val="0"/>
          <w:lang w:eastAsia="ru-RU" w:bidi="ar-SA"/>
        </w:rPr>
        <w:t>а</w:t>
      </w:r>
      <w:r w:rsidRPr="00F87557">
        <w:rPr>
          <w:rFonts w:eastAsia="Times New Roman" w:cs="Times New Roman"/>
          <w:kern w:val="0"/>
          <w:lang w:eastAsia="ru-RU" w:bidi="ar-SA"/>
        </w:rPr>
        <w:t>ла.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Потенциалы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покоя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,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повреждения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,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действия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Проведение нервного импульса, его основные характеристики.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18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Межклеточное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проведение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.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Характеристика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ПСП.</w:t>
      </w:r>
    </w:p>
    <w:p w:rsidR="00F87557" w:rsidRPr="00F87557" w:rsidRDefault="00F87557" w:rsidP="00F87557">
      <w:pPr>
        <w:widowControl/>
        <w:tabs>
          <w:tab w:val="num" w:pos="180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 xml:space="preserve">Эндокринная система.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Что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такое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гормоны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?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Значение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щитовидной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железы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Каково значение коры и мозгового слоя надпочечников?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Каково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значение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гормонов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гипофиза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?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Роль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инсулина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в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организме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Руководящая роль гипоталамуса в системе гормональной регуляции. Каскадный э</w:t>
      </w:r>
      <w:r w:rsidRPr="00F87557">
        <w:rPr>
          <w:rFonts w:eastAsia="Times New Roman" w:cs="Times New Roman"/>
          <w:kern w:val="0"/>
          <w:lang w:eastAsia="ru-RU" w:bidi="ar-SA"/>
        </w:rPr>
        <w:t>ф</w:t>
      </w:r>
      <w:r w:rsidRPr="00F87557">
        <w:rPr>
          <w:rFonts w:eastAsia="Times New Roman" w:cs="Times New Roman"/>
          <w:kern w:val="0"/>
          <w:lang w:eastAsia="ru-RU" w:bidi="ar-SA"/>
        </w:rPr>
        <w:t>фект. Взаимодействие гормонов с клетками-мишенями.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 xml:space="preserve">Органы чувств и рецепция.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Общая характеристика рецепторов. Последовательность событий при рецепции физ</w:t>
      </w:r>
      <w:r w:rsidRPr="00F87557">
        <w:rPr>
          <w:rFonts w:eastAsia="Times New Roman" w:cs="Times New Roman"/>
          <w:kern w:val="0"/>
          <w:lang w:eastAsia="ru-RU" w:bidi="ar-SA"/>
        </w:rPr>
        <w:t>и</w:t>
      </w:r>
      <w:r w:rsidRPr="00F87557">
        <w:rPr>
          <w:rFonts w:eastAsia="Times New Roman" w:cs="Times New Roman"/>
          <w:kern w:val="0"/>
          <w:lang w:eastAsia="ru-RU" w:bidi="ar-SA"/>
        </w:rPr>
        <w:t>ческих полей.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Строение и функции зрительного анализатора.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Строение и функции акустико-латеральной системы.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Рецепция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электрических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полей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Строение и функции вкусового и обонятельного анализаторов.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lastRenderedPageBreak/>
        <w:t xml:space="preserve">Элементы поведения рыб.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 xml:space="preserve">Дать определение понятиям </w:t>
      </w: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кинез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 xml:space="preserve">, таксис, </w:t>
      </w: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преферендум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>, условный и безусловный рефлекс.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>Мышечная система.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 xml:space="preserve">Основные характеристики скелетной (поперечно-полосатой мускулатуры).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Ее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строение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.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Типы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пп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мускулатуры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Теория мышечного сокращения. Утомление мышцы и его причины.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Энергетические вещества мышц.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Основные характеристики гладкой мускулатуры.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Основные характеристики сердечной мышцы.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 xml:space="preserve">Электрические явления в жизни рыб.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 xml:space="preserve">Сильно- и </w:t>
      </w: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слабоэлектрические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 xml:space="preserve"> виды рыб. Использование ими электрических полей.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i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 xml:space="preserve">Обмен веществ и энергии.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Определения понятий: ассимиляция, диссимиляция, метаболизм, катаболизм, анаб</w:t>
      </w:r>
      <w:r w:rsidRPr="00F87557">
        <w:rPr>
          <w:rFonts w:eastAsia="Times New Roman" w:cs="Times New Roman"/>
          <w:kern w:val="0"/>
          <w:lang w:eastAsia="ru-RU" w:bidi="ar-SA"/>
        </w:rPr>
        <w:t>о</w:t>
      </w:r>
      <w:r w:rsidRPr="00F87557">
        <w:rPr>
          <w:rFonts w:eastAsia="Times New Roman" w:cs="Times New Roman"/>
          <w:kern w:val="0"/>
          <w:lang w:eastAsia="ru-RU" w:bidi="ar-SA"/>
        </w:rPr>
        <w:t>лизм.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Обмен веществ и энергии на клеточном уровне.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Метаболизм и метаболиты рыб.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Диссимиляция вещества и производство энергии. Белковый обмен. Обмен липидов и углеводов.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 xml:space="preserve">Питание и пищеварение.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 xml:space="preserve">Строение пищеварительной системы рыб (желудочные и </w:t>
      </w: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безжелудочные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 xml:space="preserve"> виды).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Пищеварение в желудке.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Пищеварение в кишечнике.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Как осуществляется полостное, пристеночное и внутриклеточное пищеварение?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i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Роль печени и поджелудочной железы в пищеварении.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 xml:space="preserve">Кровеносная система и физиология дыхания.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Форменные элементы крови.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Функции крови. Разобрать одну из функций.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Строение жаберного аппарата и газообмен.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Плавучесть, строение плавательного пузыря у закрытопузырных рыб (строение и функционирование овала, газовой железы и «чудесного» сплетения).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i/>
          <w:kern w:val="0"/>
          <w:lang w:eastAsia="ru-RU" w:bidi="ar-SA"/>
        </w:rPr>
      </w:pPr>
      <w:proofErr w:type="spellStart"/>
      <w:r w:rsidRPr="00F87557">
        <w:rPr>
          <w:rFonts w:eastAsia="Times New Roman" w:cs="Times New Roman"/>
          <w:b/>
          <w:kern w:val="0"/>
          <w:lang w:eastAsia="ru-RU" w:bidi="ar-SA"/>
        </w:rPr>
        <w:t>Осморегуляция</w:t>
      </w:r>
      <w:proofErr w:type="spellEnd"/>
      <w:r w:rsidRPr="00F87557">
        <w:rPr>
          <w:rFonts w:eastAsia="Times New Roman" w:cs="Times New Roman"/>
          <w:b/>
          <w:kern w:val="0"/>
          <w:lang w:eastAsia="ru-RU" w:bidi="ar-SA"/>
        </w:rPr>
        <w:t xml:space="preserve"> и выделение. 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Выделительные органы рыб. Характеристика и принцип работы одного из них (ре</w:t>
      </w:r>
      <w:r w:rsidRPr="00F87557">
        <w:rPr>
          <w:rFonts w:eastAsia="Times New Roman" w:cs="Times New Roman"/>
          <w:kern w:val="0"/>
          <w:lang w:eastAsia="ru-RU" w:bidi="ar-SA"/>
        </w:rPr>
        <w:t>к</w:t>
      </w:r>
      <w:r w:rsidRPr="00F87557">
        <w:rPr>
          <w:rFonts w:eastAsia="Times New Roman" w:cs="Times New Roman"/>
          <w:kern w:val="0"/>
          <w:lang w:eastAsia="ru-RU" w:bidi="ar-SA"/>
        </w:rPr>
        <w:t>тальная железа, жабры, кишечник, печень, почки).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Осморегуляция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 xml:space="preserve"> у пресноводных, морских костистых, морских </w:t>
      </w:r>
      <w:proofErr w:type="spellStart"/>
      <w:r w:rsidRPr="00F87557">
        <w:rPr>
          <w:rFonts w:eastAsia="Times New Roman" w:cs="Times New Roman"/>
          <w:kern w:val="0"/>
          <w:lang w:eastAsia="ru-RU" w:bidi="ar-SA"/>
        </w:rPr>
        <w:t>пластиножаберных</w:t>
      </w:r>
      <w:proofErr w:type="spellEnd"/>
      <w:r w:rsidRPr="00F87557">
        <w:rPr>
          <w:rFonts w:eastAsia="Times New Roman" w:cs="Times New Roman"/>
          <w:kern w:val="0"/>
          <w:lang w:eastAsia="ru-RU" w:bidi="ar-SA"/>
        </w:rPr>
        <w:t xml:space="preserve"> рыб.</w:t>
      </w:r>
    </w:p>
    <w:p w:rsidR="00F87557" w:rsidRPr="00F87557" w:rsidRDefault="00F87557" w:rsidP="00F87557">
      <w:pPr>
        <w:widowControl/>
        <w:tabs>
          <w:tab w:val="num" w:pos="180"/>
          <w:tab w:val="left" w:pos="1134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F87557">
        <w:rPr>
          <w:rFonts w:eastAsia="Times New Roman" w:cs="Times New Roman"/>
          <w:b/>
          <w:kern w:val="0"/>
          <w:lang w:eastAsia="ru-RU" w:bidi="ar-SA"/>
        </w:rPr>
        <w:t>Воспроизводительная система.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Оогенез у рыб.</w:t>
      </w:r>
    </w:p>
    <w:p w:rsidR="00F87557" w:rsidRPr="00F87557" w:rsidRDefault="00F87557" w:rsidP="00B9283D">
      <w:pPr>
        <w:widowControl/>
        <w:numPr>
          <w:ilvl w:val="0"/>
          <w:numId w:val="35"/>
        </w:numPr>
        <w:tabs>
          <w:tab w:val="num" w:pos="360"/>
        </w:tabs>
        <w:suppressAutoHyphens w:val="0"/>
        <w:autoSpaceDN/>
        <w:ind w:left="0" w:firstLine="0"/>
        <w:jc w:val="both"/>
        <w:textAlignment w:val="auto"/>
        <w:rPr>
          <w:rFonts w:eastAsia="Times New Roman" w:cs="Times New Roman"/>
          <w:kern w:val="0"/>
          <w:lang w:val="en-US" w:eastAsia="ru-RU" w:bidi="ar-SA"/>
        </w:rPr>
      </w:pPr>
      <w:r w:rsidRPr="00F87557">
        <w:rPr>
          <w:rFonts w:eastAsia="Times New Roman" w:cs="Times New Roman"/>
          <w:kern w:val="0"/>
          <w:lang w:eastAsia="ru-RU" w:bidi="ar-SA"/>
        </w:rPr>
        <w:t>Сперматогенез у</w:t>
      </w:r>
      <w:r w:rsidRPr="00F87557">
        <w:rPr>
          <w:rFonts w:eastAsia="Times New Roman" w:cs="Times New Roman"/>
          <w:kern w:val="0"/>
          <w:lang w:val="en-US" w:eastAsia="ru-RU" w:bidi="ar-SA"/>
        </w:rPr>
        <w:t xml:space="preserve"> </w:t>
      </w:r>
      <w:proofErr w:type="spellStart"/>
      <w:r w:rsidRPr="00F87557">
        <w:rPr>
          <w:rFonts w:eastAsia="Times New Roman" w:cs="Times New Roman"/>
          <w:kern w:val="0"/>
          <w:lang w:val="en-US" w:eastAsia="ru-RU" w:bidi="ar-SA"/>
        </w:rPr>
        <w:t>рыб</w:t>
      </w:r>
      <w:proofErr w:type="spellEnd"/>
      <w:r w:rsidRPr="00F87557">
        <w:rPr>
          <w:rFonts w:eastAsia="Times New Roman" w:cs="Times New Roman"/>
          <w:kern w:val="0"/>
          <w:lang w:val="en-US" w:eastAsia="ru-RU" w:bidi="ar-SA"/>
        </w:rPr>
        <w:t>.</w:t>
      </w:r>
    </w:p>
    <w:p w:rsidR="00C40C58" w:rsidRDefault="00A86DC5">
      <w:pPr>
        <w:pStyle w:val="Standard"/>
        <w:spacing w:before="240" w:after="12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</w:t>
      </w:r>
    </w:p>
    <w:p w:rsidR="00C40C58" w:rsidRPr="00037D26" w:rsidRDefault="00A86DC5">
      <w:pPr>
        <w:pStyle w:val="a8"/>
        <w:numPr>
          <w:ilvl w:val="1"/>
          <w:numId w:val="3"/>
        </w:numPr>
        <w:ind w:left="0" w:firstLine="0"/>
        <w:jc w:val="both"/>
        <w:rPr>
          <w:iCs/>
        </w:rPr>
      </w:pPr>
      <w:r w:rsidRPr="00037D26">
        <w:rPr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817"/>
        <w:gridCol w:w="4112"/>
        <w:gridCol w:w="2450"/>
        <w:gridCol w:w="2192"/>
      </w:tblGrid>
      <w:tr w:rsidR="00C40C58" w:rsidRPr="00037D26" w:rsidTr="00D02AF1">
        <w:trPr>
          <w:trHeight w:val="420"/>
          <w:tblHeader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</w:pPr>
            <w:r w:rsidRPr="00037D2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7D2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7D2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7D2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C40C58" w:rsidRPr="00037D26" w:rsidTr="00D02AF1">
        <w:trPr>
          <w:trHeight w:val="702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C40C58" w:rsidP="00F23AD3">
            <w:pPr>
              <w:pStyle w:val="Standard"/>
              <w:numPr>
                <w:ilvl w:val="0"/>
                <w:numId w:val="38"/>
              </w:numPr>
              <w:spacing w:after="0" w:line="10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6C1B14" w:rsidP="00037D26">
            <w:pPr>
              <w:widowControl/>
              <w:suppressAutoHyphens w:val="0"/>
              <w:autoSpaceDN/>
              <w:jc w:val="both"/>
              <w:textAlignment w:val="auto"/>
              <w:rPr>
                <w:sz w:val="23"/>
                <w:szCs w:val="23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Тема 1. Введение в физиологию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5C5BAE" w:rsidRDefault="005C5BA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5BAE">
              <w:rPr>
                <w:rFonts w:ascii="Times New Roman" w:hAnsi="Times New Roman"/>
                <w:sz w:val="23"/>
                <w:szCs w:val="23"/>
              </w:rPr>
              <w:t xml:space="preserve">ОПК-7, </w:t>
            </w:r>
            <w:r w:rsidR="00235921" w:rsidRPr="005C5BAE">
              <w:rPr>
                <w:rFonts w:ascii="Times New Roman" w:hAnsi="Times New Roman"/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Default="00F23AD3" w:rsidP="00F23AD3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зачетный билет,</w:t>
            </w:r>
          </w:p>
          <w:p w:rsidR="00C40C58" w:rsidRPr="00037D26" w:rsidRDefault="00F23AD3" w:rsidP="00D02AF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5064"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Pr="00541A3D">
              <w:rPr>
                <w:rFonts w:ascii="Times New Roman" w:hAnsi="Times New Roman"/>
                <w:sz w:val="23"/>
                <w:szCs w:val="23"/>
              </w:rPr>
              <w:t xml:space="preserve"> задачи</w:t>
            </w:r>
          </w:p>
        </w:tc>
      </w:tr>
      <w:tr w:rsidR="00235921" w:rsidRPr="00037D26" w:rsidTr="00D02AF1">
        <w:trPr>
          <w:trHeight w:val="334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Standard"/>
              <w:numPr>
                <w:ilvl w:val="0"/>
                <w:numId w:val="38"/>
              </w:numPr>
              <w:spacing w:after="0" w:line="10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2.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Мышечная система, плавание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r w:rsidRPr="00F23AD3">
              <w:t>зачетный билет,</w:t>
            </w:r>
          </w:p>
          <w:p w:rsidR="00235921" w:rsidRDefault="00F23AD3" w:rsidP="005542B8">
            <w:pPr>
              <w:jc w:val="center"/>
            </w:pPr>
            <w:r w:rsidRPr="00F23AD3">
              <w:t>тестовые задания, задачи</w:t>
            </w:r>
            <w:r w:rsidR="005542B8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3.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Электрические явления в о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р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ганизме рыб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4.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Физиология нервной системы и нервная деятельность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5.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Органы чувств и рецепция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6.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Обмен веществ и энергии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7.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Питание и пищеварение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8.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Физиология дыхания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Тема 9. Кровь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Тема 10. 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Кровообращение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 xml:space="preserve">Тема 11. </w:t>
            </w:r>
            <w:proofErr w:type="spellStart"/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Осморегуляция</w:t>
            </w:r>
            <w:proofErr w:type="spellEnd"/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 xml:space="preserve"> и выделение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Тема 12. Железы внутренней секр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ции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  <w:tr w:rsidR="00235921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Тема 13. Функции кожного покрова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</w:p>
        </w:tc>
      </w:tr>
      <w:tr w:rsidR="00235921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37D26" w:rsidRDefault="00235921" w:rsidP="00F23AD3">
            <w:pPr>
              <w:pStyle w:val="a8"/>
              <w:numPr>
                <w:ilvl w:val="0"/>
                <w:numId w:val="38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072E69" w:rsidRDefault="00235921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Тема 14. Воспроизводительная си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Pr="00037D26">
              <w:rPr>
                <w:rFonts w:eastAsia="Times New Roman" w:cs="Times New Roman"/>
                <w:kern w:val="0"/>
                <w:lang w:eastAsia="ru-RU" w:bidi="ar-SA"/>
              </w:rPr>
              <w:t>тема рыб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21" w:rsidRPr="005C5BAE" w:rsidRDefault="005C5BAE" w:rsidP="00235921">
            <w:pPr>
              <w:rPr>
                <w:sz w:val="23"/>
                <w:szCs w:val="23"/>
              </w:rPr>
            </w:pPr>
            <w:r w:rsidRPr="005C5BAE">
              <w:rPr>
                <w:sz w:val="23"/>
                <w:szCs w:val="23"/>
              </w:rPr>
              <w:t xml:space="preserve">ОПК-7, </w:t>
            </w:r>
            <w:r w:rsidR="00235921" w:rsidRPr="005C5BAE">
              <w:rPr>
                <w:sz w:val="23"/>
                <w:szCs w:val="23"/>
              </w:rPr>
              <w:t>ПК-8, ПК-9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AD3" w:rsidRPr="00F23AD3" w:rsidRDefault="00F23AD3" w:rsidP="00F23AD3">
            <w:pPr>
              <w:jc w:val="center"/>
            </w:pPr>
            <w:r w:rsidRPr="00F23AD3">
              <w:t>зачетный билет,</w:t>
            </w:r>
          </w:p>
          <w:p w:rsidR="00235921" w:rsidRDefault="00F23AD3" w:rsidP="00F23AD3">
            <w:pPr>
              <w:jc w:val="center"/>
            </w:pPr>
            <w:r w:rsidRPr="00F23AD3">
              <w:t>тестовые задания, задачи</w:t>
            </w:r>
            <w:r w:rsidR="009C0AC7">
              <w:t>, реферат</w:t>
            </w:r>
          </w:p>
        </w:tc>
      </w:tr>
    </w:tbl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C40C58" w:rsidRDefault="00A86DC5">
      <w:pPr>
        <w:pStyle w:val="a8"/>
        <w:numPr>
          <w:ilvl w:val="1"/>
          <w:numId w:val="3"/>
        </w:numPr>
        <w:ind w:left="0" w:firstLine="0"/>
        <w:jc w:val="both"/>
        <w:rPr>
          <w:b/>
          <w:iCs/>
        </w:rPr>
      </w:pPr>
      <w:r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  <w:r w:rsidR="00257187">
        <w:rPr>
          <w:b/>
          <w:iCs/>
        </w:rPr>
        <w:t xml:space="preserve">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07"/>
        <w:gridCol w:w="2551"/>
        <w:gridCol w:w="2546"/>
        <w:gridCol w:w="38"/>
        <w:gridCol w:w="2532"/>
        <w:gridCol w:w="30"/>
      </w:tblGrid>
      <w:tr w:rsidR="00CA6D0B" w:rsidRPr="00CA6D0B" w:rsidTr="000A45AB">
        <w:trPr>
          <w:trHeight w:val="199"/>
          <w:tblHeader/>
        </w:trPr>
        <w:tc>
          <w:tcPr>
            <w:tcW w:w="908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Показатели оценивания</w:t>
            </w:r>
          </w:p>
        </w:tc>
        <w:tc>
          <w:tcPr>
            <w:tcW w:w="4076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C40C58">
            <w:pPr>
              <w:pStyle w:val="Standard"/>
              <w:snapToGrid w:val="0"/>
            </w:pPr>
          </w:p>
        </w:tc>
      </w:tr>
      <w:tr w:rsidR="00CA6D0B" w:rsidRPr="00CA6D0B" w:rsidTr="000A45AB">
        <w:trPr>
          <w:gridAfter w:val="1"/>
          <w:wAfter w:w="16" w:type="pct"/>
          <w:trHeight w:val="533"/>
          <w:tblHeader/>
        </w:trPr>
        <w:tc>
          <w:tcPr>
            <w:tcW w:w="908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C40C58"/>
        </w:tc>
        <w:tc>
          <w:tcPr>
            <w:tcW w:w="13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</w:pPr>
            <w:r w:rsidRPr="00CA6D0B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CA6D0B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</w:pPr>
            <w:r w:rsidRPr="00CA6D0B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CA6D0B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1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</w:pPr>
            <w:r w:rsidRPr="00CA6D0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CA6D0B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A6D0B" w:rsidRPr="00CA6D0B" w:rsidTr="000A45AB">
        <w:trPr>
          <w:gridAfter w:val="1"/>
          <w:wAfter w:w="16" w:type="pct"/>
          <w:trHeight w:val="489"/>
        </w:trPr>
        <w:tc>
          <w:tcPr>
            <w:tcW w:w="4984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14" w:rsidRPr="00CA6D0B" w:rsidRDefault="006C1B14" w:rsidP="006C1B14">
            <w:pPr>
              <w:pStyle w:val="Standard"/>
              <w:snapToGrid w:val="0"/>
              <w:spacing w:after="0"/>
              <w:jc w:val="both"/>
            </w:pPr>
            <w:r w:rsidRPr="00CA6D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ОПК-7 </w:t>
            </w: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  <w:r w:rsidRPr="00CA6D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B7B4A" w:rsidRPr="00CA6D0B" w:rsidTr="000A45AB">
        <w:trPr>
          <w:gridAfter w:val="1"/>
          <w:wAfter w:w="16" w:type="pct"/>
          <w:trHeight w:val="932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</w:tc>
        <w:tc>
          <w:tcPr>
            <w:tcW w:w="13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144DF" w:rsidP="009B7B4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>Неполные знания</w:t>
            </w:r>
            <w:r>
              <w:t xml:space="preserve"> </w:t>
            </w:r>
            <w:r w:rsidRPr="00C144DF">
              <w:rPr>
                <w:rFonts w:ascii="Times New Roman" w:hAnsi="Times New Roman"/>
                <w:sz w:val="24"/>
                <w:szCs w:val="24"/>
              </w:rPr>
              <w:t>основных принципов научных исследований, способы применения их в практике исследований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C144DF" w:rsidP="00C144DF">
            <w:pPr>
              <w:pStyle w:val="Standard"/>
              <w:spacing w:after="0" w:line="240" w:lineRule="auto"/>
              <w:jc w:val="both"/>
            </w:pPr>
            <w:r w:rsidRPr="00C144DF">
              <w:rPr>
                <w:rFonts w:ascii="Times New Roman" w:hAnsi="Times New Roman"/>
                <w:bCs/>
                <w:iCs/>
                <w:sz w:val="24"/>
                <w:szCs w:val="24"/>
              </w:rPr>
              <w:t>Сформированные, но содержащие отдельные пробелы, знания основных принципов научных исследований, способы применения их в практике исследований</w:t>
            </w:r>
          </w:p>
        </w:tc>
        <w:tc>
          <w:tcPr>
            <w:tcW w:w="1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4DF" w:rsidRDefault="00C144DF" w:rsidP="00C144D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</w:rPr>
              <w:t>Сформированные и систематические знания</w:t>
            </w:r>
            <w:r w:rsidRPr="00C144DF">
              <w:rPr>
                <w:rFonts w:ascii="Times New Roman" w:hAnsi="Times New Roman"/>
                <w:bCs/>
                <w:iCs/>
              </w:rPr>
              <w:t>:</w:t>
            </w:r>
            <w:r w:rsidRPr="00E8770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основных принципов научных исследований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>, способы применения их в практике исследований</w:t>
            </w:r>
          </w:p>
        </w:tc>
      </w:tr>
      <w:tr w:rsidR="009B7B4A" w:rsidRPr="00CA6D0B" w:rsidTr="000A45AB">
        <w:trPr>
          <w:gridAfter w:val="1"/>
          <w:wAfter w:w="16" w:type="pct"/>
          <w:trHeight w:val="124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13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144DF" w:rsidP="00C144DF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целом успешное, но не систематическое умение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определить цель исследований и поставить необходимые задачи для достижения этой цели.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C144DF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sz w:val="24"/>
                <w:szCs w:val="24"/>
              </w:rPr>
              <w:t>В целом успешное, но содержащее отдельные пробелы умения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определить цель исследований и поставить необходимые задачи для достижения этой цели.</w:t>
            </w:r>
          </w:p>
        </w:tc>
        <w:tc>
          <w:tcPr>
            <w:tcW w:w="1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144DF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си-стематическое</w:t>
            </w:r>
            <w:proofErr w:type="spell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определить цель исследований и поставить необходимые задачи для достижения этой цели.</w:t>
            </w:r>
          </w:p>
        </w:tc>
      </w:tr>
      <w:tr w:rsidR="009B7B4A" w:rsidRPr="00CA6D0B" w:rsidTr="000A45AB">
        <w:trPr>
          <w:gridAfter w:val="1"/>
          <w:wAfter w:w="16" w:type="pct"/>
          <w:trHeight w:val="52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13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0A45AB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владение навыками</w:t>
            </w:r>
            <w:r>
              <w:t xml:space="preserve"> </w:t>
            </w:r>
            <w:r w:rsidRPr="000A45AB">
              <w:rPr>
                <w:rFonts w:ascii="Times New Roman" w:hAnsi="Times New Roman"/>
                <w:sz w:val="24"/>
                <w:szCs w:val="24"/>
              </w:rPr>
              <w:t>поиска научной информации по профилю изучаемой дисциплины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0A45A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 xml:space="preserve">В целом успешное, но содержащее отдельные пробелы или сопровождающееся отдельными ошибками владение 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поиска научной информации по профилю изучаемой дисциплины</w:t>
            </w:r>
          </w:p>
        </w:tc>
        <w:tc>
          <w:tcPr>
            <w:tcW w:w="1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144DF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си-стематическое</w:t>
            </w:r>
            <w:proofErr w:type="spell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владение навыками поиска научной информации по профилю изучаемой дисциплины</w:t>
            </w:r>
          </w:p>
        </w:tc>
      </w:tr>
      <w:tr w:rsidR="009B7B4A" w:rsidRPr="00CA6D0B" w:rsidTr="000A45AB">
        <w:trPr>
          <w:gridAfter w:val="1"/>
          <w:wAfter w:w="16" w:type="pct"/>
          <w:trHeight w:val="332"/>
        </w:trPr>
        <w:tc>
          <w:tcPr>
            <w:tcW w:w="4984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/>
                <w:sz w:val="24"/>
                <w:szCs w:val="24"/>
              </w:rPr>
              <w:t>ПК - 8</w:t>
            </w:r>
            <w:r w:rsidRPr="00CA6D0B">
              <w:rPr>
                <w:rFonts w:ascii="Times New Roman" w:hAnsi="Times New Roman"/>
                <w:sz w:val="24"/>
                <w:szCs w:val="24"/>
              </w:rPr>
              <w:t xml:space="preserve"> Способностью участвовать в научно-исследовательских полевых работах, экспериментах, охране водных биоресурсов, производственных процессах в рыбном хозяйстве</w:t>
            </w:r>
          </w:p>
        </w:tc>
      </w:tr>
      <w:tr w:rsidR="009B7B4A" w:rsidRPr="00CA6D0B" w:rsidTr="000A45AB">
        <w:trPr>
          <w:gridAfter w:val="1"/>
          <w:wAfter w:w="16" w:type="pct"/>
          <w:trHeight w:val="485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</w:tc>
        <w:tc>
          <w:tcPr>
            <w:tcW w:w="13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9B7B4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Неполные знания</w:t>
            </w:r>
            <w:r>
              <w:t xml:space="preserve"> 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основных методов физиологических исследований, применяемых в полевых условиях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0A45AB">
            <w:pPr>
              <w:pStyle w:val="Standard"/>
              <w:spacing w:after="0" w:line="100" w:lineRule="atLeast"/>
              <w:jc w:val="both"/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Сформированные, но содержащие отдельные пробелы, знания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ов 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физиологических исследований, применяемых в полевых условиях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Сформированные и систематические знания: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ов 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физиологических исследований, применяемых в полевых условиях экспе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диции и в лабораторных условиях </w:t>
            </w:r>
          </w:p>
        </w:tc>
      </w:tr>
      <w:tr w:rsidR="009B7B4A" w:rsidRPr="00CA6D0B" w:rsidTr="000A45AB">
        <w:trPr>
          <w:gridAfter w:val="1"/>
          <w:wAfter w:w="16" w:type="pct"/>
          <w:trHeight w:val="415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3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9B7B4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iCs/>
                <w:sz w:val="24"/>
                <w:szCs w:val="24"/>
              </w:rPr>
              <w:t>В целом успешное, но не систематическое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A45AB">
              <w:rPr>
                <w:rFonts w:ascii="Times New Roman" w:hAnsi="Times New Roman"/>
                <w:sz w:val="24"/>
                <w:szCs w:val="24"/>
              </w:rPr>
              <w:t>ыбрать метод исследований применительно к объекту исследования и в соответствии с поставленной задачей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sz w:val="24"/>
                <w:szCs w:val="24"/>
              </w:rPr>
              <w:t>В целом успешное, но содержащее отдельные пробелы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A45AB">
              <w:rPr>
                <w:rFonts w:ascii="Times New Roman" w:hAnsi="Times New Roman"/>
                <w:sz w:val="24"/>
                <w:szCs w:val="24"/>
              </w:rPr>
              <w:t>ыбрать метод исследований применительно к объекту исследования и в соответствии с поставленной задачей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D02AF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си-стематическое</w:t>
            </w:r>
            <w:proofErr w:type="spell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A45AB">
              <w:rPr>
                <w:rFonts w:ascii="Times New Roman" w:hAnsi="Times New Roman"/>
                <w:sz w:val="24"/>
                <w:szCs w:val="24"/>
              </w:rPr>
              <w:t>ыбрать метод исследований применительно к объекту исследования и в соответствии с поставленной задачей</w:t>
            </w:r>
          </w:p>
        </w:tc>
      </w:tr>
      <w:tr w:rsidR="009B7B4A" w:rsidRPr="00CA6D0B" w:rsidTr="000A45AB">
        <w:trPr>
          <w:gridAfter w:val="1"/>
          <w:wAfter w:w="16" w:type="pct"/>
          <w:trHeight w:val="272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13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владение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навыками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проведения эксперимента и проведения физиологических измерений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или сопровождающееся отдельными ошибками владение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навыками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проведения эксперимента и проведения физиологических измерений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9B7B4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си-стематическое</w:t>
            </w:r>
            <w:proofErr w:type="spell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владение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навыками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проведения эксперимента и проведения физиологических измерений</w:t>
            </w:r>
          </w:p>
        </w:tc>
      </w:tr>
      <w:tr w:rsidR="009B7B4A" w:rsidRPr="00CA6D0B" w:rsidTr="000A45AB">
        <w:trPr>
          <w:gridAfter w:val="1"/>
          <w:wAfter w:w="16" w:type="pct"/>
          <w:trHeight w:val="556"/>
        </w:trPr>
        <w:tc>
          <w:tcPr>
            <w:tcW w:w="4984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/>
                <w:sz w:val="24"/>
                <w:szCs w:val="24"/>
              </w:rPr>
              <w:t>ПК - 9</w:t>
            </w:r>
            <w:r w:rsidRPr="00CA6D0B">
              <w:rPr>
                <w:rFonts w:ascii="Times New Roman" w:hAnsi="Times New Roman"/>
                <w:sz w:val="24"/>
                <w:szCs w:val="24"/>
              </w:rPr>
              <w:t xml:space="preserve"> Способностью применять современные методы научных исследований в области водных биоресурсов и аквакультуры</w:t>
            </w:r>
          </w:p>
        </w:tc>
      </w:tr>
      <w:tr w:rsidR="009B7B4A" w:rsidRPr="00CA6D0B" w:rsidTr="000A45AB">
        <w:trPr>
          <w:gridAfter w:val="1"/>
          <w:wAfter w:w="16" w:type="pct"/>
          <w:trHeight w:val="429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Неполные знания</w:t>
            </w:r>
            <w: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основных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ов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физиологических исследований, способы применения их в практике исследований, методы исследований в междисциплинарных областях и способы применения их в практике исследований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0A45AB">
            <w:pPr>
              <w:pStyle w:val="Standard"/>
              <w:spacing w:after="0" w:line="100" w:lineRule="atLeast"/>
              <w:jc w:val="both"/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Сформированные, но содержащие отдельные пробелы, знания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основных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ов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физиологических исследований, способы применения их в практике исследований, методы исследований в междисциплинарных областях и способы применения их в практике исследований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D02AF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Сформированные и систематические знания: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основных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ов</w:t>
            </w: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физиологических исследований, способы применения их в практике исследований, методы исследований в междисциплинарных областях и способы применения их в практике исследований</w:t>
            </w:r>
          </w:p>
        </w:tc>
      </w:tr>
      <w:tr w:rsidR="009B7B4A" w:rsidRPr="00CA6D0B" w:rsidTr="000A45AB">
        <w:trPr>
          <w:gridAfter w:val="1"/>
          <w:wAfter w:w="16" w:type="pct"/>
          <w:trHeight w:val="407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B25A5" w:rsidP="009B7B4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iCs/>
                <w:sz w:val="24"/>
                <w:szCs w:val="24"/>
              </w:rPr>
              <w:t>В целом успешное, но не систематическое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B25A5">
              <w:rPr>
                <w:rFonts w:ascii="Times New Roman" w:hAnsi="Times New Roman"/>
                <w:sz w:val="24"/>
                <w:szCs w:val="24"/>
              </w:rPr>
              <w:t xml:space="preserve">ыбрать метод исследований, анализировать эффективность метода исследований для решения исследовательских и </w:t>
            </w:r>
            <w:r w:rsidRPr="00CB25A5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CB25A5" w:rsidP="00CB25A5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целом успешное, но содержащее отдельные пробелы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B25A5">
              <w:rPr>
                <w:rFonts w:ascii="Times New Roman" w:hAnsi="Times New Roman"/>
                <w:sz w:val="24"/>
                <w:szCs w:val="24"/>
              </w:rPr>
              <w:t xml:space="preserve">ыбрать метод исследований, анализировать эффективность метода исследований для решения </w:t>
            </w:r>
            <w:r w:rsidRPr="00CB25A5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B25A5" w:rsidP="00CB25A5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си-стематическое</w:t>
            </w:r>
            <w:proofErr w:type="spell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B25A5">
              <w:rPr>
                <w:rFonts w:ascii="Times New Roman" w:hAnsi="Times New Roman"/>
                <w:sz w:val="24"/>
                <w:szCs w:val="24"/>
              </w:rPr>
              <w:t xml:space="preserve">ыбрать метод исследований, анализировать эффективность метода исследований для решения исследовательских и </w:t>
            </w:r>
            <w:r w:rsidRPr="00CB25A5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 и оценивать потенциальные выигрыши/проигрыши реализации этих вариантов</w:t>
            </w:r>
            <w:r>
              <w:t xml:space="preserve"> </w:t>
            </w:r>
          </w:p>
        </w:tc>
      </w:tr>
      <w:tr w:rsidR="009B7B4A" w:rsidRPr="00CA6D0B" w:rsidTr="000A45AB">
        <w:trPr>
          <w:gridAfter w:val="1"/>
          <w:wAfter w:w="16" w:type="pct"/>
          <w:trHeight w:val="258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B25A5" w:rsidP="009B7B4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владение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навыками научно-исследовательской работы, способностью критического анализа полученных результатов и степени их достоверности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CB25A5" w:rsidP="00CB25A5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или сопровождающееся отдельными ошибками владение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навыками научно-исследовательской работы, способностью критического анализа полученных результатов и степени их достоверности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B25A5" w:rsidP="00D02AF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си-стематическое</w:t>
            </w:r>
            <w:proofErr w:type="spell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владение</w:t>
            </w:r>
            <w:r w:rsidRPr="00C14E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навыками научно-исследовательской работы, способностью критического анализа полученных результатов и степени их достоверности</w:t>
            </w:r>
          </w:p>
        </w:tc>
      </w:tr>
    </w:tbl>
    <w:p w:rsidR="00D02AF1" w:rsidRDefault="00D02AF1" w:rsidP="00D02AF1">
      <w:pPr>
        <w:widowControl/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846A5D" w:rsidRPr="00846A5D" w:rsidRDefault="00846A5D" w:rsidP="00B9283D">
      <w:pPr>
        <w:widowControl/>
        <w:numPr>
          <w:ilvl w:val="2"/>
          <w:numId w:val="32"/>
        </w:numPr>
        <w:suppressAutoHyphens w:val="0"/>
        <w:autoSpaceDN/>
        <w:spacing w:after="200" w:line="276" w:lineRule="auto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846A5D">
        <w:rPr>
          <w:rFonts w:eastAsia="Times New Roman" w:cs="Times New Roman"/>
          <w:b/>
          <w:kern w:val="0"/>
          <w:lang w:eastAsia="ru-RU" w:bidi="ar-SA"/>
        </w:rPr>
        <w:t>Шкалы оценивания</w:t>
      </w:r>
    </w:p>
    <w:p w:rsidR="00846A5D" w:rsidRPr="00846A5D" w:rsidRDefault="00846A5D" w:rsidP="00846A5D">
      <w:pPr>
        <w:widowControl/>
        <w:suppressAutoHyphens w:val="0"/>
        <w:autoSpaceDN/>
        <w:ind w:left="360"/>
        <w:contextualSpacing/>
        <w:jc w:val="center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  <w:r w:rsidRPr="00846A5D">
        <w:rPr>
          <w:rFonts w:eastAsia="Times New Roman" w:cs="Times New Roman"/>
          <w:b/>
          <w:bCs/>
          <w:kern w:val="0"/>
          <w:lang w:eastAsia="ru-RU" w:bidi="ar-SA"/>
        </w:rPr>
        <w:t>Шкала оценивания 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80"/>
        <w:gridCol w:w="7938"/>
      </w:tblGrid>
      <w:tr w:rsidR="00846A5D" w:rsidRPr="00846A5D" w:rsidTr="006C1F39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szCs w:val="22"/>
                <w:lang w:eastAsia="en-US" w:bidi="ar-SA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szCs w:val="22"/>
                <w:lang w:eastAsia="en-US" w:bidi="ar-SA"/>
              </w:rPr>
              <w:t>Описание</w:t>
            </w:r>
          </w:p>
        </w:tc>
      </w:tr>
      <w:tr w:rsidR="00846A5D" w:rsidRPr="00846A5D" w:rsidTr="006C1F39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suppressAutoHyphens w:val="0"/>
              <w:overflowPunct w:val="0"/>
              <w:autoSpaceDE w:val="0"/>
              <w:adjustRightInd w:val="0"/>
              <w:ind w:left="21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lang w:eastAsia="en-US" w:bidi="ar-SA"/>
              </w:rPr>
              <w:t>выставляется студенту, если понимает суть вопроса: может дать опред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ление ключевым понятиям, проанализировать причинно-следственную связь данного явления или процесса, обобщить и сделать вывод</w:t>
            </w:r>
          </w:p>
        </w:tc>
      </w:tr>
      <w:tr w:rsidR="00846A5D" w:rsidRPr="00846A5D" w:rsidTr="006C1F39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Cs w:val="22"/>
                <w:highlight w:val="yellow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lang w:eastAsia="en-US" w:bidi="ar-SA"/>
              </w:rPr>
              <w:t>если не понимает сути вопроса: не может дать определение ключевым п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нятиям,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846A5D" w:rsidRPr="00846A5D" w:rsidRDefault="00846A5D" w:rsidP="00846A5D">
      <w:pPr>
        <w:widowControl/>
        <w:suppressAutoHyphens w:val="0"/>
        <w:autoSpaceDN/>
        <w:ind w:left="720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846A5D" w:rsidRPr="00846A5D" w:rsidRDefault="00846A5D" w:rsidP="00846A5D">
      <w:pPr>
        <w:widowControl/>
        <w:suppressAutoHyphens w:val="0"/>
        <w:autoSpaceDE w:val="0"/>
        <w:adjustRightInd w:val="0"/>
        <w:spacing w:before="120" w:after="60"/>
        <w:textAlignment w:val="auto"/>
        <w:rPr>
          <w:rFonts w:eastAsia="Calibri" w:cs="Times New Roman"/>
          <w:kern w:val="0"/>
          <w:lang w:eastAsia="en-US" w:bidi="ar-SA"/>
        </w:rPr>
      </w:pPr>
      <w:r w:rsidRPr="00846A5D">
        <w:rPr>
          <w:rFonts w:eastAsia="Calibri" w:cs="Times New Roman"/>
          <w:b/>
          <w:bCs/>
          <w:iCs/>
          <w:kern w:val="0"/>
          <w:lang w:eastAsia="en-US" w:bidi="ar-SA"/>
        </w:rPr>
        <w:t>6.3. Типовые контрольные задания или иные материалы:</w:t>
      </w:r>
    </w:p>
    <w:p w:rsidR="00846A5D" w:rsidRPr="00846A5D" w:rsidRDefault="00846A5D" w:rsidP="00846A5D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846A5D">
        <w:rPr>
          <w:rFonts w:eastAsia="Calibri" w:cs="Times New Roman"/>
          <w:kern w:val="0"/>
          <w:lang w:eastAsia="en-US" w:bidi="ar-SA"/>
        </w:rPr>
        <w:t>Указаны в приложении 1.</w:t>
      </w:r>
    </w:p>
    <w:p w:rsidR="00846A5D" w:rsidRPr="00846A5D" w:rsidRDefault="00846A5D" w:rsidP="00B9283D">
      <w:pPr>
        <w:keepNext/>
        <w:widowControl/>
        <w:numPr>
          <w:ilvl w:val="1"/>
          <w:numId w:val="33"/>
        </w:numPr>
        <w:suppressAutoHyphens w:val="0"/>
        <w:autoSpaceDE w:val="0"/>
        <w:autoSpaceDN/>
        <w:adjustRightInd w:val="0"/>
        <w:spacing w:after="200" w:line="276" w:lineRule="auto"/>
        <w:ind w:left="0" w:firstLine="0"/>
        <w:jc w:val="both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  <w:r w:rsidRPr="00846A5D">
        <w:rPr>
          <w:rFonts w:eastAsia="Times New Roman" w:cs="Times New Roman"/>
          <w:b/>
          <w:bCs/>
          <w:kern w:val="0"/>
          <w:lang w:eastAsia="ru-RU" w:bidi="ar-SA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846A5D">
        <w:rPr>
          <w:rFonts w:eastAsia="Times New Roman" w:cs="Times New Roman"/>
          <w:b/>
          <w:bCs/>
          <w:kern w:val="0"/>
          <w:lang w:eastAsia="ru-RU" w:bidi="ar-SA"/>
        </w:rPr>
        <w:t>а</w:t>
      </w:r>
      <w:r w:rsidRPr="00846A5D">
        <w:rPr>
          <w:rFonts w:eastAsia="Times New Roman" w:cs="Times New Roman"/>
          <w:b/>
          <w:bCs/>
          <w:kern w:val="0"/>
          <w:lang w:eastAsia="ru-RU" w:bidi="ar-SA"/>
        </w:rPr>
        <w:t>ния компетенций</w:t>
      </w:r>
    </w:p>
    <w:p w:rsidR="00846A5D" w:rsidRPr="00846A5D" w:rsidRDefault="00846A5D" w:rsidP="00846A5D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846A5D">
        <w:rPr>
          <w:rFonts w:eastAsia="Calibri" w:cs="Times New Roman"/>
          <w:b/>
          <w:kern w:val="0"/>
          <w:lang w:eastAsia="en-US" w:bidi="ar-SA"/>
        </w:rPr>
        <w:t>Процедура оценивания зачета</w:t>
      </w:r>
    </w:p>
    <w:p w:rsidR="005C5BAE" w:rsidRPr="005C5BAE" w:rsidRDefault="005C5BAE" w:rsidP="005C5BAE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5C5BAE">
        <w:rPr>
          <w:rFonts w:eastAsia="Calibri" w:cs="Times New Roman"/>
          <w:kern w:val="0"/>
          <w:lang w:eastAsia="en-US" w:bidi="ar-SA"/>
        </w:rPr>
        <w:t>Зачет проходит в форме собеседования. Зачетный билет содержит 2 вопроса. Ст</w:t>
      </w:r>
      <w:r w:rsidRPr="005C5BAE">
        <w:rPr>
          <w:rFonts w:eastAsia="Calibri" w:cs="Times New Roman"/>
          <w:kern w:val="0"/>
          <w:lang w:eastAsia="en-US" w:bidi="ar-SA"/>
        </w:rPr>
        <w:t>у</w:t>
      </w:r>
      <w:r w:rsidRPr="005C5BAE">
        <w:rPr>
          <w:rFonts w:eastAsia="Calibri" w:cs="Times New Roman"/>
          <w:kern w:val="0"/>
          <w:lang w:eastAsia="en-US" w:bidi="ar-SA"/>
        </w:rPr>
        <w:t>денту достается вариант задания путем собственного случайного выбора и предоставляе</w:t>
      </w:r>
      <w:r w:rsidRPr="005C5BAE">
        <w:rPr>
          <w:rFonts w:eastAsia="Calibri" w:cs="Times New Roman"/>
          <w:kern w:val="0"/>
          <w:lang w:eastAsia="en-US" w:bidi="ar-SA"/>
        </w:rPr>
        <w:t>т</w:t>
      </w:r>
      <w:r w:rsidRPr="005C5BAE">
        <w:rPr>
          <w:rFonts w:eastAsia="Calibri" w:cs="Times New Roman"/>
          <w:kern w:val="0"/>
          <w:lang w:eastAsia="en-US" w:bidi="ar-SA"/>
        </w:rPr>
        <w:t xml:space="preserve">ся 30 минут на подготовку. Защита готового решения происходит в виде собеседования, на что отводится 15 минут. </w:t>
      </w:r>
    </w:p>
    <w:p w:rsidR="00846A5D" w:rsidRPr="00846A5D" w:rsidRDefault="00846A5D" w:rsidP="00846A5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846A5D">
        <w:rPr>
          <w:rFonts w:eastAsia="Calibri" w:cs="Times New Roman"/>
          <w:b/>
          <w:kern w:val="0"/>
          <w:lang w:eastAsia="en-US" w:bidi="ar-SA"/>
        </w:rPr>
        <w:lastRenderedPageBreak/>
        <w:t>7 Перечень основной и дополнительной учебной литературы, необходимой для о</w:t>
      </w:r>
      <w:r w:rsidRPr="00846A5D">
        <w:rPr>
          <w:rFonts w:eastAsia="Calibri" w:cs="Times New Roman"/>
          <w:b/>
          <w:kern w:val="0"/>
          <w:lang w:eastAsia="en-US" w:bidi="ar-SA"/>
        </w:rPr>
        <w:t>с</w:t>
      </w:r>
      <w:r w:rsidRPr="00846A5D">
        <w:rPr>
          <w:rFonts w:eastAsia="Calibri" w:cs="Times New Roman"/>
          <w:b/>
          <w:kern w:val="0"/>
          <w:lang w:eastAsia="en-US" w:bidi="ar-SA"/>
        </w:rPr>
        <w:t>воения дисциплины</w:t>
      </w:r>
    </w:p>
    <w:p w:rsidR="007A7E65" w:rsidRPr="00223DAF" w:rsidRDefault="007A7E65" w:rsidP="007A7E65">
      <w:pPr>
        <w:tabs>
          <w:tab w:val="left" w:pos="993"/>
        </w:tabs>
        <w:ind w:firstLine="709"/>
        <w:rPr>
          <w:rFonts w:cs="Times New Roman"/>
          <w:b/>
        </w:rPr>
      </w:pPr>
      <w:r w:rsidRPr="00223DAF">
        <w:rPr>
          <w:rFonts w:cs="Times New Roman"/>
          <w:b/>
        </w:rPr>
        <w:t>а) основная литература</w:t>
      </w:r>
    </w:p>
    <w:p w:rsidR="007A7E65" w:rsidRPr="00223DAF" w:rsidRDefault="007A7E65" w:rsidP="007A7E65">
      <w:pPr>
        <w:tabs>
          <w:tab w:val="left" w:pos="993"/>
        </w:tabs>
        <w:ind w:firstLine="709"/>
        <w:jc w:val="both"/>
        <w:rPr>
          <w:rFonts w:cs="Times New Roman"/>
          <w:color w:val="111111"/>
          <w:shd w:val="clear" w:color="auto" w:fill="FFFFFF"/>
        </w:rPr>
      </w:pPr>
      <w:r>
        <w:rPr>
          <w:rFonts w:cs="Times New Roman"/>
          <w:color w:val="111111"/>
          <w:shd w:val="clear" w:color="auto" w:fill="FFFFFF"/>
        </w:rPr>
        <w:t xml:space="preserve">1. </w:t>
      </w:r>
      <w:r w:rsidRPr="00223DAF">
        <w:rPr>
          <w:rFonts w:cs="Times New Roman"/>
          <w:color w:val="111111"/>
          <w:shd w:val="clear" w:color="auto" w:fill="FFFFFF"/>
        </w:rPr>
        <w:t xml:space="preserve">Иванов, А.А. Физиология рыб [Электронный ресурс] : учеб. пособие — Электрон. дан. — Санкт-Петербург : Лань, 2011. — 288 с. — Режим доступа: </w:t>
      </w:r>
      <w:hyperlink r:id="rId10" w:history="1">
        <w:r w:rsidRPr="00223DAF">
          <w:rPr>
            <w:rStyle w:val="af6"/>
            <w:rFonts w:cs="Times New Roman"/>
            <w:shd w:val="clear" w:color="auto" w:fill="FFFFFF"/>
          </w:rPr>
          <w:t>https://e.lanbook.com/book/2030</w:t>
        </w:r>
      </w:hyperlink>
    </w:p>
    <w:p w:rsidR="007A7E65" w:rsidRDefault="007A7E65" w:rsidP="007A7E65">
      <w:pPr>
        <w:tabs>
          <w:tab w:val="left" w:pos="993"/>
        </w:tabs>
        <w:ind w:firstLine="709"/>
        <w:rPr>
          <w:rFonts w:cs="Times New Roman"/>
          <w:b/>
        </w:rPr>
      </w:pPr>
    </w:p>
    <w:p w:rsidR="007A7E65" w:rsidRPr="00223DAF" w:rsidRDefault="007A7E65" w:rsidP="007A7E65">
      <w:pPr>
        <w:tabs>
          <w:tab w:val="left" w:pos="993"/>
        </w:tabs>
        <w:ind w:firstLine="709"/>
        <w:rPr>
          <w:rFonts w:cs="Times New Roman"/>
          <w:b/>
        </w:rPr>
      </w:pPr>
      <w:r w:rsidRPr="00223DAF">
        <w:rPr>
          <w:rFonts w:cs="Times New Roman"/>
          <w:b/>
        </w:rPr>
        <w:t>б) дополнительная литература</w:t>
      </w:r>
    </w:p>
    <w:p w:rsidR="007A7E65" w:rsidRPr="00223DAF" w:rsidRDefault="007A7E65" w:rsidP="00F23AD3">
      <w:pPr>
        <w:pStyle w:val="a8"/>
        <w:numPr>
          <w:ilvl w:val="0"/>
          <w:numId w:val="39"/>
        </w:numPr>
        <w:tabs>
          <w:tab w:val="left" w:pos="993"/>
        </w:tabs>
        <w:suppressAutoHyphens w:val="0"/>
        <w:autoSpaceDE w:val="0"/>
        <w:adjustRightInd w:val="0"/>
        <w:spacing w:line="240" w:lineRule="auto"/>
        <w:ind w:left="0" w:firstLine="709"/>
        <w:contextualSpacing/>
        <w:jc w:val="both"/>
        <w:textAlignment w:val="auto"/>
      </w:pPr>
      <w:r w:rsidRPr="00223DAF">
        <w:rPr>
          <w:color w:val="111111"/>
          <w:shd w:val="clear" w:color="auto" w:fill="FFFFFF"/>
        </w:rPr>
        <w:t xml:space="preserve">Иванов, В.П. Ихтиология: лабораторный практикум [Электронный ресурс] : учеб. пособие / В.П. Иванов, Т.С. Ершова. — Электрон. дан. — Санкт-Петербург : Лань, 2015. — 352 с. — Режим доступа: </w:t>
      </w:r>
      <w:hyperlink r:id="rId11" w:history="1">
        <w:r w:rsidRPr="00223DAF">
          <w:rPr>
            <w:color w:val="0000FF"/>
            <w:u w:val="single"/>
            <w:shd w:val="clear" w:color="auto" w:fill="FFFFFF"/>
          </w:rPr>
          <w:t>https://e.lanbook.com/book/65951</w:t>
        </w:r>
      </w:hyperlink>
    </w:p>
    <w:p w:rsidR="007A7E65" w:rsidRPr="00223DAF" w:rsidRDefault="007A7E65" w:rsidP="00F23AD3">
      <w:pPr>
        <w:pStyle w:val="a8"/>
        <w:numPr>
          <w:ilvl w:val="0"/>
          <w:numId w:val="39"/>
        </w:numPr>
        <w:tabs>
          <w:tab w:val="left" w:pos="993"/>
        </w:tabs>
        <w:suppressAutoHyphens w:val="0"/>
        <w:autoSpaceDN/>
        <w:spacing w:before="150" w:line="240" w:lineRule="auto"/>
        <w:ind w:left="0" w:firstLine="709"/>
        <w:textAlignment w:val="auto"/>
        <w:outlineLvl w:val="3"/>
      </w:pPr>
      <w:r w:rsidRPr="00223DAF">
        <w:t xml:space="preserve">Иванов АА </w:t>
      </w:r>
      <w:proofErr w:type="spellStart"/>
      <w:r w:rsidRPr="00223DAF">
        <w:t>Войнова</w:t>
      </w:r>
      <w:proofErr w:type="spellEnd"/>
      <w:r w:rsidRPr="00223DAF">
        <w:t xml:space="preserve"> ОА Ксенофонтов ДА Полякова ЕП Сравнительная физиол</w:t>
      </w:r>
      <w:r w:rsidRPr="00223DAF">
        <w:t>о</w:t>
      </w:r>
      <w:r w:rsidRPr="00223DAF">
        <w:t>гия животных.</w:t>
      </w:r>
      <w:r w:rsidRPr="00223DAF">
        <w:rPr>
          <w:shd w:val="clear" w:color="auto" w:fill="FFFFFF"/>
        </w:rPr>
        <w:t xml:space="preserve"> </w:t>
      </w:r>
      <w:r>
        <w:t>СПб</w:t>
      </w:r>
      <w:r w:rsidRPr="00223DAF">
        <w:t xml:space="preserve">: Лань, 2015. — 416 с. — Режим доступа: </w:t>
      </w:r>
      <w:hyperlink r:id="rId12" w:anchor="2" w:history="1">
        <w:r w:rsidRPr="00223DAF">
          <w:rPr>
            <w:rStyle w:val="af6"/>
          </w:rPr>
          <w:t>https://e.lanbook.com/reader/book/564/#2</w:t>
        </w:r>
      </w:hyperlink>
    </w:p>
    <w:p w:rsidR="007A7E65" w:rsidRPr="00223DAF" w:rsidRDefault="007A7E65" w:rsidP="00F23AD3">
      <w:pPr>
        <w:pStyle w:val="a8"/>
        <w:numPr>
          <w:ilvl w:val="0"/>
          <w:numId w:val="39"/>
        </w:numPr>
        <w:tabs>
          <w:tab w:val="left" w:pos="993"/>
        </w:tabs>
        <w:suppressAutoHyphens w:val="0"/>
        <w:autoSpaceDN/>
        <w:spacing w:line="240" w:lineRule="auto"/>
        <w:ind w:left="0" w:firstLine="709"/>
        <w:jc w:val="both"/>
        <w:textAlignment w:val="auto"/>
        <w:rPr>
          <w:shd w:val="clear" w:color="auto" w:fill="FCFCFC"/>
        </w:rPr>
      </w:pPr>
      <w:r w:rsidRPr="00223DAF">
        <w:rPr>
          <w:shd w:val="clear" w:color="auto" w:fill="FCFCFC"/>
        </w:rPr>
        <w:t xml:space="preserve">Иванов А.А., Пронина Г.И., </w:t>
      </w:r>
      <w:proofErr w:type="spellStart"/>
      <w:r w:rsidRPr="00223DAF">
        <w:rPr>
          <w:shd w:val="clear" w:color="auto" w:fill="FCFCFC"/>
        </w:rPr>
        <w:t>Корягина</w:t>
      </w:r>
      <w:proofErr w:type="spellEnd"/>
      <w:r w:rsidRPr="00223DAF">
        <w:rPr>
          <w:shd w:val="clear" w:color="auto" w:fill="FCFCFC"/>
        </w:rPr>
        <w:t xml:space="preserve"> Н.Ю. </w:t>
      </w:r>
      <w:hyperlink r:id="rId13" w:anchor="book_name" w:tgtFrame="_blank" w:history="1">
        <w:r w:rsidRPr="00223DAF">
          <w:rPr>
            <w:shd w:val="clear" w:color="auto" w:fill="FCFCFC"/>
          </w:rPr>
          <w:t>Физиология гидробионтов</w:t>
        </w:r>
      </w:hyperlink>
      <w:r w:rsidRPr="00223DAF">
        <w:rPr>
          <w:shd w:val="clear" w:color="auto" w:fill="FCFCFC"/>
        </w:rPr>
        <w:t xml:space="preserve">: Учебное пособие. – СПб.: Лань, 2015. 480 с. – Режим доступа: </w:t>
      </w:r>
      <w:hyperlink r:id="rId14" w:anchor="2" w:history="1">
        <w:r w:rsidRPr="00223DAF">
          <w:rPr>
            <w:shd w:val="clear" w:color="auto" w:fill="FCFCFC"/>
          </w:rPr>
          <w:t>https://e.lanbook.com/reader/book/65952/#2</w:t>
        </w:r>
      </w:hyperlink>
    </w:p>
    <w:p w:rsidR="007A7E65" w:rsidRPr="00223DAF" w:rsidRDefault="007A7E65" w:rsidP="00F23AD3">
      <w:pPr>
        <w:pStyle w:val="a8"/>
        <w:numPr>
          <w:ilvl w:val="0"/>
          <w:numId w:val="39"/>
        </w:numPr>
        <w:tabs>
          <w:tab w:val="left" w:pos="993"/>
        </w:tabs>
        <w:suppressAutoHyphens w:val="0"/>
        <w:autoSpaceDN/>
        <w:spacing w:before="150" w:line="240" w:lineRule="auto"/>
        <w:ind w:left="0" w:firstLine="709"/>
        <w:textAlignment w:val="auto"/>
        <w:outlineLvl w:val="3"/>
      </w:pPr>
      <w:r w:rsidRPr="00223DAF">
        <w:t xml:space="preserve">Медведев ИН Завалишина СЮ Белова ТА </w:t>
      </w:r>
      <w:proofErr w:type="spellStart"/>
      <w:r w:rsidRPr="00223DAF">
        <w:t>Кутафина</w:t>
      </w:r>
      <w:proofErr w:type="spellEnd"/>
      <w:r w:rsidRPr="00223DAF">
        <w:t xml:space="preserve"> НВ Физиология пи</w:t>
      </w:r>
      <w:r>
        <w:t>щевар</w:t>
      </w:r>
      <w:r>
        <w:t>е</w:t>
      </w:r>
      <w:r>
        <w:t>ния и обмена веществ. СПб</w:t>
      </w:r>
      <w:r w:rsidRPr="00223DAF">
        <w:t xml:space="preserve">: Лань, 2016. — 144 с. — Режим доступа: </w:t>
      </w:r>
      <w:hyperlink r:id="rId15" w:history="1">
        <w:r w:rsidRPr="00223DAF">
          <w:rPr>
            <w:rStyle w:val="af6"/>
          </w:rPr>
          <w:t>https://e.lanbook.com/reader/book/71721</w:t>
        </w:r>
      </w:hyperlink>
    </w:p>
    <w:p w:rsidR="00846A5D" w:rsidRDefault="00846A5D" w:rsidP="00846A5D">
      <w:pPr>
        <w:widowControl/>
        <w:suppressAutoHyphens w:val="0"/>
        <w:autoSpaceDN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6448A0" w:rsidRPr="004C1F52" w:rsidRDefault="006448A0" w:rsidP="00B9283D">
      <w:pPr>
        <w:widowControl/>
        <w:numPr>
          <w:ilvl w:val="0"/>
          <w:numId w:val="34"/>
        </w:numPr>
        <w:tabs>
          <w:tab w:val="left" w:pos="284"/>
        </w:tabs>
        <w:suppressAutoHyphens w:val="0"/>
        <w:autoSpaceDN/>
        <w:spacing w:after="200" w:line="276" w:lineRule="auto"/>
        <w:ind w:left="0" w:firstLine="0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6448A0">
        <w:rPr>
          <w:rFonts w:eastAsia="Times New Roman" w:cs="Times New Roman"/>
          <w:b/>
          <w:kern w:val="0"/>
          <w:lang w:eastAsia="ru-RU" w:bidi="ar-SA"/>
        </w:rPr>
        <w:t>Перечень ресурсов информационно-телекоммуникационной сети "Интернет"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012"/>
        <w:gridCol w:w="2765"/>
      </w:tblGrid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№</w:t>
            </w:r>
          </w:p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Ссылка на информацио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н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ный ресурс</w:t>
            </w:r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Доступность</w:t>
            </w:r>
          </w:p>
        </w:tc>
      </w:tr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http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://</w:t>
            </w: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elibrary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ru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/</w:t>
            </w: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defaultx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Научная электронная би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б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лиотека е</w:t>
            </w: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LIBRARY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Круглосуточный откр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ы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тый (свободный) доступ</w:t>
            </w:r>
          </w:p>
        </w:tc>
      </w:tr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Lanbook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proofErr w:type="spellStart"/>
            <w:r w:rsidRPr="006448A0">
              <w:rPr>
                <w:rFonts w:eastAsia="Calibri" w:cs="Times New Roman"/>
                <w:kern w:val="0"/>
                <w:lang w:eastAsia="en-US" w:bidi="ar-SA"/>
              </w:rPr>
              <w:t>com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/</w:t>
            </w:r>
            <w:proofErr w:type="spellStart"/>
            <w:r w:rsidRPr="006448A0">
              <w:rPr>
                <w:rFonts w:eastAsia="Calibri" w:cs="Times New Roman"/>
                <w:kern w:val="0"/>
                <w:lang w:eastAsia="en-US" w:bidi="ar-SA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ООО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Круглосуточный откр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ы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тый (свободный) доступ</w:t>
            </w:r>
          </w:p>
        </w:tc>
      </w:tr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www.iprmedia.ru</w:t>
            </w:r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Круглосуточный откр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ы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тый (свободный) доступ</w:t>
            </w:r>
          </w:p>
        </w:tc>
      </w:tr>
    </w:tbl>
    <w:p w:rsidR="00C40C58" w:rsidRPr="00977615" w:rsidRDefault="00C40C58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40C58" w:rsidRDefault="00A86DC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DD4C4E" w:rsidRPr="00963F93" w:rsidRDefault="00DD4C4E" w:rsidP="00F23AD3">
      <w:pPr>
        <w:widowControl/>
        <w:numPr>
          <w:ilvl w:val="0"/>
          <w:numId w:val="40"/>
        </w:numPr>
        <w:tabs>
          <w:tab w:val="clear" w:pos="2085"/>
          <w:tab w:val="left" w:pos="993"/>
        </w:tabs>
        <w:suppressAutoHyphens w:val="0"/>
        <w:autoSpaceDN/>
        <w:ind w:left="0" w:firstLine="709"/>
        <w:jc w:val="both"/>
        <w:textAlignment w:val="auto"/>
      </w:pPr>
      <w:proofErr w:type="spellStart"/>
      <w:r w:rsidRPr="00963F93">
        <w:t>Аминева</w:t>
      </w:r>
      <w:proofErr w:type="spellEnd"/>
      <w:r w:rsidRPr="00963F93">
        <w:t xml:space="preserve"> В.А. Методические указания с контрольным заданием для студентов высших учебных заведений по направлению 561100 «Водные биоресурсы и аквакультура». - Калининград, 1995.</w:t>
      </w:r>
    </w:p>
    <w:p w:rsidR="00DD4C4E" w:rsidRPr="00303AEC" w:rsidRDefault="00DD4C4E" w:rsidP="00F23AD3">
      <w:pPr>
        <w:widowControl/>
        <w:numPr>
          <w:ilvl w:val="0"/>
          <w:numId w:val="40"/>
        </w:numPr>
        <w:tabs>
          <w:tab w:val="clear" w:pos="2085"/>
          <w:tab w:val="num" w:pos="900"/>
        </w:tabs>
        <w:suppressAutoHyphens w:val="0"/>
        <w:autoSpaceDN/>
        <w:ind w:left="0" w:firstLine="709"/>
        <w:jc w:val="both"/>
        <w:textAlignment w:val="auto"/>
      </w:pPr>
      <w:r>
        <w:t xml:space="preserve"> Капустина Я.А. </w:t>
      </w:r>
      <w:r w:rsidRPr="00303AEC">
        <w:t>Физиология рыб: Методические указания к лабораторно-практическим занятиям для студентов специальности 110901 – Водные биоресурсы и а</w:t>
      </w:r>
      <w:r w:rsidRPr="00303AEC">
        <w:t>к</w:t>
      </w:r>
      <w:r w:rsidRPr="00303AEC">
        <w:t>вакультура – Тюме</w:t>
      </w:r>
      <w:r>
        <w:t>нь:</w:t>
      </w:r>
      <w:r w:rsidR="00244AD3">
        <w:t xml:space="preserve"> </w:t>
      </w:r>
      <w:r>
        <w:t xml:space="preserve">ТГСХА. – 2008. – 17 </w:t>
      </w:r>
      <w:r w:rsidRPr="00303AEC">
        <w:t>с.</w:t>
      </w:r>
    </w:p>
    <w:p w:rsidR="006448A0" w:rsidRDefault="006448A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0C58" w:rsidRDefault="00A86DC5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644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80E" w:rsidRPr="0062380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62380E" w:rsidRPr="0062380E">
        <w:rPr>
          <w:rFonts w:ascii="Times New Roman" w:hAnsi="Times New Roman" w:cs="Times New Roman"/>
          <w:sz w:val="24"/>
          <w:szCs w:val="24"/>
        </w:rPr>
        <w:t xml:space="preserve"> </w:t>
      </w:r>
      <w:r w:rsidR="0062380E" w:rsidRPr="0062380E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62380E" w:rsidRPr="0062380E">
        <w:rPr>
          <w:rFonts w:ascii="Times New Roman" w:hAnsi="Times New Roman" w:cs="Times New Roman"/>
          <w:sz w:val="24"/>
          <w:szCs w:val="24"/>
        </w:rPr>
        <w:t xml:space="preserve"> </w:t>
      </w:r>
      <w:r w:rsidR="0062380E" w:rsidRPr="0062380E"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6448A0" w:rsidRPr="006448A0" w:rsidRDefault="006448A0" w:rsidP="006448A0">
      <w:pPr>
        <w:widowControl/>
        <w:suppressAutoHyphens w:val="0"/>
        <w:autoSpaceDN/>
        <w:ind w:firstLine="709"/>
        <w:contextualSpacing/>
        <w:textAlignment w:val="auto"/>
        <w:rPr>
          <w:rFonts w:eastAsia="Times New Roman" w:cs="Times New Roman"/>
          <w:kern w:val="0"/>
          <w:lang w:eastAsia="ru-RU" w:bidi="ar-SA"/>
        </w:rPr>
      </w:pPr>
      <w:r w:rsidRPr="006448A0">
        <w:rPr>
          <w:rFonts w:eastAsia="Times New Roman" w:cs="Times New Roman"/>
          <w:kern w:val="0"/>
          <w:lang w:eastAsia="ru-RU" w:bidi="ar-SA"/>
        </w:rPr>
        <w:t>Техническое оборудование:</w:t>
      </w:r>
    </w:p>
    <w:p w:rsidR="006448A0" w:rsidRPr="00236496" w:rsidRDefault="00236496" w:rsidP="00F23AD3">
      <w:pPr>
        <w:pStyle w:val="a8"/>
        <w:numPr>
          <w:ilvl w:val="0"/>
          <w:numId w:val="41"/>
        </w:numPr>
        <w:suppressAutoHyphens w:val="0"/>
        <w:autoSpaceDN/>
        <w:contextualSpacing/>
        <w:textAlignment w:val="auto"/>
        <w:rPr>
          <w:kern w:val="0"/>
        </w:rPr>
      </w:pPr>
      <w:r w:rsidRPr="00236496">
        <w:rPr>
          <w:kern w:val="0"/>
        </w:rPr>
        <w:t>М</w:t>
      </w:r>
      <w:r w:rsidR="006448A0" w:rsidRPr="00236496">
        <w:rPr>
          <w:kern w:val="0"/>
        </w:rPr>
        <w:t>ультимедийная установка.</w:t>
      </w:r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proofErr w:type="spellStart"/>
      <w:r w:rsidRPr="00236496">
        <w:rPr>
          <w:color w:val="000000"/>
        </w:rPr>
        <w:t>Аквариальная</w:t>
      </w:r>
      <w:proofErr w:type="spellEnd"/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proofErr w:type="spellStart"/>
      <w:r w:rsidRPr="00236496">
        <w:rPr>
          <w:color w:val="000000"/>
        </w:rPr>
        <w:t>Бинокуляры</w:t>
      </w:r>
      <w:proofErr w:type="spellEnd"/>
      <w:r w:rsidRPr="00236496">
        <w:rPr>
          <w:color w:val="000000"/>
        </w:rPr>
        <w:t xml:space="preserve"> МБС-10</w:t>
      </w:r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r w:rsidRPr="00236496">
        <w:rPr>
          <w:color w:val="000000"/>
        </w:rPr>
        <w:t xml:space="preserve">Предметные стекла </w:t>
      </w:r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r w:rsidRPr="00236496">
        <w:rPr>
          <w:color w:val="000000"/>
        </w:rPr>
        <w:t>Часовые стекла</w:t>
      </w:r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r w:rsidRPr="00236496">
        <w:rPr>
          <w:color w:val="000000"/>
        </w:rPr>
        <w:lastRenderedPageBreak/>
        <w:t>Камеры Горяева</w:t>
      </w:r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r w:rsidRPr="00236496">
        <w:rPr>
          <w:color w:val="000000"/>
        </w:rPr>
        <w:t>Наборы для окрашивания мазков</w:t>
      </w:r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r w:rsidRPr="00236496">
        <w:rPr>
          <w:color w:val="000000"/>
        </w:rPr>
        <w:t>Химические реактивы</w:t>
      </w:r>
    </w:p>
    <w:p w:rsidR="00236496" w:rsidRPr="00236496" w:rsidRDefault="00236496" w:rsidP="00F23AD3">
      <w:pPr>
        <w:pStyle w:val="a8"/>
        <w:numPr>
          <w:ilvl w:val="0"/>
          <w:numId w:val="41"/>
        </w:numPr>
        <w:rPr>
          <w:color w:val="000000"/>
        </w:rPr>
      </w:pPr>
      <w:r w:rsidRPr="00236496">
        <w:rPr>
          <w:color w:val="000000"/>
        </w:rPr>
        <w:t>Микропипетки</w:t>
      </w:r>
    </w:p>
    <w:p w:rsidR="00236496" w:rsidRPr="008F02A7" w:rsidRDefault="00236496" w:rsidP="00C144DF">
      <w:pPr>
        <w:pStyle w:val="a8"/>
        <w:numPr>
          <w:ilvl w:val="0"/>
          <w:numId w:val="41"/>
        </w:numPr>
        <w:rPr>
          <w:color w:val="000000"/>
        </w:rPr>
      </w:pPr>
      <w:r w:rsidRPr="008F02A7">
        <w:rPr>
          <w:color w:val="000000"/>
        </w:rPr>
        <w:t>Комплект химической посуды</w:t>
      </w:r>
      <w:r w:rsidR="008F02A7" w:rsidRPr="008F02A7">
        <w:rPr>
          <w:color w:val="000000"/>
        </w:rPr>
        <w:t>: п</w:t>
      </w:r>
      <w:r w:rsidRPr="008F02A7">
        <w:rPr>
          <w:color w:val="000000"/>
        </w:rPr>
        <w:t>робирки на 10 мл</w:t>
      </w:r>
      <w:r w:rsidR="008F02A7" w:rsidRPr="008F02A7">
        <w:rPr>
          <w:color w:val="000000"/>
        </w:rPr>
        <w:t>, п</w:t>
      </w:r>
      <w:r w:rsidRPr="008F02A7">
        <w:rPr>
          <w:color w:val="000000"/>
        </w:rPr>
        <w:t>робирки на 1 мл</w:t>
      </w:r>
      <w:r w:rsidR="008F02A7" w:rsidRPr="008F02A7">
        <w:rPr>
          <w:color w:val="000000"/>
        </w:rPr>
        <w:t>, н</w:t>
      </w:r>
      <w:r w:rsidRPr="008F02A7">
        <w:rPr>
          <w:color w:val="000000"/>
        </w:rPr>
        <w:t>ож разделочный</w:t>
      </w:r>
      <w:r w:rsidR="008F02A7" w:rsidRPr="008F02A7">
        <w:rPr>
          <w:color w:val="000000"/>
        </w:rPr>
        <w:t>, с</w:t>
      </w:r>
      <w:r w:rsidRPr="008F02A7">
        <w:rPr>
          <w:color w:val="000000"/>
        </w:rPr>
        <w:t>кальпель</w:t>
      </w:r>
      <w:r w:rsidR="008F02A7" w:rsidRPr="008F02A7">
        <w:rPr>
          <w:color w:val="000000"/>
        </w:rPr>
        <w:t>, н</w:t>
      </w:r>
      <w:r w:rsidRPr="008F02A7">
        <w:rPr>
          <w:color w:val="000000"/>
        </w:rPr>
        <w:t>ожницы хирургические</w:t>
      </w:r>
      <w:r w:rsidR="008F02A7" w:rsidRPr="008F02A7">
        <w:rPr>
          <w:color w:val="000000"/>
        </w:rPr>
        <w:t xml:space="preserve">, </w:t>
      </w:r>
      <w:proofErr w:type="spellStart"/>
      <w:r w:rsidR="008F02A7">
        <w:rPr>
          <w:color w:val="000000"/>
        </w:rPr>
        <w:t>п</w:t>
      </w:r>
      <w:r w:rsidRPr="008F02A7">
        <w:rPr>
          <w:color w:val="000000"/>
        </w:rPr>
        <w:t>репаровальные</w:t>
      </w:r>
      <w:proofErr w:type="spellEnd"/>
      <w:r w:rsidRPr="008F02A7">
        <w:rPr>
          <w:color w:val="000000"/>
        </w:rPr>
        <w:t xml:space="preserve"> иглы</w:t>
      </w:r>
    </w:p>
    <w:p w:rsidR="00D27D20" w:rsidRPr="003C0CB4" w:rsidRDefault="00236496" w:rsidP="003C0CB4">
      <w:pPr>
        <w:pStyle w:val="a8"/>
        <w:numPr>
          <w:ilvl w:val="0"/>
          <w:numId w:val="41"/>
        </w:numPr>
        <w:suppressAutoHyphens w:val="0"/>
        <w:autoSpaceDN/>
        <w:ind w:left="426" w:firstLine="709"/>
        <w:contextualSpacing/>
        <w:textAlignment w:val="auto"/>
        <w:rPr>
          <w:rFonts w:eastAsia="Calibri"/>
          <w:b/>
          <w:kern w:val="0"/>
          <w:lang w:eastAsia="en-US"/>
        </w:rPr>
      </w:pPr>
      <w:r w:rsidRPr="00963F93">
        <w:t>Секундомер</w:t>
      </w:r>
    </w:p>
    <w:sectPr w:rsidR="00D27D20" w:rsidRPr="003C0CB4" w:rsidSect="001C74C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36E" w:rsidRDefault="0009136E">
      <w:r>
        <w:separator/>
      </w:r>
    </w:p>
  </w:endnote>
  <w:endnote w:type="continuationSeparator" w:id="0">
    <w:p w:rsidR="0009136E" w:rsidRDefault="0009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36E" w:rsidRDefault="0009136E">
      <w:r>
        <w:rPr>
          <w:color w:val="000000"/>
        </w:rPr>
        <w:separator/>
      </w:r>
    </w:p>
  </w:footnote>
  <w:footnote w:type="continuationSeparator" w:id="0">
    <w:p w:rsidR="0009136E" w:rsidRDefault="00091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75018F"/>
    <w:multiLevelType w:val="multilevel"/>
    <w:tmpl w:val="EE0A9CC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27C7141"/>
    <w:multiLevelType w:val="hybridMultilevel"/>
    <w:tmpl w:val="C7082506"/>
    <w:lvl w:ilvl="0" w:tplc="B15000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2D00B7F"/>
    <w:multiLevelType w:val="hybridMultilevel"/>
    <w:tmpl w:val="648CE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3634E"/>
    <w:multiLevelType w:val="multilevel"/>
    <w:tmpl w:val="0128A4D0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65803B6"/>
    <w:multiLevelType w:val="multilevel"/>
    <w:tmpl w:val="2CC0377E"/>
    <w:styleLink w:val="WW8Num9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8">
    <w:nsid w:val="06B6333B"/>
    <w:multiLevelType w:val="multilevel"/>
    <w:tmpl w:val="147C54C6"/>
    <w:styleLink w:val="WW8Num1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9">
    <w:nsid w:val="093971C0"/>
    <w:multiLevelType w:val="multilevel"/>
    <w:tmpl w:val="53F2C74A"/>
    <w:styleLink w:val="WW8Num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</w:abstractNum>
  <w:abstractNum w:abstractNumId="10">
    <w:nsid w:val="098849FA"/>
    <w:multiLevelType w:val="hybridMultilevel"/>
    <w:tmpl w:val="8A9AAF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5786E"/>
    <w:multiLevelType w:val="multilevel"/>
    <w:tmpl w:val="EE167700"/>
    <w:styleLink w:val="WW8Num5"/>
    <w:lvl w:ilvl="0">
      <w:numFmt w:val="bullet"/>
      <w:lvlText w:val="-"/>
      <w:lvlJc w:val="left"/>
      <w:pPr>
        <w:ind w:left="884" w:hanging="360"/>
      </w:pPr>
      <w:rPr>
        <w:rFonts w:ascii="OpenSymbol, 'Arial Unicode MS'" w:hAnsi="OpenSymbol, 'Arial Unicode MS'" w:cs="OpenSymbol, 'Arial Unicode MS'"/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2">
    <w:nsid w:val="0FF311AB"/>
    <w:multiLevelType w:val="hybridMultilevel"/>
    <w:tmpl w:val="E7FC51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007E3B"/>
    <w:multiLevelType w:val="hybridMultilevel"/>
    <w:tmpl w:val="D7ACA0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12749B4"/>
    <w:multiLevelType w:val="multilevel"/>
    <w:tmpl w:val="8D44DA0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>
    <w:nsid w:val="12CD7DBA"/>
    <w:multiLevelType w:val="multilevel"/>
    <w:tmpl w:val="318E96B2"/>
    <w:styleLink w:val="WW8Num1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6">
    <w:nsid w:val="12F44C8B"/>
    <w:multiLevelType w:val="hybridMultilevel"/>
    <w:tmpl w:val="46BCFD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F746B9"/>
    <w:multiLevelType w:val="hybridMultilevel"/>
    <w:tmpl w:val="BF6AB7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369BC"/>
    <w:multiLevelType w:val="hybridMultilevel"/>
    <w:tmpl w:val="38F8E4EE"/>
    <w:lvl w:ilvl="0" w:tplc="126C2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591508"/>
    <w:multiLevelType w:val="multilevel"/>
    <w:tmpl w:val="FF1A55EE"/>
    <w:styleLink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>
    <w:nsid w:val="1736166D"/>
    <w:multiLevelType w:val="hybridMultilevel"/>
    <w:tmpl w:val="1C3C74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855F6F"/>
    <w:multiLevelType w:val="multilevel"/>
    <w:tmpl w:val="E4D8F86C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1A92039D"/>
    <w:multiLevelType w:val="hybridMultilevel"/>
    <w:tmpl w:val="83968D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721407"/>
    <w:multiLevelType w:val="multilevel"/>
    <w:tmpl w:val="E4DC8B68"/>
    <w:styleLink w:val="WW8Num16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24">
    <w:nsid w:val="1B8B6D23"/>
    <w:multiLevelType w:val="multilevel"/>
    <w:tmpl w:val="60EA451E"/>
    <w:styleLink w:val="WW8Num28"/>
    <w:lvl w:ilvl="0">
      <w:numFmt w:val="bullet"/>
      <w:lvlText w:val=""/>
      <w:lvlJc w:val="left"/>
      <w:pPr>
        <w:ind w:left="1646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23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806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45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66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66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6" w:hanging="360"/>
      </w:pPr>
      <w:rPr>
        <w:rFonts w:ascii="Wingdings" w:hAnsi="Wingdings" w:cs="Wingdings"/>
      </w:rPr>
    </w:lvl>
  </w:abstractNum>
  <w:abstractNum w:abstractNumId="25">
    <w:nsid w:val="2159061E"/>
    <w:multiLevelType w:val="multilevel"/>
    <w:tmpl w:val="D6061E64"/>
    <w:styleLink w:val="WW8Num13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26">
    <w:nsid w:val="217074C7"/>
    <w:multiLevelType w:val="multilevel"/>
    <w:tmpl w:val="70F61978"/>
    <w:styleLink w:val="WW8Num7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27">
    <w:nsid w:val="250F6090"/>
    <w:multiLevelType w:val="hybridMultilevel"/>
    <w:tmpl w:val="6F547E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9E3420"/>
    <w:multiLevelType w:val="hybridMultilevel"/>
    <w:tmpl w:val="DCE858D2"/>
    <w:lvl w:ilvl="0" w:tplc="B15000F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27355BFE"/>
    <w:multiLevelType w:val="hybridMultilevel"/>
    <w:tmpl w:val="D53016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BE4BFF"/>
    <w:multiLevelType w:val="hybridMultilevel"/>
    <w:tmpl w:val="6BE6BA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7C5062"/>
    <w:multiLevelType w:val="multilevel"/>
    <w:tmpl w:val="F36405B0"/>
    <w:styleLink w:val="WW8Num10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2">
    <w:nsid w:val="2DC934AD"/>
    <w:multiLevelType w:val="hybridMultilevel"/>
    <w:tmpl w:val="F794B1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9244B6"/>
    <w:multiLevelType w:val="hybridMultilevel"/>
    <w:tmpl w:val="842C23B0"/>
    <w:lvl w:ilvl="0" w:tplc="C3CE39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EFE140E"/>
    <w:multiLevelType w:val="multilevel"/>
    <w:tmpl w:val="22E2B8DA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>
    <w:nsid w:val="32BE5F0F"/>
    <w:multiLevelType w:val="hybridMultilevel"/>
    <w:tmpl w:val="4038FB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D54B6B"/>
    <w:multiLevelType w:val="hybridMultilevel"/>
    <w:tmpl w:val="F9E208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38955AFA"/>
    <w:multiLevelType w:val="hybridMultilevel"/>
    <w:tmpl w:val="F65CAC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062713"/>
    <w:multiLevelType w:val="hybridMultilevel"/>
    <w:tmpl w:val="54A2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BC0004F"/>
    <w:multiLevelType w:val="hybridMultilevel"/>
    <w:tmpl w:val="23164E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112573"/>
    <w:multiLevelType w:val="multilevel"/>
    <w:tmpl w:val="D2D02DB6"/>
    <w:styleLink w:val="WW8Num11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2">
    <w:nsid w:val="3D7C7CC9"/>
    <w:multiLevelType w:val="multilevel"/>
    <w:tmpl w:val="EBD62E64"/>
    <w:styleLink w:val="WW8Num8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3">
    <w:nsid w:val="3EAA52AB"/>
    <w:multiLevelType w:val="hybridMultilevel"/>
    <w:tmpl w:val="DCE858D2"/>
    <w:lvl w:ilvl="0" w:tplc="B15000F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41674688"/>
    <w:multiLevelType w:val="hybridMultilevel"/>
    <w:tmpl w:val="262229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B16E85"/>
    <w:multiLevelType w:val="hybridMultilevel"/>
    <w:tmpl w:val="5DE477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687B60"/>
    <w:multiLevelType w:val="hybridMultilevel"/>
    <w:tmpl w:val="7DB04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106FA"/>
    <w:multiLevelType w:val="multilevel"/>
    <w:tmpl w:val="C83A14FA"/>
    <w:styleLink w:val="WW8Num6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8">
    <w:nsid w:val="4CE125FD"/>
    <w:multiLevelType w:val="hybridMultilevel"/>
    <w:tmpl w:val="30B4C8F2"/>
    <w:lvl w:ilvl="0" w:tplc="BEDCB5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544013"/>
    <w:multiLevelType w:val="hybridMultilevel"/>
    <w:tmpl w:val="D6E21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132145"/>
    <w:multiLevelType w:val="multilevel"/>
    <w:tmpl w:val="FC505602"/>
    <w:styleLink w:val="WW8Num2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51">
    <w:nsid w:val="510D2132"/>
    <w:multiLevelType w:val="hybridMultilevel"/>
    <w:tmpl w:val="C7082506"/>
    <w:lvl w:ilvl="0" w:tplc="B15000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53342AEF"/>
    <w:multiLevelType w:val="multilevel"/>
    <w:tmpl w:val="8BA8445C"/>
    <w:styleLink w:val="WW8Num19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53">
    <w:nsid w:val="568E5FF2"/>
    <w:multiLevelType w:val="multilevel"/>
    <w:tmpl w:val="034012F2"/>
    <w:styleLink w:val="WW8Num17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54">
    <w:nsid w:val="56A71F18"/>
    <w:multiLevelType w:val="hybridMultilevel"/>
    <w:tmpl w:val="2D080F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C60171"/>
    <w:multiLevelType w:val="hybridMultilevel"/>
    <w:tmpl w:val="DEEA7A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8F5A8D"/>
    <w:multiLevelType w:val="hybridMultilevel"/>
    <w:tmpl w:val="405C8E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C912CF"/>
    <w:multiLevelType w:val="hybridMultilevel"/>
    <w:tmpl w:val="9EAC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EF2BBB"/>
    <w:multiLevelType w:val="multilevel"/>
    <w:tmpl w:val="AAF4D6CE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9">
    <w:nsid w:val="67EA4D7F"/>
    <w:multiLevelType w:val="hybridMultilevel"/>
    <w:tmpl w:val="6EF2A2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065177"/>
    <w:multiLevelType w:val="hybridMultilevel"/>
    <w:tmpl w:val="1D2476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437578"/>
    <w:multiLevelType w:val="hybridMultilevel"/>
    <w:tmpl w:val="7A50C086"/>
    <w:lvl w:ilvl="0" w:tplc="9AE27932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5771FF"/>
    <w:multiLevelType w:val="hybridMultilevel"/>
    <w:tmpl w:val="257A2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651861"/>
    <w:multiLevelType w:val="hybridMultilevel"/>
    <w:tmpl w:val="DBB8C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AD475D"/>
    <w:multiLevelType w:val="multilevel"/>
    <w:tmpl w:val="D93096E0"/>
    <w:styleLink w:val="WW8Num21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65">
    <w:nsid w:val="6C2E6A54"/>
    <w:multiLevelType w:val="multilevel"/>
    <w:tmpl w:val="BC023770"/>
    <w:styleLink w:val="WW8Num15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sz w:val="20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/>
        <w:sz w:val="20"/>
        <w:szCs w:val="28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  <w:sz w:val="20"/>
        <w:szCs w:val="28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  <w:sz w:val="20"/>
        <w:szCs w:val="28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  <w:sz w:val="20"/>
        <w:szCs w:val="28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  <w:sz w:val="20"/>
        <w:szCs w:val="28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  <w:sz w:val="20"/>
        <w:szCs w:val="28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  <w:sz w:val="20"/>
        <w:szCs w:val="28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  <w:sz w:val="20"/>
        <w:szCs w:val="28"/>
      </w:rPr>
    </w:lvl>
  </w:abstractNum>
  <w:abstractNum w:abstractNumId="66">
    <w:nsid w:val="6C3A4697"/>
    <w:multiLevelType w:val="multilevel"/>
    <w:tmpl w:val="A524E5A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73E022DB"/>
    <w:multiLevelType w:val="hybridMultilevel"/>
    <w:tmpl w:val="A22AD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92367C"/>
    <w:multiLevelType w:val="hybridMultilevel"/>
    <w:tmpl w:val="05FCCF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E16244"/>
    <w:multiLevelType w:val="hybridMultilevel"/>
    <w:tmpl w:val="30768F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347137"/>
    <w:multiLevelType w:val="multilevel"/>
    <w:tmpl w:val="17D6D20A"/>
    <w:styleLink w:val="WW8Num12"/>
    <w:lvl w:ilvl="0">
      <w:start w:val="1"/>
      <w:numFmt w:val="decimal"/>
      <w:lvlText w:val="2.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71">
    <w:nsid w:val="7C01185A"/>
    <w:multiLevelType w:val="hybridMultilevel"/>
    <w:tmpl w:val="BF0CD1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AE5D70"/>
    <w:multiLevelType w:val="hybridMultilevel"/>
    <w:tmpl w:val="D012E7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274F6D"/>
    <w:multiLevelType w:val="multilevel"/>
    <w:tmpl w:val="8F2AC486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14"/>
  </w:num>
  <w:num w:numId="2">
    <w:abstractNumId w:val="66"/>
  </w:num>
  <w:num w:numId="3">
    <w:abstractNumId w:val="19"/>
  </w:num>
  <w:num w:numId="4">
    <w:abstractNumId w:val="9"/>
  </w:num>
  <w:num w:numId="5">
    <w:abstractNumId w:val="11"/>
  </w:num>
  <w:num w:numId="6">
    <w:abstractNumId w:val="47"/>
  </w:num>
  <w:num w:numId="7">
    <w:abstractNumId w:val="26"/>
  </w:num>
  <w:num w:numId="8">
    <w:abstractNumId w:val="42"/>
  </w:num>
  <w:num w:numId="9">
    <w:abstractNumId w:val="7"/>
  </w:num>
  <w:num w:numId="10">
    <w:abstractNumId w:val="31"/>
  </w:num>
  <w:num w:numId="11">
    <w:abstractNumId w:val="41"/>
  </w:num>
  <w:num w:numId="12">
    <w:abstractNumId w:val="70"/>
  </w:num>
  <w:num w:numId="13">
    <w:abstractNumId w:val="25"/>
  </w:num>
  <w:num w:numId="14">
    <w:abstractNumId w:val="15"/>
  </w:num>
  <w:num w:numId="15">
    <w:abstractNumId w:val="65"/>
  </w:num>
  <w:num w:numId="16">
    <w:abstractNumId w:val="23"/>
  </w:num>
  <w:num w:numId="17">
    <w:abstractNumId w:val="53"/>
  </w:num>
  <w:num w:numId="18">
    <w:abstractNumId w:val="8"/>
  </w:num>
  <w:num w:numId="19">
    <w:abstractNumId w:val="52"/>
  </w:num>
  <w:num w:numId="20">
    <w:abstractNumId w:val="73"/>
  </w:num>
  <w:num w:numId="21">
    <w:abstractNumId w:val="64"/>
  </w:num>
  <w:num w:numId="22">
    <w:abstractNumId w:val="50"/>
  </w:num>
  <w:num w:numId="23">
    <w:abstractNumId w:val="2"/>
  </w:num>
  <w:num w:numId="24">
    <w:abstractNumId w:val="5"/>
  </w:num>
  <w:num w:numId="25">
    <w:abstractNumId w:val="34"/>
  </w:num>
  <w:num w:numId="26">
    <w:abstractNumId w:val="21"/>
  </w:num>
  <w:num w:numId="27">
    <w:abstractNumId w:val="58"/>
  </w:num>
  <w:num w:numId="28">
    <w:abstractNumId w:val="24"/>
  </w:num>
  <w:num w:numId="29">
    <w:abstractNumId w:val="66"/>
    <w:lvlOverride w:ilvl="0">
      <w:startOverride w:val="1"/>
    </w:lvlOverride>
  </w:num>
  <w:num w:numId="30">
    <w:abstractNumId w:val="46"/>
  </w:num>
  <w:num w:numId="31">
    <w:abstractNumId w:val="39"/>
  </w:num>
  <w:num w:numId="32">
    <w:abstractNumId w:val="6"/>
  </w:num>
  <w:num w:numId="33">
    <w:abstractNumId w:val="37"/>
  </w:num>
  <w:num w:numId="34">
    <w:abstractNumId w:val="48"/>
  </w:num>
  <w:num w:numId="35">
    <w:abstractNumId w:val="3"/>
  </w:num>
  <w:num w:numId="36">
    <w:abstractNumId w:val="0"/>
  </w:num>
  <w:num w:numId="37">
    <w:abstractNumId w:val="1"/>
  </w:num>
  <w:num w:numId="38">
    <w:abstractNumId w:val="18"/>
  </w:num>
  <w:num w:numId="39">
    <w:abstractNumId w:val="13"/>
  </w:num>
  <w:num w:numId="40">
    <w:abstractNumId w:val="61"/>
  </w:num>
  <w:num w:numId="41">
    <w:abstractNumId w:val="33"/>
  </w:num>
  <w:num w:numId="42">
    <w:abstractNumId w:val="51"/>
  </w:num>
  <w:num w:numId="43">
    <w:abstractNumId w:val="28"/>
  </w:num>
  <w:num w:numId="44">
    <w:abstractNumId w:val="57"/>
  </w:num>
  <w:num w:numId="45">
    <w:abstractNumId w:val="43"/>
  </w:num>
  <w:num w:numId="46">
    <w:abstractNumId w:val="16"/>
  </w:num>
  <w:num w:numId="47">
    <w:abstractNumId w:val="29"/>
  </w:num>
  <w:num w:numId="48">
    <w:abstractNumId w:val="63"/>
  </w:num>
  <w:num w:numId="49">
    <w:abstractNumId w:val="44"/>
  </w:num>
  <w:num w:numId="50">
    <w:abstractNumId w:val="56"/>
  </w:num>
  <w:num w:numId="51">
    <w:abstractNumId w:val="72"/>
  </w:num>
  <w:num w:numId="52">
    <w:abstractNumId w:val="35"/>
  </w:num>
  <w:num w:numId="53">
    <w:abstractNumId w:val="36"/>
  </w:num>
  <w:num w:numId="54">
    <w:abstractNumId w:val="22"/>
  </w:num>
  <w:num w:numId="55">
    <w:abstractNumId w:val="49"/>
  </w:num>
  <w:num w:numId="56">
    <w:abstractNumId w:val="60"/>
  </w:num>
  <w:num w:numId="57">
    <w:abstractNumId w:val="17"/>
  </w:num>
  <w:num w:numId="58">
    <w:abstractNumId w:val="55"/>
  </w:num>
  <w:num w:numId="59">
    <w:abstractNumId w:val="32"/>
  </w:num>
  <w:num w:numId="60">
    <w:abstractNumId w:val="59"/>
  </w:num>
  <w:num w:numId="61">
    <w:abstractNumId w:val="71"/>
  </w:num>
  <w:num w:numId="62">
    <w:abstractNumId w:val="45"/>
  </w:num>
  <w:num w:numId="63">
    <w:abstractNumId w:val="27"/>
  </w:num>
  <w:num w:numId="64">
    <w:abstractNumId w:val="68"/>
  </w:num>
  <w:num w:numId="65">
    <w:abstractNumId w:val="69"/>
  </w:num>
  <w:num w:numId="66">
    <w:abstractNumId w:val="4"/>
  </w:num>
  <w:num w:numId="67">
    <w:abstractNumId w:val="10"/>
  </w:num>
  <w:num w:numId="68">
    <w:abstractNumId w:val="67"/>
  </w:num>
  <w:num w:numId="69">
    <w:abstractNumId w:val="62"/>
  </w:num>
  <w:num w:numId="70">
    <w:abstractNumId w:val="40"/>
  </w:num>
  <w:num w:numId="71">
    <w:abstractNumId w:val="30"/>
  </w:num>
  <w:num w:numId="72">
    <w:abstractNumId w:val="12"/>
  </w:num>
  <w:num w:numId="73">
    <w:abstractNumId w:val="38"/>
  </w:num>
  <w:num w:numId="74">
    <w:abstractNumId w:val="20"/>
  </w:num>
  <w:num w:numId="75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C58"/>
    <w:rsid w:val="000037A0"/>
    <w:rsid w:val="00037D26"/>
    <w:rsid w:val="00045F13"/>
    <w:rsid w:val="00046FA1"/>
    <w:rsid w:val="00072E69"/>
    <w:rsid w:val="0009136E"/>
    <w:rsid w:val="000A45AB"/>
    <w:rsid w:val="000D2151"/>
    <w:rsid w:val="000E2A17"/>
    <w:rsid w:val="00116281"/>
    <w:rsid w:val="00157D0E"/>
    <w:rsid w:val="001C74CD"/>
    <w:rsid w:val="00212580"/>
    <w:rsid w:val="00235921"/>
    <w:rsid w:val="00236496"/>
    <w:rsid w:val="00244AD3"/>
    <w:rsid w:val="00257187"/>
    <w:rsid w:val="002643FB"/>
    <w:rsid w:val="00271D57"/>
    <w:rsid w:val="00284E06"/>
    <w:rsid w:val="003328B9"/>
    <w:rsid w:val="0038357C"/>
    <w:rsid w:val="00386599"/>
    <w:rsid w:val="0039052D"/>
    <w:rsid w:val="003C0CB4"/>
    <w:rsid w:val="0047041E"/>
    <w:rsid w:val="004A3B4C"/>
    <w:rsid w:val="004B2724"/>
    <w:rsid w:val="004C1F52"/>
    <w:rsid w:val="004C62CE"/>
    <w:rsid w:val="004F4DD5"/>
    <w:rsid w:val="004F5840"/>
    <w:rsid w:val="005004E0"/>
    <w:rsid w:val="005542B8"/>
    <w:rsid w:val="005A6242"/>
    <w:rsid w:val="005B5620"/>
    <w:rsid w:val="005C5BAE"/>
    <w:rsid w:val="005E5D27"/>
    <w:rsid w:val="005F5B7F"/>
    <w:rsid w:val="00607E83"/>
    <w:rsid w:val="0062380E"/>
    <w:rsid w:val="00634A80"/>
    <w:rsid w:val="006448A0"/>
    <w:rsid w:val="0066311D"/>
    <w:rsid w:val="006835EF"/>
    <w:rsid w:val="00687F8E"/>
    <w:rsid w:val="006A4EDF"/>
    <w:rsid w:val="006C1B14"/>
    <w:rsid w:val="006C1F39"/>
    <w:rsid w:val="00717728"/>
    <w:rsid w:val="00730E2F"/>
    <w:rsid w:val="00770BA9"/>
    <w:rsid w:val="00773872"/>
    <w:rsid w:val="007755BD"/>
    <w:rsid w:val="00787F12"/>
    <w:rsid w:val="007A195E"/>
    <w:rsid w:val="007A7E65"/>
    <w:rsid w:val="007B0F8A"/>
    <w:rsid w:val="007E14A8"/>
    <w:rsid w:val="008013CC"/>
    <w:rsid w:val="0081158E"/>
    <w:rsid w:val="008449BA"/>
    <w:rsid w:val="00846A5D"/>
    <w:rsid w:val="008F02A7"/>
    <w:rsid w:val="00944BD3"/>
    <w:rsid w:val="00945314"/>
    <w:rsid w:val="009701A2"/>
    <w:rsid w:val="00977615"/>
    <w:rsid w:val="009B7B4A"/>
    <w:rsid w:val="009C0AC7"/>
    <w:rsid w:val="009E5D59"/>
    <w:rsid w:val="00A641F6"/>
    <w:rsid w:val="00A86DC5"/>
    <w:rsid w:val="00AA0750"/>
    <w:rsid w:val="00AC390F"/>
    <w:rsid w:val="00B6750C"/>
    <w:rsid w:val="00B9283D"/>
    <w:rsid w:val="00BD0BD6"/>
    <w:rsid w:val="00BF69F9"/>
    <w:rsid w:val="00C008A5"/>
    <w:rsid w:val="00C02FF3"/>
    <w:rsid w:val="00C144DF"/>
    <w:rsid w:val="00C14E20"/>
    <w:rsid w:val="00C40369"/>
    <w:rsid w:val="00C40C58"/>
    <w:rsid w:val="00C42C97"/>
    <w:rsid w:val="00C47BA6"/>
    <w:rsid w:val="00C640A8"/>
    <w:rsid w:val="00C8547A"/>
    <w:rsid w:val="00C877C3"/>
    <w:rsid w:val="00CA6D0B"/>
    <w:rsid w:val="00CB25A5"/>
    <w:rsid w:val="00CE5A9A"/>
    <w:rsid w:val="00CF1AA4"/>
    <w:rsid w:val="00D02AF1"/>
    <w:rsid w:val="00D27D20"/>
    <w:rsid w:val="00D46027"/>
    <w:rsid w:val="00D56C10"/>
    <w:rsid w:val="00D83641"/>
    <w:rsid w:val="00DB789F"/>
    <w:rsid w:val="00DD4335"/>
    <w:rsid w:val="00DD4C4E"/>
    <w:rsid w:val="00DE00DD"/>
    <w:rsid w:val="00DF4CC4"/>
    <w:rsid w:val="00E264E8"/>
    <w:rsid w:val="00E55F4C"/>
    <w:rsid w:val="00E76B81"/>
    <w:rsid w:val="00EF1C25"/>
    <w:rsid w:val="00F06A8E"/>
    <w:rsid w:val="00F12DCB"/>
    <w:rsid w:val="00F1765F"/>
    <w:rsid w:val="00F17E6B"/>
    <w:rsid w:val="00F23AD3"/>
    <w:rsid w:val="00F43FB3"/>
    <w:rsid w:val="00F504D1"/>
    <w:rsid w:val="00F5360B"/>
    <w:rsid w:val="00F87557"/>
    <w:rsid w:val="00FA5830"/>
    <w:rsid w:val="00FC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4CD"/>
    <w:pPr>
      <w:suppressAutoHyphens/>
    </w:pPr>
  </w:style>
  <w:style w:type="paragraph" w:styleId="4">
    <w:name w:val="heading 4"/>
    <w:basedOn w:val="Standard"/>
    <w:next w:val="Textbody"/>
    <w:rsid w:val="001C74CD"/>
    <w:pPr>
      <w:keepNext/>
      <w:spacing w:before="240" w:after="60" w:line="100" w:lineRule="atLeast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Standard"/>
    <w:next w:val="Textbody"/>
    <w:rsid w:val="001C74CD"/>
    <w:pPr>
      <w:spacing w:before="240" w:after="60" w:line="100" w:lineRule="atLeas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Standard"/>
    <w:next w:val="Textbody"/>
    <w:rsid w:val="001C74CD"/>
    <w:pPr>
      <w:spacing w:before="240" w:after="60" w:line="100" w:lineRule="atLeast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Standard"/>
    <w:next w:val="Textbody"/>
    <w:rsid w:val="001C74CD"/>
    <w:pPr>
      <w:spacing w:before="240" w:after="60" w:line="100" w:lineRule="atLeast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74C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rsid w:val="001C74C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1C74CD"/>
    <w:pPr>
      <w:spacing w:after="12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"/>
    <w:basedOn w:val="Textbody"/>
    <w:rsid w:val="001C74CD"/>
    <w:rPr>
      <w:rFonts w:cs="Mangal"/>
    </w:rPr>
  </w:style>
  <w:style w:type="paragraph" w:styleId="a4">
    <w:name w:val="caption"/>
    <w:basedOn w:val="Standard"/>
    <w:rsid w:val="001C74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C74CD"/>
    <w:pPr>
      <w:suppressLineNumbers/>
    </w:pPr>
    <w:rPr>
      <w:rFonts w:cs="Mangal"/>
    </w:rPr>
  </w:style>
  <w:style w:type="paragraph" w:customStyle="1" w:styleId="western">
    <w:name w:val="western"/>
    <w:basedOn w:val="Standard"/>
    <w:rsid w:val="001C74C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Standard"/>
    <w:rsid w:val="001C74CD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Standard"/>
    <w:rsid w:val="001C74CD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rsid w:val="001C74CD"/>
    <w:pPr>
      <w:widowControl/>
      <w:suppressAutoHyphens/>
    </w:pPr>
    <w:rPr>
      <w:rFonts w:eastAsia="Times New Roman" w:cs="Times New Roman"/>
      <w:sz w:val="20"/>
      <w:szCs w:val="20"/>
      <w:lang w:val="en-US" w:eastAsia="ru-RU" w:bidi="ar-SA"/>
    </w:rPr>
  </w:style>
  <w:style w:type="paragraph" w:styleId="a6">
    <w:name w:val="Plain Text"/>
    <w:basedOn w:val="Standard"/>
    <w:rsid w:val="001C74CD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rsid w:val="001C74CD"/>
    <w:pPr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Standard"/>
    <w:rsid w:val="001C74CD"/>
    <w:pPr>
      <w:spacing w:after="0" w:line="100" w:lineRule="atLeast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1C74CD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Standard"/>
    <w:uiPriority w:val="34"/>
    <w:qFormat/>
    <w:rsid w:val="001C74CD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Standard"/>
    <w:rsid w:val="001C74CD"/>
    <w:pPr>
      <w:widowControl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Standard"/>
    <w:rsid w:val="001C74C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список с точками"/>
    <w:basedOn w:val="Standard"/>
    <w:rsid w:val="001C74CD"/>
    <w:pPr>
      <w:tabs>
        <w:tab w:val="left" w:pos="1512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Для таблиц"/>
    <w:basedOn w:val="Standard"/>
    <w:rsid w:val="001C74CD"/>
    <w:pPr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C74CD"/>
    <w:pPr>
      <w:widowControl/>
      <w:suppressAutoHyphens/>
    </w:pPr>
    <w:rPr>
      <w:rFonts w:eastAsia="Calibri" w:cs="Times New Roman"/>
      <w:color w:val="000000"/>
      <w:lang w:eastAsia="en-US" w:bidi="ar-SA"/>
    </w:rPr>
  </w:style>
  <w:style w:type="paragraph" w:customStyle="1" w:styleId="Default1">
    <w:name w:val="Default1"/>
    <w:basedOn w:val="Default"/>
    <w:rsid w:val="001C74CD"/>
    <w:rPr>
      <w:color w:val="00000A"/>
    </w:rPr>
  </w:style>
  <w:style w:type="paragraph" w:customStyle="1" w:styleId="ConsPlusNormal">
    <w:name w:val="ConsPlusNormal"/>
    <w:rsid w:val="001C74CD"/>
    <w:pPr>
      <w:suppressAutoHyphens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Style1">
    <w:name w:val="Style1"/>
    <w:basedOn w:val="Standard"/>
    <w:rsid w:val="001C74CD"/>
    <w:pPr>
      <w:widowControl w:val="0"/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Standard"/>
    <w:rsid w:val="001C74C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c">
    <w:name w:val="footnote text"/>
    <w:basedOn w:val="Standard"/>
    <w:rsid w:val="001C74CD"/>
    <w:rPr>
      <w:rFonts w:eastAsia="Times New Roman"/>
      <w:sz w:val="20"/>
      <w:szCs w:val="20"/>
      <w:lang w:val="en-US"/>
    </w:rPr>
  </w:style>
  <w:style w:type="paragraph" w:customStyle="1" w:styleId="Footnote">
    <w:name w:val="Footnote"/>
    <w:basedOn w:val="Standard"/>
    <w:rsid w:val="001C74C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C74CD"/>
    <w:pPr>
      <w:suppressLineNumbers/>
    </w:pPr>
  </w:style>
  <w:style w:type="paragraph" w:customStyle="1" w:styleId="TableHeading">
    <w:name w:val="Table Heading"/>
    <w:basedOn w:val="TableContents"/>
    <w:rsid w:val="001C74CD"/>
    <w:pPr>
      <w:jc w:val="center"/>
    </w:pPr>
    <w:rPr>
      <w:b/>
      <w:bCs/>
    </w:rPr>
  </w:style>
  <w:style w:type="character" w:customStyle="1" w:styleId="WW8Num1z0">
    <w:name w:val="WW8Num1z0"/>
    <w:rsid w:val="001C74CD"/>
  </w:style>
  <w:style w:type="character" w:customStyle="1" w:styleId="WW8Num1z1">
    <w:name w:val="WW8Num1z1"/>
    <w:rsid w:val="001C74CD"/>
  </w:style>
  <w:style w:type="character" w:customStyle="1" w:styleId="WW8Num1z2">
    <w:name w:val="WW8Num1z2"/>
    <w:rsid w:val="001C74CD"/>
  </w:style>
  <w:style w:type="character" w:customStyle="1" w:styleId="WW8Num1z3">
    <w:name w:val="WW8Num1z3"/>
    <w:rsid w:val="001C74CD"/>
  </w:style>
  <w:style w:type="character" w:customStyle="1" w:styleId="WW8Num1z4">
    <w:name w:val="WW8Num1z4"/>
    <w:rsid w:val="001C74CD"/>
  </w:style>
  <w:style w:type="character" w:customStyle="1" w:styleId="WW8Num1z5">
    <w:name w:val="WW8Num1z5"/>
    <w:rsid w:val="001C74CD"/>
  </w:style>
  <w:style w:type="character" w:customStyle="1" w:styleId="WW8Num1z6">
    <w:name w:val="WW8Num1z6"/>
    <w:rsid w:val="001C74CD"/>
  </w:style>
  <w:style w:type="character" w:customStyle="1" w:styleId="WW8Num1z7">
    <w:name w:val="WW8Num1z7"/>
    <w:rsid w:val="001C74CD"/>
  </w:style>
  <w:style w:type="character" w:customStyle="1" w:styleId="WW8Num1z8">
    <w:name w:val="WW8Num1z8"/>
    <w:rsid w:val="001C74CD"/>
  </w:style>
  <w:style w:type="character" w:customStyle="1" w:styleId="WW8Num2z0">
    <w:name w:val="WW8Num2z0"/>
    <w:rsid w:val="001C74CD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1C74CD"/>
  </w:style>
  <w:style w:type="character" w:customStyle="1" w:styleId="WW8Num2z2">
    <w:name w:val="WW8Num2z2"/>
    <w:rsid w:val="001C74CD"/>
  </w:style>
  <w:style w:type="character" w:customStyle="1" w:styleId="WW8Num2z3">
    <w:name w:val="WW8Num2z3"/>
    <w:rsid w:val="001C74CD"/>
  </w:style>
  <w:style w:type="character" w:customStyle="1" w:styleId="WW8Num2z4">
    <w:name w:val="WW8Num2z4"/>
    <w:rsid w:val="001C74CD"/>
  </w:style>
  <w:style w:type="character" w:customStyle="1" w:styleId="WW8Num2z5">
    <w:name w:val="WW8Num2z5"/>
    <w:rsid w:val="001C74CD"/>
  </w:style>
  <w:style w:type="character" w:customStyle="1" w:styleId="WW8Num2z6">
    <w:name w:val="WW8Num2z6"/>
    <w:rsid w:val="001C74CD"/>
  </w:style>
  <w:style w:type="character" w:customStyle="1" w:styleId="WW8Num2z7">
    <w:name w:val="WW8Num2z7"/>
    <w:rsid w:val="001C74CD"/>
  </w:style>
  <w:style w:type="character" w:customStyle="1" w:styleId="WW8Num2z8">
    <w:name w:val="WW8Num2z8"/>
    <w:rsid w:val="001C74CD"/>
  </w:style>
  <w:style w:type="character" w:customStyle="1" w:styleId="WW8Num3z0">
    <w:name w:val="WW8Num3z0"/>
    <w:rsid w:val="001C74CD"/>
    <w:rPr>
      <w:rFonts w:cs="Times New Roman"/>
    </w:rPr>
  </w:style>
  <w:style w:type="character" w:customStyle="1" w:styleId="WW8Num4z0">
    <w:name w:val="WW8Num4z0"/>
    <w:rsid w:val="001C74CD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WW8Num5z0">
    <w:name w:val="WW8Num5z0"/>
    <w:rsid w:val="001C74CD"/>
    <w:rPr>
      <w:rFonts w:ascii="OpenSymbol, 'Arial Unicode MS'" w:hAnsi="OpenSymbol, 'Arial Unicode MS'" w:cs="OpenSymbol, 'Arial Unicode MS'"/>
      <w:sz w:val="28"/>
      <w:szCs w:val="28"/>
    </w:rPr>
  </w:style>
  <w:style w:type="character" w:customStyle="1" w:styleId="WW8Num5z1">
    <w:name w:val="WW8Num5z1"/>
    <w:rsid w:val="001C74CD"/>
    <w:rPr>
      <w:rFonts w:cs="Times New Roman"/>
    </w:rPr>
  </w:style>
  <w:style w:type="character" w:customStyle="1" w:styleId="WW8Num6z0">
    <w:name w:val="WW8Num6z0"/>
    <w:rsid w:val="001C74CD"/>
    <w:rPr>
      <w:rFonts w:ascii="OpenSymbol, 'Arial Unicode MS'" w:hAnsi="OpenSymbol, 'Arial Unicode MS'" w:cs="OpenSymbol, 'Arial Unicode MS'"/>
    </w:rPr>
  </w:style>
  <w:style w:type="character" w:customStyle="1" w:styleId="WW8Num6z1">
    <w:name w:val="WW8Num6z1"/>
    <w:rsid w:val="001C74CD"/>
    <w:rPr>
      <w:rFonts w:cs="Times New Roman"/>
    </w:rPr>
  </w:style>
  <w:style w:type="character" w:customStyle="1" w:styleId="WW8Num7z0">
    <w:name w:val="WW8Num7z0"/>
    <w:rsid w:val="001C74CD"/>
    <w:rPr>
      <w:rFonts w:cs="Times New Roman"/>
    </w:rPr>
  </w:style>
  <w:style w:type="character" w:customStyle="1" w:styleId="WW8Num8z0">
    <w:name w:val="WW8Num8z0"/>
    <w:rsid w:val="001C74CD"/>
    <w:rPr>
      <w:rFonts w:cs="Times New Roman"/>
    </w:rPr>
  </w:style>
  <w:style w:type="character" w:customStyle="1" w:styleId="WW8Num9z0">
    <w:name w:val="WW8Num9z0"/>
    <w:rsid w:val="001C74CD"/>
    <w:rPr>
      <w:rFonts w:ascii="OpenSymbol, 'Arial Unicode MS'" w:hAnsi="OpenSymbol, 'Arial Unicode MS'" w:cs="OpenSymbol, 'Arial Unicode MS'"/>
    </w:rPr>
  </w:style>
  <w:style w:type="character" w:customStyle="1" w:styleId="WW8Num9z2">
    <w:name w:val="WW8Num9z2"/>
    <w:rsid w:val="001C74CD"/>
    <w:rPr>
      <w:rFonts w:cs="Times New Roman"/>
    </w:rPr>
  </w:style>
  <w:style w:type="character" w:customStyle="1" w:styleId="WW8Num10z0">
    <w:name w:val="WW8Num10z0"/>
    <w:rsid w:val="001C74CD"/>
    <w:rPr>
      <w:rFonts w:ascii="OpenSymbol, 'Arial Unicode MS'" w:hAnsi="OpenSymbol, 'Arial Unicode MS'" w:cs="OpenSymbol, 'Arial Unicode MS'"/>
    </w:rPr>
  </w:style>
  <w:style w:type="character" w:customStyle="1" w:styleId="WW8Num10z2">
    <w:name w:val="WW8Num10z2"/>
    <w:rsid w:val="001C74CD"/>
    <w:rPr>
      <w:rFonts w:cs="Times New Roman"/>
    </w:rPr>
  </w:style>
  <w:style w:type="character" w:customStyle="1" w:styleId="WW8Num11z0">
    <w:name w:val="WW8Num11z0"/>
    <w:rsid w:val="001C74CD"/>
    <w:rPr>
      <w:rFonts w:ascii="OpenSymbol, 'Arial Unicode MS'" w:hAnsi="OpenSymbol, 'Arial Unicode MS'" w:cs="OpenSymbol, 'Arial Unicode MS'"/>
    </w:rPr>
  </w:style>
  <w:style w:type="character" w:customStyle="1" w:styleId="WW8Num11z2">
    <w:name w:val="WW8Num11z2"/>
    <w:rsid w:val="001C74CD"/>
    <w:rPr>
      <w:rFonts w:cs="Times New Roman"/>
    </w:rPr>
  </w:style>
  <w:style w:type="character" w:customStyle="1" w:styleId="WW8Num12z0">
    <w:name w:val="WW8Num12z0"/>
    <w:rsid w:val="001C74CD"/>
    <w:rPr>
      <w:rFonts w:cs="Times New Roman"/>
    </w:rPr>
  </w:style>
  <w:style w:type="character" w:customStyle="1" w:styleId="WW8Num13z0">
    <w:name w:val="WW8Num13z0"/>
    <w:rsid w:val="001C74CD"/>
    <w:rPr>
      <w:rFonts w:ascii="OpenSymbol, 'Arial Unicode MS'" w:hAnsi="OpenSymbol, 'Arial Unicode MS'" w:cs="OpenSymbol, 'Arial Unicode MS'"/>
    </w:rPr>
  </w:style>
  <w:style w:type="character" w:customStyle="1" w:styleId="WW8Num13z2">
    <w:name w:val="WW8Num13z2"/>
    <w:rsid w:val="001C74CD"/>
    <w:rPr>
      <w:rFonts w:cs="Times New Roman"/>
    </w:rPr>
  </w:style>
  <w:style w:type="character" w:customStyle="1" w:styleId="WW8Num14z0">
    <w:name w:val="WW8Num14z0"/>
    <w:rsid w:val="001C74CD"/>
    <w:rPr>
      <w:rFonts w:cs="Times New Roman"/>
    </w:rPr>
  </w:style>
  <w:style w:type="character" w:customStyle="1" w:styleId="WW8Num15z0">
    <w:name w:val="WW8Num15z0"/>
    <w:rsid w:val="001C74CD"/>
    <w:rPr>
      <w:rFonts w:ascii="Times New Roman" w:hAnsi="Times New Roman" w:cs="Times New Roman"/>
      <w:sz w:val="20"/>
      <w:szCs w:val="28"/>
    </w:rPr>
  </w:style>
  <w:style w:type="character" w:customStyle="1" w:styleId="WW8Num16z0">
    <w:name w:val="WW8Num16z0"/>
    <w:rsid w:val="001C74CD"/>
    <w:rPr>
      <w:rFonts w:cs="Times New Roman"/>
    </w:rPr>
  </w:style>
  <w:style w:type="character" w:customStyle="1" w:styleId="WW8Num17z0">
    <w:name w:val="WW8Num17z0"/>
    <w:rsid w:val="001C74CD"/>
    <w:rPr>
      <w:rFonts w:ascii="OpenSymbol, 'Arial Unicode MS'" w:hAnsi="OpenSymbol, 'Arial Unicode MS'" w:cs="OpenSymbol, 'Arial Unicode MS'"/>
    </w:rPr>
  </w:style>
  <w:style w:type="character" w:customStyle="1" w:styleId="WW8Num17z2">
    <w:name w:val="WW8Num17z2"/>
    <w:rsid w:val="001C74CD"/>
    <w:rPr>
      <w:rFonts w:cs="Times New Roman"/>
    </w:rPr>
  </w:style>
  <w:style w:type="character" w:customStyle="1" w:styleId="WW8Num18z0">
    <w:name w:val="WW8Num18z0"/>
    <w:rsid w:val="001C74CD"/>
    <w:rPr>
      <w:rFonts w:ascii="Times New Roman" w:hAnsi="Times New Roman" w:cs="Times New Roman"/>
      <w:sz w:val="28"/>
      <w:szCs w:val="28"/>
    </w:rPr>
  </w:style>
  <w:style w:type="character" w:customStyle="1" w:styleId="WW8Num19z0">
    <w:name w:val="WW8Num19z0"/>
    <w:rsid w:val="001C74CD"/>
    <w:rPr>
      <w:rFonts w:ascii="OpenSymbol, 'Arial Unicode MS'" w:hAnsi="OpenSymbol, 'Arial Unicode MS'" w:cs="OpenSymbol, 'Arial Unicode MS'"/>
    </w:rPr>
  </w:style>
  <w:style w:type="character" w:customStyle="1" w:styleId="WW8Num19z2">
    <w:name w:val="WW8Num19z2"/>
    <w:rsid w:val="001C74CD"/>
    <w:rPr>
      <w:rFonts w:cs="Times New Roman"/>
    </w:rPr>
  </w:style>
  <w:style w:type="character" w:customStyle="1" w:styleId="WW8Num20z0">
    <w:name w:val="WW8Num20z0"/>
    <w:rsid w:val="001C74CD"/>
    <w:rPr>
      <w:rFonts w:ascii="Times New Roman" w:hAnsi="Times New Roman" w:cs="Times New Roman"/>
      <w:sz w:val="28"/>
      <w:szCs w:val="28"/>
    </w:rPr>
  </w:style>
  <w:style w:type="character" w:customStyle="1" w:styleId="WW8Num21z0">
    <w:name w:val="WW8Num21z0"/>
    <w:rsid w:val="001C74CD"/>
    <w:rPr>
      <w:rFonts w:ascii="OpenSymbol, 'Arial Unicode MS'" w:hAnsi="OpenSymbol, 'Arial Unicode MS'" w:cs="OpenSymbol, 'Arial Unicode MS'"/>
    </w:rPr>
  </w:style>
  <w:style w:type="character" w:customStyle="1" w:styleId="WW8Num21z1">
    <w:name w:val="WW8Num21z1"/>
    <w:rsid w:val="001C74CD"/>
    <w:rPr>
      <w:rFonts w:cs="Times New Roman"/>
    </w:rPr>
  </w:style>
  <w:style w:type="character" w:customStyle="1" w:styleId="WW8Num22z0">
    <w:name w:val="WW8Num22z0"/>
    <w:rsid w:val="001C74CD"/>
    <w:rPr>
      <w:rFonts w:ascii="Symbol" w:hAnsi="Symbol" w:cs="Symbol"/>
      <w:sz w:val="24"/>
      <w:szCs w:val="24"/>
    </w:rPr>
  </w:style>
  <w:style w:type="character" w:customStyle="1" w:styleId="WW8Num22z1">
    <w:name w:val="WW8Num22z1"/>
    <w:rsid w:val="001C74CD"/>
    <w:rPr>
      <w:rFonts w:ascii="Courier New" w:hAnsi="Courier New" w:cs="Courier New"/>
    </w:rPr>
  </w:style>
  <w:style w:type="character" w:customStyle="1" w:styleId="WW8Num22z2">
    <w:name w:val="WW8Num22z2"/>
    <w:rsid w:val="001C74CD"/>
    <w:rPr>
      <w:rFonts w:ascii="Wingdings" w:hAnsi="Wingdings" w:cs="Wingdings"/>
    </w:rPr>
  </w:style>
  <w:style w:type="character" w:customStyle="1" w:styleId="WW8Num23z0">
    <w:name w:val="WW8Num23z0"/>
    <w:rsid w:val="001C74CD"/>
    <w:rPr>
      <w:rFonts w:cs="Times New Roman"/>
    </w:rPr>
  </w:style>
  <w:style w:type="character" w:customStyle="1" w:styleId="WW8Num23z1">
    <w:name w:val="WW8Num23z1"/>
    <w:rsid w:val="001C74CD"/>
    <w:rPr>
      <w:rFonts w:ascii="Courier New" w:hAnsi="Courier New" w:cs="Courier New"/>
    </w:rPr>
  </w:style>
  <w:style w:type="character" w:customStyle="1" w:styleId="WW8Num23z2">
    <w:name w:val="WW8Num23z2"/>
    <w:rsid w:val="001C74CD"/>
    <w:rPr>
      <w:rFonts w:ascii="Wingdings" w:hAnsi="Wingdings" w:cs="Wingdings"/>
    </w:rPr>
  </w:style>
  <w:style w:type="character" w:customStyle="1" w:styleId="WW8Num23z3">
    <w:name w:val="WW8Num23z3"/>
    <w:rsid w:val="001C74CD"/>
    <w:rPr>
      <w:rFonts w:ascii="Symbol" w:hAnsi="Symbol" w:cs="Symbol"/>
    </w:rPr>
  </w:style>
  <w:style w:type="character" w:customStyle="1" w:styleId="WW8Num24z0">
    <w:name w:val="WW8Num24z0"/>
    <w:rsid w:val="001C74CD"/>
    <w:rPr>
      <w:rFonts w:ascii="Symbol" w:hAnsi="Symbol" w:cs="Symbol"/>
    </w:rPr>
  </w:style>
  <w:style w:type="character" w:customStyle="1" w:styleId="WW8Num24z1">
    <w:name w:val="WW8Num24z1"/>
    <w:rsid w:val="001C74CD"/>
    <w:rPr>
      <w:rFonts w:ascii="Courier New" w:hAnsi="Courier New" w:cs="Courier New"/>
    </w:rPr>
  </w:style>
  <w:style w:type="character" w:customStyle="1" w:styleId="WW8Num24z2">
    <w:name w:val="WW8Num24z2"/>
    <w:rsid w:val="001C74CD"/>
    <w:rPr>
      <w:rFonts w:ascii="Wingdings" w:hAnsi="Wingdings" w:cs="Wingdings"/>
    </w:rPr>
  </w:style>
  <w:style w:type="character" w:customStyle="1" w:styleId="WW8Num25z0">
    <w:name w:val="WW8Num25z0"/>
    <w:rsid w:val="001C74CD"/>
    <w:rPr>
      <w:rFonts w:ascii="Symbol" w:hAnsi="Symbol" w:cs="Symbol"/>
    </w:rPr>
  </w:style>
  <w:style w:type="character" w:customStyle="1" w:styleId="WW8Num25z1">
    <w:name w:val="WW8Num25z1"/>
    <w:rsid w:val="001C74CD"/>
    <w:rPr>
      <w:rFonts w:ascii="Courier New" w:hAnsi="Courier New" w:cs="Courier New"/>
    </w:rPr>
  </w:style>
  <w:style w:type="character" w:customStyle="1" w:styleId="WW8Num25z2">
    <w:name w:val="WW8Num25z2"/>
    <w:rsid w:val="001C74CD"/>
    <w:rPr>
      <w:rFonts w:ascii="Wingdings" w:hAnsi="Wingdings" w:cs="Wingdings"/>
    </w:rPr>
  </w:style>
  <w:style w:type="character" w:customStyle="1" w:styleId="WW8Num26z0">
    <w:name w:val="WW8Num26z0"/>
    <w:rsid w:val="001C74CD"/>
    <w:rPr>
      <w:rFonts w:cs="Times New Roman"/>
    </w:rPr>
  </w:style>
  <w:style w:type="character" w:customStyle="1" w:styleId="WW8Num26z1">
    <w:name w:val="WW8Num26z1"/>
    <w:rsid w:val="001C74CD"/>
    <w:rPr>
      <w:rFonts w:ascii="Courier New" w:hAnsi="Courier New" w:cs="Courier New"/>
    </w:rPr>
  </w:style>
  <w:style w:type="character" w:customStyle="1" w:styleId="WW8Num26z2">
    <w:name w:val="WW8Num26z2"/>
    <w:rsid w:val="001C74CD"/>
    <w:rPr>
      <w:rFonts w:ascii="Wingdings" w:hAnsi="Wingdings" w:cs="Wingdings"/>
    </w:rPr>
  </w:style>
  <w:style w:type="character" w:customStyle="1" w:styleId="WW8Num26z3">
    <w:name w:val="WW8Num26z3"/>
    <w:rsid w:val="001C74CD"/>
    <w:rPr>
      <w:rFonts w:ascii="Symbol" w:hAnsi="Symbol" w:cs="Symbol"/>
    </w:rPr>
  </w:style>
  <w:style w:type="character" w:customStyle="1" w:styleId="WW8Num27z0">
    <w:name w:val="WW8Num27z0"/>
    <w:rsid w:val="001C74CD"/>
    <w:rPr>
      <w:rFonts w:ascii="Symbol" w:hAnsi="Symbol" w:cs="Symbol"/>
    </w:rPr>
  </w:style>
  <w:style w:type="character" w:customStyle="1" w:styleId="WW8Num27z1">
    <w:name w:val="WW8Num27z1"/>
    <w:rsid w:val="001C74CD"/>
    <w:rPr>
      <w:rFonts w:ascii="Courier New" w:hAnsi="Courier New" w:cs="Courier New"/>
    </w:rPr>
  </w:style>
  <w:style w:type="character" w:customStyle="1" w:styleId="WW8Num27z2">
    <w:name w:val="WW8Num27z2"/>
    <w:rsid w:val="001C74CD"/>
    <w:rPr>
      <w:rFonts w:ascii="Wingdings" w:hAnsi="Wingdings" w:cs="Wingdings"/>
    </w:rPr>
  </w:style>
  <w:style w:type="character" w:customStyle="1" w:styleId="WW8Num28z0">
    <w:name w:val="WW8Num28z0"/>
    <w:rsid w:val="001C74CD"/>
    <w:rPr>
      <w:rFonts w:ascii="Symbol" w:hAnsi="Symbol" w:cs="Symbol"/>
      <w:sz w:val="28"/>
      <w:szCs w:val="28"/>
    </w:rPr>
  </w:style>
  <w:style w:type="character" w:customStyle="1" w:styleId="WW8Num28z1">
    <w:name w:val="WW8Num28z1"/>
    <w:rsid w:val="001C74CD"/>
    <w:rPr>
      <w:rFonts w:ascii="Courier New" w:hAnsi="Courier New" w:cs="Courier New"/>
    </w:rPr>
  </w:style>
  <w:style w:type="character" w:customStyle="1" w:styleId="WW8Num28z2">
    <w:name w:val="WW8Num28z2"/>
    <w:rsid w:val="001C74CD"/>
    <w:rPr>
      <w:rFonts w:ascii="Wingdings" w:hAnsi="Wingdings" w:cs="Wingdings"/>
    </w:rPr>
  </w:style>
  <w:style w:type="character" w:customStyle="1" w:styleId="40">
    <w:name w:val="Заголовок 4 Знак"/>
    <w:basedOn w:val="a0"/>
    <w:uiPriority w:val="99"/>
    <w:rsid w:val="001C74CD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1C74CD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rsid w:val="001C74CD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rsid w:val="001C74CD"/>
    <w:rPr>
      <w:rFonts w:ascii="Calibri" w:hAnsi="Calibri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rsid w:val="001C74CD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Знак"/>
    <w:basedOn w:val="a0"/>
    <w:rsid w:val="001C74CD"/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rsid w:val="001C74C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rsid w:val="001C74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rsid w:val="001C74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1C74CD"/>
    <w:rPr>
      <w:rFonts w:ascii="Times New Roman" w:hAnsi="Times New Roman" w:cs="Times New Roman"/>
      <w:sz w:val="22"/>
    </w:rPr>
  </w:style>
  <w:style w:type="character" w:customStyle="1" w:styleId="Internetlink">
    <w:name w:val="Internet link"/>
    <w:basedOn w:val="a0"/>
    <w:rsid w:val="001C74CD"/>
    <w:rPr>
      <w:rFonts w:cs="Times New Roman"/>
      <w:color w:val="0000FF"/>
      <w:u w:val="single"/>
    </w:rPr>
  </w:style>
  <w:style w:type="character" w:customStyle="1" w:styleId="FontStyle20">
    <w:name w:val="Font Style20"/>
    <w:rsid w:val="001C74CD"/>
    <w:rPr>
      <w:rFonts w:ascii="Times New Roman" w:hAnsi="Times New Roman" w:cs="Times New Roman"/>
      <w:b/>
      <w:sz w:val="30"/>
    </w:rPr>
  </w:style>
  <w:style w:type="character" w:customStyle="1" w:styleId="af1">
    <w:name w:val="Текст выноски Знак"/>
    <w:basedOn w:val="a0"/>
    <w:rsid w:val="001C74CD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a0"/>
    <w:rsid w:val="001C74CD"/>
    <w:rPr>
      <w:rFonts w:cs="Times New Roman"/>
      <w:b/>
      <w:bCs/>
    </w:rPr>
  </w:style>
  <w:style w:type="character" w:customStyle="1" w:styleId="af2">
    <w:name w:val="Текст сноски Знак"/>
    <w:basedOn w:val="a0"/>
    <w:rsid w:val="001C74CD"/>
    <w:rPr>
      <w:rFonts w:ascii="Calibri" w:hAnsi="Calibri" w:cs="Times New Roman"/>
      <w:sz w:val="20"/>
      <w:szCs w:val="20"/>
      <w:lang w:val="en-US"/>
    </w:rPr>
  </w:style>
  <w:style w:type="character" w:styleId="af3">
    <w:name w:val="footnote reference"/>
    <w:basedOn w:val="a0"/>
    <w:rsid w:val="001C74CD"/>
    <w:rPr>
      <w:rFonts w:cs="Times New Roman"/>
      <w:position w:val="0"/>
      <w:vertAlign w:val="superscript"/>
    </w:rPr>
  </w:style>
  <w:style w:type="character" w:customStyle="1" w:styleId="ListLabel1">
    <w:name w:val="ListLabel 1"/>
    <w:rsid w:val="001C74CD"/>
    <w:rPr>
      <w:rFonts w:cs="Times New Roman"/>
    </w:rPr>
  </w:style>
  <w:style w:type="character" w:customStyle="1" w:styleId="FootnoteSymbol">
    <w:name w:val="Footnote Symbol"/>
    <w:rsid w:val="001C74CD"/>
  </w:style>
  <w:style w:type="character" w:customStyle="1" w:styleId="Footnoteanchor">
    <w:name w:val="Footnote anchor"/>
    <w:rsid w:val="001C74CD"/>
    <w:rPr>
      <w:position w:val="0"/>
      <w:vertAlign w:val="superscript"/>
    </w:rPr>
  </w:style>
  <w:style w:type="character" w:customStyle="1" w:styleId="NumberingSymbols">
    <w:name w:val="Numbering Symbols"/>
    <w:rsid w:val="001C74CD"/>
  </w:style>
  <w:style w:type="character" w:customStyle="1" w:styleId="EndnoteSymbol">
    <w:name w:val="Endnote Symbol"/>
    <w:rsid w:val="001C74CD"/>
    <w:rPr>
      <w:position w:val="0"/>
      <w:vertAlign w:val="superscript"/>
    </w:rPr>
  </w:style>
  <w:style w:type="character" w:customStyle="1" w:styleId="WW-">
    <w:name w:val="WW-Символы концевой сноски"/>
    <w:rsid w:val="001C74CD"/>
  </w:style>
  <w:style w:type="character" w:customStyle="1" w:styleId="Endnoteanchor">
    <w:name w:val="Endnote anchor"/>
    <w:rsid w:val="001C74CD"/>
    <w:rPr>
      <w:position w:val="0"/>
      <w:vertAlign w:val="superscript"/>
    </w:rPr>
  </w:style>
  <w:style w:type="numbering" w:customStyle="1" w:styleId="WW8Num1">
    <w:name w:val="WW8Num1"/>
    <w:basedOn w:val="a2"/>
    <w:rsid w:val="001C74CD"/>
    <w:pPr>
      <w:numPr>
        <w:numId w:val="1"/>
      </w:numPr>
    </w:pPr>
  </w:style>
  <w:style w:type="numbering" w:customStyle="1" w:styleId="WW8Num2">
    <w:name w:val="WW8Num2"/>
    <w:basedOn w:val="a2"/>
    <w:rsid w:val="001C74CD"/>
    <w:pPr>
      <w:numPr>
        <w:numId w:val="2"/>
      </w:numPr>
    </w:pPr>
  </w:style>
  <w:style w:type="numbering" w:customStyle="1" w:styleId="WW8Num3">
    <w:name w:val="WW8Num3"/>
    <w:basedOn w:val="a2"/>
    <w:rsid w:val="001C74CD"/>
    <w:pPr>
      <w:numPr>
        <w:numId w:val="3"/>
      </w:numPr>
    </w:pPr>
  </w:style>
  <w:style w:type="numbering" w:customStyle="1" w:styleId="WW8Num4">
    <w:name w:val="WW8Num4"/>
    <w:basedOn w:val="a2"/>
    <w:rsid w:val="001C74CD"/>
    <w:pPr>
      <w:numPr>
        <w:numId w:val="4"/>
      </w:numPr>
    </w:pPr>
  </w:style>
  <w:style w:type="numbering" w:customStyle="1" w:styleId="WW8Num5">
    <w:name w:val="WW8Num5"/>
    <w:basedOn w:val="a2"/>
    <w:rsid w:val="001C74CD"/>
    <w:pPr>
      <w:numPr>
        <w:numId w:val="5"/>
      </w:numPr>
    </w:pPr>
  </w:style>
  <w:style w:type="numbering" w:customStyle="1" w:styleId="WW8Num6">
    <w:name w:val="WW8Num6"/>
    <w:basedOn w:val="a2"/>
    <w:rsid w:val="001C74CD"/>
    <w:pPr>
      <w:numPr>
        <w:numId w:val="6"/>
      </w:numPr>
    </w:pPr>
  </w:style>
  <w:style w:type="numbering" w:customStyle="1" w:styleId="WW8Num7">
    <w:name w:val="WW8Num7"/>
    <w:basedOn w:val="a2"/>
    <w:rsid w:val="001C74CD"/>
    <w:pPr>
      <w:numPr>
        <w:numId w:val="7"/>
      </w:numPr>
    </w:pPr>
  </w:style>
  <w:style w:type="numbering" w:customStyle="1" w:styleId="WW8Num8">
    <w:name w:val="WW8Num8"/>
    <w:basedOn w:val="a2"/>
    <w:rsid w:val="001C74CD"/>
    <w:pPr>
      <w:numPr>
        <w:numId w:val="8"/>
      </w:numPr>
    </w:pPr>
  </w:style>
  <w:style w:type="numbering" w:customStyle="1" w:styleId="WW8Num9">
    <w:name w:val="WW8Num9"/>
    <w:basedOn w:val="a2"/>
    <w:rsid w:val="001C74CD"/>
    <w:pPr>
      <w:numPr>
        <w:numId w:val="9"/>
      </w:numPr>
    </w:pPr>
  </w:style>
  <w:style w:type="numbering" w:customStyle="1" w:styleId="WW8Num10">
    <w:name w:val="WW8Num10"/>
    <w:basedOn w:val="a2"/>
    <w:rsid w:val="001C74CD"/>
    <w:pPr>
      <w:numPr>
        <w:numId w:val="10"/>
      </w:numPr>
    </w:pPr>
  </w:style>
  <w:style w:type="numbering" w:customStyle="1" w:styleId="WW8Num11">
    <w:name w:val="WW8Num11"/>
    <w:basedOn w:val="a2"/>
    <w:rsid w:val="001C74CD"/>
    <w:pPr>
      <w:numPr>
        <w:numId w:val="11"/>
      </w:numPr>
    </w:pPr>
  </w:style>
  <w:style w:type="numbering" w:customStyle="1" w:styleId="WW8Num12">
    <w:name w:val="WW8Num12"/>
    <w:basedOn w:val="a2"/>
    <w:rsid w:val="001C74CD"/>
    <w:pPr>
      <w:numPr>
        <w:numId w:val="12"/>
      </w:numPr>
    </w:pPr>
  </w:style>
  <w:style w:type="numbering" w:customStyle="1" w:styleId="WW8Num13">
    <w:name w:val="WW8Num13"/>
    <w:basedOn w:val="a2"/>
    <w:rsid w:val="001C74CD"/>
    <w:pPr>
      <w:numPr>
        <w:numId w:val="13"/>
      </w:numPr>
    </w:pPr>
  </w:style>
  <w:style w:type="numbering" w:customStyle="1" w:styleId="WW8Num14">
    <w:name w:val="WW8Num14"/>
    <w:basedOn w:val="a2"/>
    <w:rsid w:val="001C74CD"/>
    <w:pPr>
      <w:numPr>
        <w:numId w:val="14"/>
      </w:numPr>
    </w:pPr>
  </w:style>
  <w:style w:type="numbering" w:customStyle="1" w:styleId="WW8Num15">
    <w:name w:val="WW8Num15"/>
    <w:basedOn w:val="a2"/>
    <w:rsid w:val="001C74CD"/>
    <w:pPr>
      <w:numPr>
        <w:numId w:val="15"/>
      </w:numPr>
    </w:pPr>
  </w:style>
  <w:style w:type="numbering" w:customStyle="1" w:styleId="WW8Num16">
    <w:name w:val="WW8Num16"/>
    <w:basedOn w:val="a2"/>
    <w:rsid w:val="001C74CD"/>
    <w:pPr>
      <w:numPr>
        <w:numId w:val="16"/>
      </w:numPr>
    </w:pPr>
  </w:style>
  <w:style w:type="numbering" w:customStyle="1" w:styleId="WW8Num17">
    <w:name w:val="WW8Num17"/>
    <w:basedOn w:val="a2"/>
    <w:rsid w:val="001C74CD"/>
    <w:pPr>
      <w:numPr>
        <w:numId w:val="17"/>
      </w:numPr>
    </w:pPr>
  </w:style>
  <w:style w:type="numbering" w:customStyle="1" w:styleId="WW8Num18">
    <w:name w:val="WW8Num18"/>
    <w:basedOn w:val="a2"/>
    <w:rsid w:val="001C74CD"/>
    <w:pPr>
      <w:numPr>
        <w:numId w:val="18"/>
      </w:numPr>
    </w:pPr>
  </w:style>
  <w:style w:type="numbering" w:customStyle="1" w:styleId="WW8Num19">
    <w:name w:val="WW8Num19"/>
    <w:basedOn w:val="a2"/>
    <w:rsid w:val="001C74CD"/>
    <w:pPr>
      <w:numPr>
        <w:numId w:val="19"/>
      </w:numPr>
    </w:pPr>
  </w:style>
  <w:style w:type="numbering" w:customStyle="1" w:styleId="WW8Num20">
    <w:name w:val="WW8Num20"/>
    <w:basedOn w:val="a2"/>
    <w:rsid w:val="001C74CD"/>
    <w:pPr>
      <w:numPr>
        <w:numId w:val="20"/>
      </w:numPr>
    </w:pPr>
  </w:style>
  <w:style w:type="numbering" w:customStyle="1" w:styleId="WW8Num21">
    <w:name w:val="WW8Num21"/>
    <w:basedOn w:val="a2"/>
    <w:rsid w:val="001C74CD"/>
    <w:pPr>
      <w:numPr>
        <w:numId w:val="21"/>
      </w:numPr>
    </w:pPr>
  </w:style>
  <w:style w:type="numbering" w:customStyle="1" w:styleId="WW8Num22">
    <w:name w:val="WW8Num22"/>
    <w:basedOn w:val="a2"/>
    <w:rsid w:val="001C74CD"/>
    <w:pPr>
      <w:numPr>
        <w:numId w:val="22"/>
      </w:numPr>
    </w:pPr>
  </w:style>
  <w:style w:type="numbering" w:customStyle="1" w:styleId="WW8Num23">
    <w:name w:val="WW8Num23"/>
    <w:basedOn w:val="a2"/>
    <w:rsid w:val="001C74CD"/>
    <w:pPr>
      <w:numPr>
        <w:numId w:val="23"/>
      </w:numPr>
    </w:pPr>
  </w:style>
  <w:style w:type="numbering" w:customStyle="1" w:styleId="WW8Num24">
    <w:name w:val="WW8Num24"/>
    <w:basedOn w:val="a2"/>
    <w:rsid w:val="001C74CD"/>
    <w:pPr>
      <w:numPr>
        <w:numId w:val="24"/>
      </w:numPr>
    </w:pPr>
  </w:style>
  <w:style w:type="numbering" w:customStyle="1" w:styleId="WW8Num25">
    <w:name w:val="WW8Num25"/>
    <w:basedOn w:val="a2"/>
    <w:rsid w:val="001C74CD"/>
    <w:pPr>
      <w:numPr>
        <w:numId w:val="25"/>
      </w:numPr>
    </w:pPr>
  </w:style>
  <w:style w:type="numbering" w:customStyle="1" w:styleId="WW8Num26">
    <w:name w:val="WW8Num26"/>
    <w:basedOn w:val="a2"/>
    <w:rsid w:val="001C74CD"/>
    <w:pPr>
      <w:numPr>
        <w:numId w:val="26"/>
      </w:numPr>
    </w:pPr>
  </w:style>
  <w:style w:type="numbering" w:customStyle="1" w:styleId="WW8Num27">
    <w:name w:val="WW8Num27"/>
    <w:basedOn w:val="a2"/>
    <w:rsid w:val="001C74CD"/>
    <w:pPr>
      <w:numPr>
        <w:numId w:val="27"/>
      </w:numPr>
    </w:pPr>
  </w:style>
  <w:style w:type="numbering" w:customStyle="1" w:styleId="WW8Num28">
    <w:name w:val="WW8Num28"/>
    <w:basedOn w:val="a2"/>
    <w:rsid w:val="001C74CD"/>
    <w:pPr>
      <w:numPr>
        <w:numId w:val="28"/>
      </w:numPr>
    </w:pPr>
  </w:style>
  <w:style w:type="paragraph" w:styleId="af4">
    <w:name w:val="Body Text Indent"/>
    <w:basedOn w:val="a"/>
    <w:link w:val="1"/>
    <w:uiPriority w:val="99"/>
    <w:semiHidden/>
    <w:unhideWhenUsed/>
    <w:rsid w:val="00846A5D"/>
    <w:pPr>
      <w:spacing w:after="120"/>
      <w:ind w:left="283"/>
    </w:pPr>
    <w:rPr>
      <w:szCs w:val="21"/>
    </w:rPr>
  </w:style>
  <w:style w:type="character" w:customStyle="1" w:styleId="1">
    <w:name w:val="Основной текст с отступом Знак1"/>
    <w:basedOn w:val="a0"/>
    <w:link w:val="af4"/>
    <w:uiPriority w:val="99"/>
    <w:semiHidden/>
    <w:rsid w:val="00846A5D"/>
    <w:rPr>
      <w:szCs w:val="21"/>
    </w:rPr>
  </w:style>
  <w:style w:type="table" w:customStyle="1" w:styleId="21">
    <w:name w:val="Сетка таблицы2"/>
    <w:basedOn w:val="a1"/>
    <w:next w:val="af5"/>
    <w:uiPriority w:val="59"/>
    <w:rsid w:val="006448A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64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nhideWhenUsed/>
    <w:rsid w:val="007A7E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Standard"/>
    <w:next w:val="Textbody"/>
    <w:pPr>
      <w:keepNext/>
      <w:spacing w:before="240" w:after="60" w:line="100" w:lineRule="atLeast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Standard"/>
    <w:next w:val="Textbody"/>
    <w:pPr>
      <w:spacing w:before="240" w:after="60" w:line="100" w:lineRule="atLeas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Standard"/>
    <w:next w:val="Textbody"/>
    <w:pPr>
      <w:spacing w:before="240" w:after="60" w:line="100" w:lineRule="atLeast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Standard"/>
    <w:next w:val="Textbody"/>
    <w:pPr>
      <w:spacing w:before="240" w:after="60" w:line="100" w:lineRule="atLeast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Standard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pPr>
      <w:widowControl/>
      <w:suppressAutoHyphens/>
    </w:pPr>
    <w:rPr>
      <w:rFonts w:eastAsia="Times New Roman" w:cs="Times New Roman"/>
      <w:sz w:val="20"/>
      <w:szCs w:val="20"/>
      <w:lang w:val="en-US" w:eastAsia="ru-RU" w:bidi="ar-SA"/>
    </w:rPr>
  </w:style>
  <w:style w:type="paragraph" w:styleId="a6">
    <w:name w:val="Plain Text"/>
    <w:basedOn w:val="Standard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Standard"/>
    <w:pPr>
      <w:spacing w:after="0" w:line="100" w:lineRule="atLeast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Standard"/>
    <w:uiPriority w:val="34"/>
    <w:qFormat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Standard"/>
    <w:pPr>
      <w:widowControl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Standar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список с точками"/>
    <w:basedOn w:val="Standard"/>
    <w:pPr>
      <w:tabs>
        <w:tab w:val="left" w:pos="1512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Для таблиц"/>
    <w:basedOn w:val="Standard"/>
    <w:pPr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lang w:eastAsia="en-US" w:bidi="ar-SA"/>
    </w:rPr>
  </w:style>
  <w:style w:type="paragraph" w:customStyle="1" w:styleId="Default1">
    <w:name w:val="Default1"/>
    <w:basedOn w:val="Default"/>
    <w:rPr>
      <w:color w:val="00000A"/>
    </w:rPr>
  </w:style>
  <w:style w:type="paragraph" w:customStyle="1" w:styleId="ConsPlusNormal">
    <w:name w:val="ConsPlusNormal"/>
    <w:pPr>
      <w:suppressAutoHyphens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Style1">
    <w:name w:val="Style1"/>
    <w:basedOn w:val="Standard"/>
    <w:pPr>
      <w:widowControl w:val="0"/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Standar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c">
    <w:name w:val="footnote text"/>
    <w:basedOn w:val="Standard"/>
    <w:rPr>
      <w:rFonts w:eastAsia="Times New Roman"/>
      <w:sz w:val="20"/>
      <w:szCs w:val="20"/>
      <w:lang w:val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OpenSymbol, 'Arial Unicode MS'" w:hAnsi="OpenSymbol, 'Arial Unicode MS'" w:cs="OpenSymbol, 'Arial Unicode MS'"/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OpenSymbol, 'Arial Unicode MS'" w:hAnsi="OpenSymbol, 'Arial Unicode MS'" w:cs="OpenSymbol, 'Arial Unicode MS'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OpenSymbol, 'Arial Unicode MS'" w:hAnsi="OpenSymbol, 'Arial Unicode MS'" w:cs="OpenSymbol, 'Arial Unicode MS'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ascii="OpenSymbol, 'Arial Unicode MS'" w:hAnsi="OpenSymbol, 'Arial Unicode MS'" w:cs="OpenSymbol, 'Arial Unicode MS'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ascii="OpenSymbol, 'Arial Unicode MS'" w:hAnsi="OpenSymbol, 'Arial Unicode MS'" w:cs="OpenSymbol, 'Arial Unicode MS'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OpenSymbol, 'Arial Unicode MS'" w:hAnsi="OpenSymbol, 'Arial Unicode MS'" w:cs="OpenSymbol, 'Arial Unicode MS'"/>
    </w:rPr>
  </w:style>
  <w:style w:type="character" w:customStyle="1" w:styleId="WW8Num13z2">
    <w:name w:val="WW8Num13z2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/>
      <w:sz w:val="20"/>
      <w:szCs w:val="28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OpenSymbol, 'Arial Unicode MS'" w:hAnsi="OpenSymbol, 'Arial Unicode MS'" w:cs="OpenSymbol, 'Arial Unicode MS'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8z0">
    <w:name w:val="WW8Num18z0"/>
    <w:rPr>
      <w:rFonts w:ascii="Times New Roman" w:hAnsi="Times New Roman" w:cs="Times New Roman"/>
      <w:sz w:val="28"/>
      <w:szCs w:val="28"/>
    </w:rPr>
  </w:style>
  <w:style w:type="character" w:customStyle="1" w:styleId="WW8Num19z0">
    <w:name w:val="WW8Num19z0"/>
    <w:rPr>
      <w:rFonts w:ascii="OpenSymbol, 'Arial Unicode MS'" w:hAnsi="OpenSymbol, 'Arial Unicode MS'" w:cs="OpenSymbol, 'Arial Unicode MS'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/>
      <w:sz w:val="28"/>
      <w:szCs w:val="28"/>
    </w:rPr>
  </w:style>
  <w:style w:type="character" w:customStyle="1" w:styleId="WW8Num21z0">
    <w:name w:val="WW8Num21z0"/>
    <w:rPr>
      <w:rFonts w:ascii="OpenSymbol, 'Arial Unicode MS'" w:hAnsi="OpenSymbol, 'Arial Unicode MS'" w:cs="OpenSymbol, 'Arial Unicode MS'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8"/>
      <w:szCs w:val="2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40">
    <w:name w:val="Заголовок 4 Знак"/>
    <w:basedOn w:val="a0"/>
    <w:uiPriority w:val="99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rPr>
      <w:rFonts w:ascii="Calibri" w:hAnsi="Calibri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Знак"/>
    <w:basedOn w:val="a0"/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Pr>
      <w:rFonts w:ascii="Times New Roman" w:hAnsi="Times New Roman" w:cs="Times New Roman"/>
      <w:sz w:val="22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b/>
      <w:sz w:val="30"/>
    </w:rPr>
  </w:style>
  <w:style w:type="character" w:customStyle="1" w:styleId="af1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af2">
    <w:name w:val="Текст сноски Знак"/>
    <w:basedOn w:val="a0"/>
    <w:rPr>
      <w:rFonts w:ascii="Calibri" w:hAnsi="Calibri" w:cs="Times New Roman"/>
      <w:sz w:val="20"/>
      <w:szCs w:val="20"/>
      <w:lang w:val="en-US"/>
    </w:rPr>
  </w:style>
  <w:style w:type="character" w:styleId="af3">
    <w:name w:val="footnote reference"/>
    <w:basedOn w:val="a0"/>
    <w:rPr>
      <w:rFonts w:cs="Times New Roman"/>
      <w:position w:val="0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">
    <w:name w:val="WW-Символы концевой сноски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paragraph" w:styleId="af4">
    <w:name w:val="Body Text Indent"/>
    <w:basedOn w:val="a"/>
    <w:link w:val="1"/>
    <w:uiPriority w:val="99"/>
    <w:semiHidden/>
    <w:unhideWhenUsed/>
    <w:rsid w:val="00846A5D"/>
    <w:pPr>
      <w:spacing w:after="120"/>
      <w:ind w:left="283"/>
    </w:pPr>
    <w:rPr>
      <w:szCs w:val="21"/>
    </w:rPr>
  </w:style>
  <w:style w:type="character" w:customStyle="1" w:styleId="1">
    <w:name w:val="Основной текст с отступом Знак1"/>
    <w:basedOn w:val="a0"/>
    <w:link w:val="af4"/>
    <w:uiPriority w:val="99"/>
    <w:semiHidden/>
    <w:rsid w:val="00846A5D"/>
    <w:rPr>
      <w:szCs w:val="21"/>
    </w:rPr>
  </w:style>
  <w:style w:type="table" w:customStyle="1" w:styleId="21">
    <w:name w:val="Сетка таблицы2"/>
    <w:basedOn w:val="a1"/>
    <w:next w:val="af5"/>
    <w:uiPriority w:val="59"/>
    <w:rsid w:val="006448A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64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nhideWhenUsed/>
    <w:rsid w:val="007A7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reader/book/65952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reader/book/56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659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71721" TargetMode="External"/><Relationship Id="rId10" Type="http://schemas.openxmlformats.org/officeDocument/2006/relationships/hyperlink" Target="https://e.lanbook.com/book/20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reader/book/659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DC60-1D63-449A-BC0B-A7E7488F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5029</Words>
  <Characters>28669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пользователь</cp:lastModifiedBy>
  <cp:revision>19</cp:revision>
  <cp:lastPrinted>2018-05-15T07:05:00Z</cp:lastPrinted>
  <dcterms:created xsi:type="dcterms:W3CDTF">2018-05-04T04:43:00Z</dcterms:created>
  <dcterms:modified xsi:type="dcterms:W3CDTF">2018-05-25T19:47:00Z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