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3C7" w:rsidRDefault="005F63C7">
      <w:pPr>
        <w:tabs>
          <w:tab w:val="clear" w:pos="708"/>
        </w:tabs>
        <w:spacing w:after="200" w:line="276" w:lineRule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-1072515</wp:posOffset>
            </wp:positionH>
            <wp:positionV relativeFrom="paragraph">
              <wp:posOffset>-720090</wp:posOffset>
            </wp:positionV>
            <wp:extent cx="7553325" cy="10694035"/>
            <wp:effectExtent l="19050" t="0" r="9525" b="0"/>
            <wp:wrapTight wrapText="bothSides">
              <wp:wrapPolygon edited="0">
                <wp:start x="-54" y="0"/>
                <wp:lineTo x="-54" y="21547"/>
                <wp:lineTo x="21627" y="21547"/>
                <wp:lineTo x="21627" y="0"/>
                <wp:lineTo x="-54" y="0"/>
              </wp:wrapPolygon>
            </wp:wrapTight>
            <wp:docPr id="1" name="Рисунок 1" descr="C:\Users\o_kulyasova\Desktop\Алена\Рабочие программы\СКАНЫ\Бакалавр\Региональные особенности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_kulyasova\Desktop\Алена\Рабочие программы\СКАНЫ\Бакалавр\Региональные особенности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3C7" w:rsidRDefault="005F63C7">
      <w:pPr>
        <w:tabs>
          <w:tab w:val="clear" w:pos="708"/>
        </w:tabs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33655</wp:posOffset>
            </wp:positionV>
            <wp:extent cx="7591425" cy="10658475"/>
            <wp:effectExtent l="19050" t="0" r="9525" b="0"/>
            <wp:wrapTight wrapText="bothSides">
              <wp:wrapPolygon edited="0">
                <wp:start x="-54" y="0"/>
                <wp:lineTo x="-54" y="21581"/>
                <wp:lineTo x="21627" y="21581"/>
                <wp:lineTo x="21627" y="0"/>
                <wp:lineTo x="-54" y="0"/>
              </wp:wrapPolygon>
            </wp:wrapTight>
            <wp:docPr id="4" name="Рисунок 4" descr="IMG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142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EE" w:rsidRDefault="00D633EE" w:rsidP="00D633EE">
      <w:pPr>
        <w:pStyle w:val="Default"/>
        <w:spacing w:before="240" w:after="120"/>
        <w:jc w:val="both"/>
        <w:rPr>
          <w:color w:val="auto"/>
        </w:rPr>
      </w:pPr>
      <w:r>
        <w:rPr>
          <w:b/>
          <w:bCs/>
          <w:color w:val="auto"/>
        </w:rPr>
        <w:lastRenderedPageBreak/>
        <w:t xml:space="preserve">1. Перечень планируемых результатов </w:t>
      </w:r>
      <w:proofErr w:type="gramStart"/>
      <w:r>
        <w:rPr>
          <w:b/>
          <w:bCs/>
          <w:color w:val="auto"/>
        </w:rPr>
        <w:t>обучения по дисциплине</w:t>
      </w:r>
      <w:proofErr w:type="gramEnd"/>
      <w:r>
        <w:rPr>
          <w:b/>
          <w:bCs/>
          <w:color w:val="auto"/>
        </w:rPr>
        <w:t xml:space="preserve">, соотнесенных с планируемыми результатами освоения образовательной программы </w:t>
      </w:r>
    </w:p>
    <w:tbl>
      <w:tblPr>
        <w:tblW w:w="9540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1665"/>
        <w:gridCol w:w="3341"/>
        <w:gridCol w:w="4534"/>
      </w:tblGrid>
      <w:tr w:rsidR="00D633EE" w:rsidTr="00D633EE">
        <w:trPr>
          <w:trHeight w:val="566"/>
        </w:trPr>
        <w:tc>
          <w:tcPr>
            <w:tcW w:w="1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bCs/>
                <w:i/>
                <w:iCs/>
                <w:lang w:eastAsia="en-US"/>
              </w:rPr>
              <w:t xml:space="preserve">Коды компетенции </w:t>
            </w:r>
          </w:p>
        </w:tc>
        <w:tc>
          <w:tcPr>
            <w:tcW w:w="3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pStyle w:val="Default1"/>
              <w:spacing w:line="276" w:lineRule="auto"/>
              <w:jc w:val="center"/>
            </w:pPr>
            <w:r>
              <w:rPr>
                <w:bCs/>
              </w:rPr>
              <w:t>Результаты освоения</w:t>
            </w: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pStyle w:val="Default"/>
              <w:spacing w:line="276" w:lineRule="auto"/>
              <w:jc w:val="center"/>
              <w:rPr>
                <w:color w:val="auto"/>
              </w:rPr>
            </w:pPr>
            <w:r>
              <w:rPr>
                <w:bCs/>
                <w:color w:val="auto"/>
              </w:rPr>
              <w:t xml:space="preserve">Перечень планируемых результатов </w:t>
            </w:r>
            <w:proofErr w:type="gramStart"/>
            <w:r>
              <w:rPr>
                <w:bCs/>
                <w:color w:val="auto"/>
              </w:rPr>
              <w:t>обучения по дисциплине</w:t>
            </w:r>
            <w:proofErr w:type="gramEnd"/>
          </w:p>
        </w:tc>
      </w:tr>
      <w:tr w:rsidR="00D633EE" w:rsidTr="00804A8F">
        <w:trPr>
          <w:trHeight w:val="635"/>
        </w:trPr>
        <w:tc>
          <w:tcPr>
            <w:tcW w:w="16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Pr="00804A8F" w:rsidRDefault="00D633EE" w:rsidP="00D633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lang w:eastAsia="en-US"/>
              </w:rPr>
            </w:pPr>
            <w:r w:rsidRPr="00804A8F">
              <w:rPr>
                <w:bCs/>
                <w:lang w:eastAsia="en-US"/>
              </w:rPr>
              <w:t>ОПК-2</w:t>
            </w:r>
          </w:p>
        </w:tc>
        <w:tc>
          <w:tcPr>
            <w:tcW w:w="33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3EE" w:rsidRDefault="00D633EE" w:rsidP="00D633EE">
            <w:pPr>
              <w:spacing w:line="276" w:lineRule="auto"/>
              <w:jc w:val="both"/>
              <w:rPr>
                <w:b/>
                <w:bCs/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знать:</w:t>
            </w:r>
            <w:r>
              <w:rPr>
                <w:sz w:val="22"/>
                <w:szCs w:val="22"/>
                <w:lang w:eastAsia="en-US"/>
              </w:rPr>
              <w:t xml:space="preserve"> законы естественнонаучных дисциплин </w:t>
            </w:r>
          </w:p>
        </w:tc>
      </w:tr>
      <w:tr w:rsidR="00D633EE" w:rsidTr="00D633EE">
        <w:trPr>
          <w:trHeight w:val="884"/>
        </w:trPr>
        <w:tc>
          <w:tcPr>
            <w:tcW w:w="16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Pr="00804A8F" w:rsidRDefault="00D633EE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3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3EE" w:rsidRDefault="00D633EE" w:rsidP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>уметь:</w:t>
            </w:r>
            <w:r>
              <w:rPr>
                <w:sz w:val="22"/>
                <w:szCs w:val="22"/>
                <w:lang w:eastAsia="en-US"/>
              </w:rPr>
              <w:t xml:space="preserve"> </w:t>
            </w:r>
            <w:r w:rsidR="00804A8F">
              <w:rPr>
                <w:sz w:val="22"/>
                <w:szCs w:val="22"/>
                <w:lang w:eastAsia="en-US"/>
              </w:rPr>
              <w:t>использовать законы естественно научных дисциплин в профессиональной деятельности</w:t>
            </w:r>
          </w:p>
        </w:tc>
      </w:tr>
      <w:tr w:rsidR="00D633EE" w:rsidTr="00D633EE">
        <w:trPr>
          <w:trHeight w:val="884"/>
        </w:trPr>
        <w:tc>
          <w:tcPr>
            <w:tcW w:w="16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Pr="00804A8F" w:rsidRDefault="00D633EE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33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3EE" w:rsidRPr="00804A8F" w:rsidRDefault="00D633EE" w:rsidP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 xml:space="preserve">владеть: </w:t>
            </w:r>
            <w:r w:rsidR="00804A8F">
              <w:rPr>
                <w:sz w:val="22"/>
                <w:szCs w:val="22"/>
                <w:lang w:eastAsia="en-US"/>
              </w:rPr>
              <w:t xml:space="preserve">методами математического анализа и моделирования, теоретического и экспериментального исследования </w:t>
            </w:r>
          </w:p>
        </w:tc>
      </w:tr>
      <w:tr w:rsidR="00D633EE" w:rsidTr="00D633EE">
        <w:trPr>
          <w:trHeight w:val="713"/>
        </w:trPr>
        <w:tc>
          <w:tcPr>
            <w:tcW w:w="1665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Pr="00804A8F" w:rsidRDefault="00D633EE" w:rsidP="00D633EE">
            <w:pPr>
              <w:tabs>
                <w:tab w:val="clear" w:pos="708"/>
              </w:tabs>
              <w:jc w:val="center"/>
              <w:rPr>
                <w:lang w:eastAsia="en-US"/>
              </w:rPr>
            </w:pPr>
            <w:r w:rsidRPr="00804A8F">
              <w:rPr>
                <w:lang w:eastAsia="en-US"/>
              </w:rPr>
              <w:t>ПК-14</w:t>
            </w:r>
          </w:p>
        </w:tc>
        <w:tc>
          <w:tcPr>
            <w:tcW w:w="33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 w:rsidP="00804A8F">
            <w:pPr>
              <w:tabs>
                <w:tab w:val="clear" w:pos="708"/>
              </w:tabs>
              <w:jc w:val="both"/>
              <w:rPr>
                <w:lang w:eastAsia="en-US"/>
              </w:rPr>
            </w:pPr>
            <w:r>
              <w:t>способностью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  <w:tc>
          <w:tcPr>
            <w:tcW w:w="453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633EE" w:rsidRPr="00804A8F" w:rsidRDefault="00804A8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 xml:space="preserve">знать: </w:t>
            </w:r>
            <w:r>
              <w:rPr>
                <w:sz w:val="22"/>
                <w:szCs w:val="22"/>
                <w:lang w:eastAsia="en-US"/>
              </w:rPr>
              <w:t xml:space="preserve">порядок расчета доз органических и минеральных удобрений на планируемый урожай </w:t>
            </w:r>
          </w:p>
        </w:tc>
      </w:tr>
      <w:tr w:rsidR="00D633EE" w:rsidTr="00D633EE">
        <w:trPr>
          <w:trHeight w:val="714"/>
        </w:trPr>
        <w:tc>
          <w:tcPr>
            <w:tcW w:w="1665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 w:rsidP="00D633EE">
            <w:pPr>
              <w:tabs>
                <w:tab w:val="clear" w:pos="708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41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</w:pPr>
          </w:p>
        </w:tc>
        <w:tc>
          <w:tcPr>
            <w:tcW w:w="453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D633EE" w:rsidRPr="00804A8F" w:rsidRDefault="00804A8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 xml:space="preserve">уметь: </w:t>
            </w:r>
            <w:r>
              <w:rPr>
                <w:sz w:val="22"/>
                <w:szCs w:val="22"/>
                <w:lang w:eastAsia="en-US"/>
              </w:rPr>
              <w:t xml:space="preserve">разработать технологию внесения удобрений под сельскохозяйственные культуры </w:t>
            </w:r>
          </w:p>
        </w:tc>
      </w:tr>
      <w:tr w:rsidR="00D633EE" w:rsidTr="00D633EE">
        <w:trPr>
          <w:trHeight w:val="776"/>
        </w:trPr>
        <w:tc>
          <w:tcPr>
            <w:tcW w:w="1665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 w:rsidP="00D633EE">
            <w:pPr>
              <w:tabs>
                <w:tab w:val="clear" w:pos="708"/>
              </w:tabs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33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</w:pPr>
          </w:p>
        </w:tc>
        <w:tc>
          <w:tcPr>
            <w:tcW w:w="453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D633EE" w:rsidRPr="00804A8F" w:rsidRDefault="00804A8F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b/>
                <w:i/>
                <w:sz w:val="22"/>
                <w:szCs w:val="22"/>
                <w:lang w:eastAsia="en-US"/>
              </w:rPr>
              <w:t xml:space="preserve">владеть: </w:t>
            </w:r>
            <w:r>
              <w:rPr>
                <w:sz w:val="22"/>
                <w:szCs w:val="22"/>
                <w:lang w:eastAsia="en-US"/>
              </w:rPr>
              <w:t xml:space="preserve">методикой агроэкономической и экологической оценки применяемых удобрений в Западной Сибири </w:t>
            </w:r>
          </w:p>
        </w:tc>
      </w:tr>
    </w:tbl>
    <w:p w:rsidR="00D633EE" w:rsidRDefault="00D633EE" w:rsidP="00D633EE">
      <w:pPr>
        <w:jc w:val="both"/>
        <w:rPr>
          <w:b/>
        </w:rPr>
      </w:pPr>
      <w:r>
        <w:rPr>
          <w:b/>
        </w:rPr>
        <w:t>2. Место дисциплины в структуре образовательной программы:</w:t>
      </w:r>
    </w:p>
    <w:p w:rsidR="00D633EE" w:rsidRDefault="00D633EE" w:rsidP="00D633EE">
      <w:pPr>
        <w:jc w:val="both"/>
      </w:pPr>
      <w:r>
        <w:t>Учебная дисциплина «</w:t>
      </w:r>
      <w:r w:rsidR="00804A8F">
        <w:t>Региональные особенности системы удобрений в Западной Сибири</w:t>
      </w:r>
      <w:r>
        <w:t xml:space="preserve">» входит в </w:t>
      </w:r>
      <w:r w:rsidR="00804A8F">
        <w:t>вариативную</w:t>
      </w:r>
      <w:r>
        <w:t xml:space="preserve"> часть</w:t>
      </w:r>
      <w:r w:rsidR="00804A8F">
        <w:t xml:space="preserve"> по выбору</w:t>
      </w:r>
      <w:r>
        <w:t>.</w:t>
      </w:r>
    </w:p>
    <w:p w:rsidR="00D633EE" w:rsidRDefault="00D633EE" w:rsidP="00D633EE">
      <w:pPr>
        <w:jc w:val="both"/>
      </w:pPr>
      <w:r>
        <w:t>Предшествующими курсами, на которых непосредственно базируется дисциплина «</w:t>
      </w:r>
      <w:r w:rsidR="00804A8F">
        <w:t>Региональные особенности системы удобрений в Западной Сибири</w:t>
      </w:r>
      <w:r>
        <w:t xml:space="preserve">» являются: </w:t>
      </w:r>
      <w:r w:rsidR="00804A8F">
        <w:t>химия органическая</w:t>
      </w:r>
      <w:r>
        <w:t>, почвоведение</w:t>
      </w:r>
      <w:r w:rsidR="00804A8F">
        <w:t xml:space="preserve"> с основами геологии, агрохимия</w:t>
      </w:r>
      <w:r>
        <w:t xml:space="preserve">. </w:t>
      </w:r>
    </w:p>
    <w:p w:rsidR="00D633EE" w:rsidRDefault="00D633EE" w:rsidP="00D633EE">
      <w:pPr>
        <w:jc w:val="both"/>
      </w:pPr>
      <w:r>
        <w:t>Дисциплина «</w:t>
      </w:r>
      <w:r w:rsidR="00804A8F">
        <w:t>Региональные особенности системы удобрений в Западной Сибири</w:t>
      </w:r>
      <w:r>
        <w:t xml:space="preserve">» является основополагающей для </w:t>
      </w:r>
      <w:r w:rsidR="00804A8F">
        <w:t>Государственной итоговой аттестации</w:t>
      </w:r>
      <w:r>
        <w:t xml:space="preserve">. </w:t>
      </w:r>
    </w:p>
    <w:p w:rsidR="00D633EE" w:rsidRDefault="00D633EE" w:rsidP="00D633EE">
      <w:pPr>
        <w:jc w:val="both"/>
      </w:pPr>
      <w:r>
        <w:t xml:space="preserve">Дисциплина изучается на </w:t>
      </w:r>
      <w:r w:rsidR="00804A8F">
        <w:t xml:space="preserve">4 </w:t>
      </w:r>
      <w:r>
        <w:t xml:space="preserve">курсе в </w:t>
      </w:r>
      <w:r w:rsidR="00804A8F">
        <w:t xml:space="preserve">7 </w:t>
      </w:r>
      <w:r>
        <w:t xml:space="preserve">семестре по очной и </w:t>
      </w:r>
      <w:r w:rsidR="00140D3B">
        <w:t xml:space="preserve">на 5 курсе в 10 семестре по </w:t>
      </w:r>
      <w:r>
        <w:t xml:space="preserve">заочной форме обучения. </w:t>
      </w:r>
    </w:p>
    <w:p w:rsidR="00D633EE" w:rsidRDefault="00D633EE" w:rsidP="00D633EE">
      <w:pPr>
        <w:ind w:firstLine="360"/>
        <w:jc w:val="right"/>
        <w:rPr>
          <w:b/>
          <w:sz w:val="28"/>
          <w:szCs w:val="28"/>
        </w:rPr>
      </w:pPr>
    </w:p>
    <w:p w:rsidR="00D633EE" w:rsidRDefault="00D633EE" w:rsidP="00D633EE">
      <w:pPr>
        <w:rPr>
          <w:b/>
          <w:color w:val="000000"/>
        </w:rPr>
      </w:pPr>
      <w:r>
        <w:rPr>
          <w:b/>
          <w:color w:val="000000"/>
        </w:rPr>
        <w:t>3. Объем дисциплины и виды учебной работы</w:t>
      </w:r>
    </w:p>
    <w:p w:rsidR="00D633EE" w:rsidRDefault="00D633EE" w:rsidP="00D633EE">
      <w:pPr>
        <w:rPr>
          <w:color w:val="000000"/>
        </w:rPr>
      </w:pPr>
      <w:r>
        <w:rPr>
          <w:color w:val="000000"/>
        </w:rPr>
        <w:t xml:space="preserve">Общая трудоемкость дисциплины составляет </w:t>
      </w:r>
      <w:r w:rsidR="00140D3B">
        <w:rPr>
          <w:color w:val="000000"/>
        </w:rPr>
        <w:t>72</w:t>
      </w:r>
      <w:r>
        <w:rPr>
          <w:color w:val="000000"/>
        </w:rPr>
        <w:t xml:space="preserve"> часов (</w:t>
      </w:r>
      <w:r w:rsidR="00140D3B">
        <w:rPr>
          <w:color w:val="000000"/>
        </w:rPr>
        <w:t>2</w:t>
      </w:r>
      <w:r>
        <w:rPr>
          <w:color w:val="000000"/>
        </w:rPr>
        <w:t xml:space="preserve"> зачетные единицы).</w:t>
      </w:r>
    </w:p>
    <w:p w:rsidR="00D633EE" w:rsidRDefault="00D633EE" w:rsidP="00D633EE">
      <w:pPr>
        <w:rPr>
          <w:color w:val="000000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16"/>
        <w:gridCol w:w="2105"/>
        <w:gridCol w:w="1950"/>
      </w:tblGrid>
      <w:tr w:rsidR="00D633EE" w:rsidTr="00D633EE">
        <w:trPr>
          <w:trHeight w:val="433"/>
        </w:trPr>
        <w:tc>
          <w:tcPr>
            <w:tcW w:w="5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Вид учебной работы</w:t>
            </w:r>
          </w:p>
        </w:tc>
        <w:tc>
          <w:tcPr>
            <w:tcW w:w="405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Форма обучения</w:t>
            </w:r>
          </w:p>
        </w:tc>
      </w:tr>
      <w:tr w:rsidR="00D633EE" w:rsidTr="00D633EE">
        <w:trPr>
          <w:trHeight w:val="6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очная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заочная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Аудиторные занятия (всего)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10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EE" w:rsidRDefault="00D633EE">
            <w:pPr>
              <w:pStyle w:val="a9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6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Практические занятия (ПЗ)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24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Самостоятельная работа (всего)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36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62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том числе: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spacing w:line="276" w:lineRule="auto"/>
              <w:rPr>
                <w:rFonts w:asciiTheme="minorHAnsi" w:eastAsiaTheme="minorHAnsi" w:hAnsiTheme="minorHAnsi"/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EE" w:rsidRDefault="00D633EE">
            <w:pPr>
              <w:pStyle w:val="a9"/>
              <w:spacing w:line="276" w:lineRule="auto"/>
              <w:jc w:val="center"/>
              <w:rPr>
                <w:lang w:eastAsia="en-US"/>
              </w:rPr>
            </w:pP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Проработка материала лекций, </w:t>
            </w:r>
          </w:p>
          <w:p w:rsidR="00D633EE" w:rsidRDefault="00D633EE">
            <w:pPr>
              <w:pStyle w:val="a9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подготовка к занятиям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18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31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Самостоятельное изучение тем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 w:rsidP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</w:tr>
      <w:tr w:rsidR="00D633EE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Реферат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140D3B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15</w:t>
            </w:r>
          </w:p>
        </w:tc>
      </w:tr>
      <w:tr w:rsidR="00070897" w:rsidTr="00D633EE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Контрольная работа 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pStyle w:val="a9"/>
              <w:spacing w:line="276" w:lineRule="auto"/>
              <w:jc w:val="center"/>
              <w:rPr>
                <w:lang w:eastAsia="en-US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14</w:t>
            </w:r>
          </w:p>
        </w:tc>
      </w:tr>
      <w:tr w:rsidR="00D633EE" w:rsidTr="00140D3B"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Вид промежуточной аттестации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зачет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зачет</w:t>
            </w:r>
          </w:p>
        </w:tc>
      </w:tr>
      <w:tr w:rsidR="00140D3B" w:rsidTr="00140D3B">
        <w:trPr>
          <w:trHeight w:val="286"/>
        </w:trPr>
        <w:tc>
          <w:tcPr>
            <w:tcW w:w="5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D3B" w:rsidRDefault="00140D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Общая трудоемкость</w:t>
            </w:r>
          </w:p>
        </w:tc>
        <w:tc>
          <w:tcPr>
            <w:tcW w:w="405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140D3B" w:rsidRPr="00140D3B" w:rsidRDefault="00140D3B" w:rsidP="00140D3B">
            <w:pPr>
              <w:tabs>
                <w:tab w:val="clear" w:pos="708"/>
              </w:tabs>
              <w:spacing w:line="276" w:lineRule="auto"/>
              <w:jc w:val="center"/>
              <w:rPr>
                <w:rFonts w:eastAsiaTheme="minorHAnsi"/>
                <w:lang w:eastAsia="en-US"/>
              </w:rPr>
            </w:pPr>
            <w:r w:rsidRPr="00140D3B">
              <w:rPr>
                <w:rFonts w:eastAsiaTheme="minorHAnsi"/>
                <w:lang w:eastAsia="en-US"/>
              </w:rPr>
              <w:t>72 чеса</w:t>
            </w:r>
          </w:p>
          <w:p w:rsidR="00140D3B" w:rsidRDefault="00140D3B" w:rsidP="00140D3B">
            <w:pPr>
              <w:tabs>
                <w:tab w:val="clear" w:pos="708"/>
              </w:tabs>
              <w:spacing w:line="276" w:lineRule="auto"/>
              <w:jc w:val="center"/>
              <w:rPr>
                <w:rFonts w:asciiTheme="minorHAnsi" w:eastAsiaTheme="minorHAnsi" w:hAnsiTheme="minorHAnsi"/>
                <w:lang w:eastAsia="en-US"/>
              </w:rPr>
            </w:pPr>
            <w:r w:rsidRPr="00140D3B">
              <w:rPr>
                <w:rFonts w:eastAsiaTheme="minorHAnsi"/>
                <w:lang w:eastAsia="en-US"/>
              </w:rPr>
              <w:t xml:space="preserve">2 </w:t>
            </w:r>
            <w:proofErr w:type="spellStart"/>
            <w:r w:rsidRPr="00140D3B">
              <w:rPr>
                <w:rFonts w:eastAsiaTheme="minorHAnsi"/>
                <w:lang w:eastAsia="en-US"/>
              </w:rPr>
              <w:t>з.е</w:t>
            </w:r>
            <w:proofErr w:type="spellEnd"/>
            <w:r w:rsidRPr="00140D3B">
              <w:rPr>
                <w:rFonts w:eastAsiaTheme="minorHAnsi"/>
                <w:lang w:eastAsia="en-US"/>
              </w:rPr>
              <w:t>.</w:t>
            </w:r>
          </w:p>
        </w:tc>
      </w:tr>
    </w:tbl>
    <w:p w:rsidR="00D633EE" w:rsidRPr="00140D3B" w:rsidRDefault="00D633EE" w:rsidP="00D633EE">
      <w:pPr>
        <w:spacing w:line="360" w:lineRule="auto"/>
        <w:ind w:firstLine="360"/>
        <w:outlineLvl w:val="0"/>
        <w:rPr>
          <w:b/>
        </w:rPr>
      </w:pPr>
      <w:r w:rsidRPr="00140D3B">
        <w:rPr>
          <w:b/>
        </w:rPr>
        <w:t>4. Содержание дисциплины</w:t>
      </w:r>
    </w:p>
    <w:p w:rsidR="00D633EE" w:rsidRDefault="00D633EE" w:rsidP="00D633EE">
      <w:pPr>
        <w:spacing w:line="360" w:lineRule="auto"/>
        <w:ind w:firstLine="360"/>
        <w:outlineLvl w:val="0"/>
        <w:rPr>
          <w:b/>
        </w:rPr>
      </w:pPr>
      <w:r>
        <w:rPr>
          <w:b/>
        </w:rPr>
        <w:t>4.1.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6"/>
        <w:gridCol w:w="2220"/>
        <w:gridCol w:w="6705"/>
      </w:tblGrid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п</w:t>
            </w:r>
            <w:proofErr w:type="spellEnd"/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Наименование раздела дисциплины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Содержание раздела</w:t>
            </w:r>
          </w:p>
        </w:tc>
      </w:tr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значение химизации земледелия в ускорении научно-технического прогресса и интенсификации сельскохозяйственного производства в Западной Сибири.</w:t>
            </w:r>
          </w:p>
          <w:p w:rsidR="00140D3B" w:rsidRDefault="00140D3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Значение минеральных, органических удобрений и химических мелиорантов в повышении урожайности сельскохозяйственных культур, улучшении качества продукции и плодородия почвы. Зависимость действия удобрений от конкретных почвенно-климатических условий Западной Сибири.</w:t>
            </w:r>
          </w:p>
        </w:tc>
      </w:tr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Состав почв Западной Сибири. Минеральная и органическая части почвы как источники элементов питания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одержание элементов питания в различных фракциях минеральной части почвы.</w:t>
            </w:r>
          </w:p>
        </w:tc>
      </w:tr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140D3B">
            <w:pPr>
              <w:shd w:val="clear" w:color="auto" w:fill="FFFFFF"/>
              <w:spacing w:line="276" w:lineRule="auto"/>
              <w:ind w:hanging="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Виды известковых удобрений (твердые и </w:t>
            </w:r>
            <w:proofErr w:type="spellStart"/>
            <w:r>
              <w:rPr>
                <w:lang w:eastAsia="en-US"/>
              </w:rPr>
              <w:t>меггие</w:t>
            </w:r>
            <w:proofErr w:type="spellEnd"/>
            <w:r>
              <w:rPr>
                <w:lang w:eastAsia="en-US"/>
              </w:rPr>
              <w:t xml:space="preserve"> известковые породы)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и</w:t>
            </w:r>
            <w:proofErr w:type="gramEnd"/>
            <w:r>
              <w:rPr>
                <w:lang w:eastAsia="en-US"/>
              </w:rPr>
              <w:t>спользование отходов промышленности для известкования почв. Агротехнические требования к известковым удобрениям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н</w:t>
            </w:r>
            <w:proofErr w:type="gramEnd"/>
            <w:r>
              <w:rPr>
                <w:lang w:eastAsia="en-US"/>
              </w:rPr>
              <w:t xml:space="preserve">ормативы оценки качества известкования. </w:t>
            </w:r>
          </w:p>
          <w:p w:rsidR="00140D3B" w:rsidRDefault="00140D3B">
            <w:pPr>
              <w:shd w:val="clear" w:color="auto" w:fill="FFFFFF"/>
              <w:spacing w:line="276" w:lineRule="auto"/>
              <w:ind w:hanging="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Экономическая эффективность известкования. </w:t>
            </w:r>
          </w:p>
          <w:p w:rsidR="00140D3B" w:rsidRDefault="00140D3B">
            <w:pPr>
              <w:shd w:val="clear" w:color="auto" w:fill="FFFFFF"/>
              <w:spacing w:line="276" w:lineRule="auto"/>
              <w:ind w:hanging="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Способы и приемы повышения эффективности известкования. Химическая мелиорация солонцов – основное условие повышения плодородия почв со щелочной реакцией. Гипсование как мера улучшения солонцов. Изменения, вызываемые в почве гипсом. Приемы повышения эффективности гипсования. </w:t>
            </w:r>
          </w:p>
        </w:tc>
      </w:tr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843D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843D0" w:rsidP="00D843D0">
            <w:pPr>
              <w:shd w:val="clear" w:color="auto" w:fill="FFFFFF"/>
              <w:spacing w:line="276" w:lineRule="auto"/>
              <w:ind w:firstLine="33"/>
              <w:jc w:val="both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Виды органических и минеральных удобрений. Особенности применения удобрений с учетом специализации хозяйств Западной Сибири. Технология приготовления и внесения навоза, навозной жижи, компостов, сапропеля, торфа,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сидератов</w:t>
            </w:r>
            <w:proofErr w:type="spellEnd"/>
            <w:r>
              <w:rPr>
                <w:color w:val="000000"/>
                <w:spacing w:val="-3"/>
                <w:lang w:eastAsia="en-US"/>
              </w:rPr>
              <w:t xml:space="preserve">, соломы. </w:t>
            </w:r>
          </w:p>
        </w:tc>
      </w:tr>
      <w:tr w:rsidR="00D633EE" w:rsidTr="00D633EE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843D0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Агроэкологические аспекты применения </w:t>
            </w:r>
            <w:r>
              <w:rPr>
                <w:lang w:eastAsia="en-US"/>
              </w:rPr>
              <w:lastRenderedPageBreak/>
              <w:t xml:space="preserve">удобрений в Западной Сибири </w:t>
            </w:r>
          </w:p>
        </w:tc>
        <w:tc>
          <w:tcPr>
            <w:tcW w:w="6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843D0" w:rsidP="00D843D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lastRenderedPageBreak/>
              <w:t xml:space="preserve">Содержание токсичных веществ, приводящих к загрязнению окружающей среды в минеральных, органических удобрениях и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меиорантах</w:t>
            </w:r>
            <w:proofErr w:type="spellEnd"/>
            <w:r>
              <w:rPr>
                <w:color w:val="000000"/>
                <w:spacing w:val="-3"/>
                <w:lang w:eastAsia="en-US"/>
              </w:rPr>
              <w:t xml:space="preserve">. Предельно допустимые количества (ПДК) </w:t>
            </w:r>
            <w:r>
              <w:rPr>
                <w:color w:val="000000"/>
                <w:spacing w:val="-3"/>
                <w:lang w:eastAsia="en-US"/>
              </w:rPr>
              <w:lastRenderedPageBreak/>
              <w:t xml:space="preserve">элементов и соединений в растениях, почве, воде, содержащихся в минеральных, органических удобрениях и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мелиорантах</w:t>
            </w:r>
            <w:proofErr w:type="spellEnd"/>
            <w:r>
              <w:rPr>
                <w:color w:val="000000"/>
                <w:spacing w:val="-3"/>
                <w:lang w:eastAsia="en-US"/>
              </w:rPr>
              <w:t xml:space="preserve">. Экономические и экологические аспекты химизации земледелия Западной Сибири. </w:t>
            </w:r>
          </w:p>
        </w:tc>
      </w:tr>
    </w:tbl>
    <w:p w:rsidR="00D633EE" w:rsidRDefault="00D633EE" w:rsidP="00D633EE">
      <w:pPr>
        <w:ind w:firstLine="360"/>
        <w:outlineLvl w:val="0"/>
      </w:pPr>
      <w:r>
        <w:rPr>
          <w:b/>
        </w:rPr>
        <w:lastRenderedPageBreak/>
        <w:t>4.2 Разделы дисциплины и междисциплинарные связи с обеспечиваемыми (последующими) дисциплинами</w:t>
      </w:r>
    </w:p>
    <w:tbl>
      <w:tblPr>
        <w:tblW w:w="975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33"/>
        <w:gridCol w:w="3258"/>
        <w:gridCol w:w="1040"/>
        <w:gridCol w:w="1134"/>
        <w:gridCol w:w="1134"/>
        <w:gridCol w:w="1276"/>
        <w:gridCol w:w="1275"/>
      </w:tblGrid>
      <w:tr w:rsidR="00D633EE" w:rsidTr="00D843D0">
        <w:tc>
          <w:tcPr>
            <w:tcW w:w="6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lang w:eastAsia="en-US"/>
              </w:rPr>
              <w:t>п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>/</w:t>
            </w:r>
            <w:proofErr w:type="spellStart"/>
            <w:r>
              <w:rPr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3258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обеспечиваемых (последующих) дисциплин</w:t>
            </w:r>
          </w:p>
        </w:tc>
        <w:tc>
          <w:tcPr>
            <w:tcW w:w="5859" w:type="dxa"/>
            <w:gridSpan w:val="5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Номера разделов данной дисциплины, необходимых для изучения обеспечиваемых (последующих) дисциплин</w:t>
            </w:r>
          </w:p>
        </w:tc>
      </w:tr>
      <w:tr w:rsidR="00D633EE" w:rsidTr="00D843D0">
        <w:tc>
          <w:tcPr>
            <w:tcW w:w="633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3258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</w:tr>
      <w:tr w:rsidR="00D633EE" w:rsidTr="00D843D0">
        <w:tc>
          <w:tcPr>
            <w:tcW w:w="63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</w:t>
            </w:r>
          </w:p>
        </w:tc>
        <w:tc>
          <w:tcPr>
            <w:tcW w:w="32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843D0">
            <w:pPr>
              <w:spacing w:line="276" w:lineRule="auto"/>
              <w:jc w:val="both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Государственная итоговая аттестация </w:t>
            </w:r>
          </w:p>
        </w:tc>
        <w:tc>
          <w:tcPr>
            <w:tcW w:w="10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  <w:tc>
          <w:tcPr>
            <w:tcW w:w="1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+</w:t>
            </w:r>
          </w:p>
        </w:tc>
      </w:tr>
    </w:tbl>
    <w:p w:rsidR="00D633EE" w:rsidRDefault="00D633EE" w:rsidP="00D633EE">
      <w:pPr>
        <w:ind w:firstLine="357"/>
        <w:outlineLvl w:val="0"/>
        <w:rPr>
          <w:b/>
        </w:rPr>
      </w:pPr>
      <w:r>
        <w:rPr>
          <w:b/>
        </w:rPr>
        <w:t xml:space="preserve">4.3. Разделы дисциплин и виды занятий </w:t>
      </w:r>
    </w:p>
    <w:p w:rsidR="00D633EE" w:rsidRDefault="00D633EE" w:rsidP="00D633EE">
      <w:pPr>
        <w:ind w:firstLine="357"/>
        <w:jc w:val="center"/>
        <w:outlineLvl w:val="0"/>
        <w:rPr>
          <w:b/>
        </w:rPr>
      </w:pPr>
      <w:r>
        <w:rPr>
          <w:b/>
        </w:rPr>
        <w:t>очная форма обучения</w:t>
      </w:r>
    </w:p>
    <w:tbl>
      <w:tblPr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7"/>
        <w:gridCol w:w="4318"/>
        <w:gridCol w:w="1080"/>
        <w:gridCol w:w="1260"/>
        <w:gridCol w:w="1080"/>
        <w:gridCol w:w="1260"/>
      </w:tblGrid>
      <w:tr w:rsidR="00D633EE" w:rsidTr="00D843D0">
        <w:tc>
          <w:tcPr>
            <w:tcW w:w="647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lang w:eastAsia="en-US"/>
              </w:rPr>
              <w:t>п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>/</w:t>
            </w:r>
            <w:proofErr w:type="spellStart"/>
            <w:r>
              <w:rPr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4318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Наименование раздела дисциплины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Лекции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ПЗ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СРС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Всего</w:t>
            </w:r>
          </w:p>
          <w:p w:rsidR="00D633EE" w:rsidRDefault="00D633EE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часов</w:t>
            </w:r>
          </w:p>
        </w:tc>
      </w:tr>
      <w:tr w:rsidR="00D843D0" w:rsidTr="00D843D0">
        <w:tc>
          <w:tcPr>
            <w:tcW w:w="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1.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</w:tr>
      <w:tr w:rsidR="00D843D0" w:rsidTr="00D843D0">
        <w:tc>
          <w:tcPr>
            <w:tcW w:w="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2.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11</w:t>
            </w:r>
          </w:p>
        </w:tc>
      </w:tr>
      <w:tr w:rsidR="00D843D0" w:rsidTr="00D843D0">
        <w:tc>
          <w:tcPr>
            <w:tcW w:w="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3.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</w:tr>
      <w:tr w:rsidR="00D843D0" w:rsidTr="00D843D0">
        <w:tc>
          <w:tcPr>
            <w:tcW w:w="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4.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18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30</w:t>
            </w:r>
          </w:p>
        </w:tc>
      </w:tr>
      <w:tr w:rsidR="00D843D0" w:rsidTr="00D843D0">
        <w:tc>
          <w:tcPr>
            <w:tcW w:w="647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5.</w:t>
            </w:r>
          </w:p>
        </w:tc>
        <w:tc>
          <w:tcPr>
            <w:tcW w:w="43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Агроэкологические аспекты применения удобрений в Западной Сибири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7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13</w:t>
            </w:r>
          </w:p>
        </w:tc>
      </w:tr>
      <w:tr w:rsidR="00D843D0" w:rsidTr="00D843D0">
        <w:tc>
          <w:tcPr>
            <w:tcW w:w="4965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pStyle w:val="2"/>
              <w:spacing w:line="240" w:lineRule="auto"/>
              <w:rPr>
                <w:b/>
                <w:lang w:eastAsia="en-US"/>
              </w:rPr>
            </w:pPr>
            <w:r w:rsidRPr="00D843D0">
              <w:rPr>
                <w:b/>
                <w:lang w:eastAsia="en-US"/>
              </w:rPr>
              <w:t>Итого: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12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24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36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72</w:t>
            </w:r>
          </w:p>
        </w:tc>
      </w:tr>
    </w:tbl>
    <w:p w:rsidR="00D633EE" w:rsidRDefault="00D633EE" w:rsidP="00D633EE">
      <w:pPr>
        <w:spacing w:line="360" w:lineRule="auto"/>
        <w:ind w:firstLine="360"/>
        <w:jc w:val="center"/>
        <w:outlineLvl w:val="0"/>
        <w:rPr>
          <w:b/>
        </w:rPr>
      </w:pPr>
      <w:r>
        <w:rPr>
          <w:b/>
        </w:rPr>
        <w:t>заочная форма обучения</w:t>
      </w:r>
    </w:p>
    <w:tbl>
      <w:tblPr>
        <w:tblW w:w="964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/>
      </w:tblPr>
      <w:tblGrid>
        <w:gridCol w:w="646"/>
        <w:gridCol w:w="4316"/>
        <w:gridCol w:w="1080"/>
        <w:gridCol w:w="1260"/>
        <w:gridCol w:w="1080"/>
        <w:gridCol w:w="1263"/>
      </w:tblGrid>
      <w:tr w:rsidR="00D633EE" w:rsidTr="00D843D0">
        <w:tc>
          <w:tcPr>
            <w:tcW w:w="646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lang w:eastAsia="en-US"/>
              </w:rPr>
              <w:t>п</w:t>
            </w:r>
            <w:proofErr w:type="spellEnd"/>
            <w:proofErr w:type="gramEnd"/>
            <w:r>
              <w:rPr>
                <w:lang w:eastAsia="en-US"/>
              </w:rPr>
              <w:t>/</w:t>
            </w:r>
            <w:proofErr w:type="spellStart"/>
            <w:r>
              <w:rPr>
                <w:lang w:eastAsia="en-US"/>
              </w:rPr>
              <w:t>п</w:t>
            </w:r>
            <w:proofErr w:type="spellEnd"/>
          </w:p>
        </w:tc>
        <w:tc>
          <w:tcPr>
            <w:tcW w:w="4316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Наименование раздела дисциплины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Лекции</w:t>
            </w:r>
          </w:p>
        </w:tc>
        <w:tc>
          <w:tcPr>
            <w:tcW w:w="126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ПЗ</w:t>
            </w:r>
          </w:p>
        </w:tc>
        <w:tc>
          <w:tcPr>
            <w:tcW w:w="1080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СРС</w:t>
            </w:r>
          </w:p>
        </w:tc>
        <w:tc>
          <w:tcPr>
            <w:tcW w:w="1263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Всего</w:t>
            </w:r>
          </w:p>
          <w:p w:rsidR="00D633EE" w:rsidRDefault="00D633EE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часов</w:t>
            </w:r>
          </w:p>
        </w:tc>
      </w:tr>
      <w:tr w:rsidR="00D843D0" w:rsidTr="00D843D0">
        <w:tc>
          <w:tcPr>
            <w:tcW w:w="6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1.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843D0" w:rsidTr="00D843D0">
        <w:tc>
          <w:tcPr>
            <w:tcW w:w="6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2.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</w:p>
        </w:tc>
      </w:tr>
      <w:tr w:rsidR="00D843D0" w:rsidTr="00D843D0">
        <w:tc>
          <w:tcPr>
            <w:tcW w:w="6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3.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25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27</w:t>
            </w:r>
          </w:p>
        </w:tc>
      </w:tr>
      <w:tr w:rsidR="00D843D0" w:rsidTr="00D843D0">
        <w:tc>
          <w:tcPr>
            <w:tcW w:w="6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4.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20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23</w:t>
            </w:r>
          </w:p>
        </w:tc>
      </w:tr>
      <w:tr w:rsidR="00D843D0" w:rsidTr="00D843D0">
        <w:tc>
          <w:tcPr>
            <w:tcW w:w="64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5.</w:t>
            </w:r>
          </w:p>
        </w:tc>
        <w:tc>
          <w:tcPr>
            <w:tcW w:w="43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Агроэкологические аспекты применения удобрений в Западной Сибири 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1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3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843D0" w:rsidRDefault="00D843D0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5</w:t>
            </w:r>
          </w:p>
        </w:tc>
      </w:tr>
      <w:tr w:rsidR="00D843D0" w:rsidTr="00D843D0">
        <w:tc>
          <w:tcPr>
            <w:tcW w:w="4962" w:type="dxa"/>
            <w:gridSpan w:val="2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pStyle w:val="2"/>
              <w:spacing w:line="240" w:lineRule="auto"/>
              <w:rPr>
                <w:b/>
                <w:lang w:eastAsia="en-US"/>
              </w:rPr>
            </w:pPr>
            <w:r w:rsidRPr="00D843D0">
              <w:rPr>
                <w:b/>
                <w:lang w:eastAsia="en-US"/>
              </w:rPr>
              <w:t>Итого: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</w:t>
            </w:r>
          </w:p>
        </w:tc>
        <w:tc>
          <w:tcPr>
            <w:tcW w:w="126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108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62</w:t>
            </w:r>
          </w:p>
        </w:tc>
        <w:tc>
          <w:tcPr>
            <w:tcW w:w="1263" w:type="dxa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843D0" w:rsidRPr="00D843D0" w:rsidRDefault="00D843D0">
            <w:pPr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</w:t>
            </w:r>
          </w:p>
        </w:tc>
      </w:tr>
    </w:tbl>
    <w:p w:rsidR="00D633EE" w:rsidRDefault="00D633EE" w:rsidP="00D633EE">
      <w:pPr>
        <w:spacing w:line="360" w:lineRule="auto"/>
        <w:ind w:firstLine="360"/>
        <w:outlineLvl w:val="0"/>
        <w:rPr>
          <w:b/>
        </w:rPr>
      </w:pPr>
    </w:p>
    <w:p w:rsidR="00FB2813" w:rsidRDefault="00FB2813" w:rsidP="00D633EE">
      <w:pPr>
        <w:spacing w:line="360" w:lineRule="auto"/>
        <w:ind w:firstLine="360"/>
        <w:outlineLvl w:val="0"/>
        <w:rPr>
          <w:b/>
        </w:rPr>
      </w:pPr>
    </w:p>
    <w:p w:rsidR="00FB2813" w:rsidRDefault="00FB2813" w:rsidP="00D633EE">
      <w:pPr>
        <w:spacing w:line="360" w:lineRule="auto"/>
        <w:ind w:firstLine="360"/>
        <w:outlineLvl w:val="0"/>
        <w:rPr>
          <w:b/>
        </w:rPr>
      </w:pPr>
    </w:p>
    <w:p w:rsidR="00D633EE" w:rsidRDefault="00D633EE" w:rsidP="00D633EE">
      <w:pPr>
        <w:spacing w:line="360" w:lineRule="auto"/>
        <w:ind w:firstLine="360"/>
        <w:outlineLvl w:val="0"/>
        <w:rPr>
          <w:b/>
        </w:rPr>
      </w:pPr>
      <w:r>
        <w:rPr>
          <w:b/>
        </w:rPr>
        <w:t xml:space="preserve">4.4. Практические занятия (очная и заочная форма обучения) </w:t>
      </w:r>
    </w:p>
    <w:tbl>
      <w:tblPr>
        <w:tblW w:w="988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674"/>
        <w:gridCol w:w="1590"/>
        <w:gridCol w:w="5349"/>
        <w:gridCol w:w="1094"/>
        <w:gridCol w:w="12"/>
        <w:gridCol w:w="13"/>
        <w:gridCol w:w="1153"/>
      </w:tblGrid>
      <w:tr w:rsidR="00D633EE" w:rsidTr="00D843D0">
        <w:trPr>
          <w:trHeight w:val="776"/>
        </w:trPr>
        <w:tc>
          <w:tcPr>
            <w:tcW w:w="67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lang w:eastAsia="en-US"/>
              </w:rPr>
              <w:t>п</w:t>
            </w:r>
            <w:proofErr w:type="spellEnd"/>
            <w:proofErr w:type="gramEnd"/>
            <w:r>
              <w:rPr>
                <w:color w:val="000000"/>
                <w:lang w:eastAsia="en-US"/>
              </w:rPr>
              <w:t>/</w:t>
            </w:r>
            <w:proofErr w:type="spellStart"/>
            <w:r>
              <w:rPr>
                <w:color w:val="000000"/>
                <w:lang w:eastAsia="en-US"/>
              </w:rPr>
              <w:t>п</w:t>
            </w:r>
            <w:proofErr w:type="spellEnd"/>
          </w:p>
        </w:tc>
        <w:tc>
          <w:tcPr>
            <w:tcW w:w="1590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№ раздела дисциплины</w:t>
            </w:r>
          </w:p>
        </w:tc>
        <w:tc>
          <w:tcPr>
            <w:tcW w:w="5349" w:type="dxa"/>
            <w:vMerge w:val="restar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Наименование практических занятий </w:t>
            </w:r>
          </w:p>
        </w:tc>
        <w:tc>
          <w:tcPr>
            <w:tcW w:w="2272" w:type="dxa"/>
            <w:gridSpan w:val="4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Трудоемкость</w:t>
            </w:r>
          </w:p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(час)</w:t>
            </w:r>
          </w:p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D633EE" w:rsidTr="00D843D0">
        <w:trPr>
          <w:trHeight w:val="351"/>
        </w:trPr>
        <w:tc>
          <w:tcPr>
            <w:tcW w:w="674" w:type="dxa"/>
            <w:vMerge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1590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5349" w:type="dxa"/>
            <w:vMerge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1119" w:type="dxa"/>
            <w:gridSpan w:val="3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очное</w:t>
            </w:r>
          </w:p>
        </w:tc>
        <w:tc>
          <w:tcPr>
            <w:tcW w:w="1153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D633EE" w:rsidRDefault="00D633EE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заочное</w:t>
            </w:r>
          </w:p>
        </w:tc>
      </w:tr>
      <w:tr w:rsidR="00FB2813" w:rsidTr="00D22143">
        <w:trPr>
          <w:trHeight w:val="982"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FB2813" w:rsidRDefault="00FB2813" w:rsidP="00D843D0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  <w:tc>
          <w:tcPr>
            <w:tcW w:w="53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shd w:val="clear" w:color="auto" w:fill="FFFFFF"/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Законы агрохимического использования: закон возврата, закон незаменимости, </w:t>
            </w:r>
            <w:proofErr w:type="spellStart"/>
            <w:r>
              <w:rPr>
                <w:lang w:eastAsia="en-US"/>
              </w:rPr>
              <w:t>равнозначимости</w:t>
            </w:r>
            <w:proofErr w:type="spellEnd"/>
            <w:r>
              <w:rPr>
                <w:lang w:eastAsia="en-US"/>
              </w:rPr>
              <w:t>, оптимума, почвенных факторов плодородия, закон минимума.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166" w:type="dxa"/>
            <w:gridSpan w:val="2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-</w:t>
            </w:r>
          </w:p>
        </w:tc>
      </w:tr>
      <w:tr w:rsidR="00FB2813" w:rsidTr="00FB2813">
        <w:trPr>
          <w:trHeight w:val="885"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FB2813" w:rsidRDefault="00FB2813" w:rsidP="00D22143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2</w:t>
            </w:r>
          </w:p>
        </w:tc>
        <w:tc>
          <w:tcPr>
            <w:tcW w:w="53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Анализ растений. Химический состав почв Западной Сибири. Воздушное и корневое питание </w:t>
            </w:r>
            <w:proofErr w:type="spellStart"/>
            <w:r>
              <w:rPr>
                <w:lang w:eastAsia="en-US"/>
              </w:rPr>
              <w:t>ратсений</w:t>
            </w:r>
            <w:proofErr w:type="spellEnd"/>
            <w:r>
              <w:rPr>
                <w:lang w:eastAsia="en-US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166" w:type="dxa"/>
            <w:gridSpan w:val="2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FB2813" w:rsidTr="00FB2813">
        <w:tc>
          <w:tcPr>
            <w:tcW w:w="674" w:type="dxa"/>
            <w:vMerge w:val="restart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FB2813" w:rsidRDefault="00FB2813" w:rsidP="00D22143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159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3</w:t>
            </w:r>
          </w:p>
        </w:tc>
        <w:tc>
          <w:tcPr>
            <w:tcW w:w="5349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FB2813" w:rsidRDefault="00FB28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Разработка технологии известкования почв. Разработка технологии гипсования почв. Агроэкономическая оценка химической мелиорации почв. 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166" w:type="dxa"/>
            <w:gridSpan w:val="2"/>
            <w:tcBorders>
              <w:top w:val="single" w:sz="6" w:space="0" w:color="auto"/>
              <w:left w:val="single" w:sz="4" w:space="0" w:color="auto"/>
              <w:bottom w:val="nil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</w:p>
        </w:tc>
      </w:tr>
      <w:tr w:rsidR="00FB2813" w:rsidTr="00D22143">
        <w:trPr>
          <w:trHeight w:val="1012"/>
        </w:trPr>
        <w:tc>
          <w:tcPr>
            <w:tcW w:w="674" w:type="dxa"/>
            <w:vMerge/>
            <w:tcBorders>
              <w:left w:val="single" w:sz="12" w:space="0" w:color="auto"/>
              <w:right w:val="single" w:sz="6" w:space="0" w:color="auto"/>
            </w:tcBorders>
            <w:hideMark/>
          </w:tcPr>
          <w:p w:rsidR="00FB2813" w:rsidRDefault="00FB2813" w:rsidP="00D22143">
            <w:pPr>
              <w:pStyle w:val="a9"/>
              <w:jc w:val="center"/>
              <w:rPr>
                <w:color w:val="000000"/>
                <w:lang w:eastAsia="en-US"/>
              </w:rPr>
            </w:pPr>
          </w:p>
        </w:tc>
        <w:tc>
          <w:tcPr>
            <w:tcW w:w="159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color w:val="000000"/>
                <w:lang w:eastAsia="en-US"/>
              </w:rPr>
            </w:pPr>
          </w:p>
        </w:tc>
        <w:tc>
          <w:tcPr>
            <w:tcW w:w="5349" w:type="dxa"/>
            <w:vMerge/>
            <w:tcBorders>
              <w:left w:val="single" w:sz="6" w:space="0" w:color="auto"/>
              <w:right w:val="single" w:sz="4" w:space="0" w:color="auto"/>
            </w:tcBorders>
            <w:hideMark/>
          </w:tcPr>
          <w:p w:rsidR="00FB2813" w:rsidRDefault="00FB281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094" w:type="dxa"/>
            <w:tcBorders>
              <w:top w:val="nil"/>
              <w:left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6</w:t>
            </w:r>
          </w:p>
        </w:tc>
        <w:tc>
          <w:tcPr>
            <w:tcW w:w="1178" w:type="dxa"/>
            <w:gridSpan w:val="3"/>
            <w:tcBorders>
              <w:top w:val="nil"/>
              <w:left w:val="single" w:sz="4" w:space="0" w:color="auto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FB2813" w:rsidTr="00FB2813">
        <w:trPr>
          <w:trHeight w:val="1314"/>
        </w:trPr>
        <w:tc>
          <w:tcPr>
            <w:tcW w:w="674" w:type="dxa"/>
            <w:tcBorders>
              <w:top w:val="single" w:sz="6" w:space="0" w:color="auto"/>
              <w:left w:val="single" w:sz="12" w:space="0" w:color="auto"/>
              <w:right w:val="single" w:sz="6" w:space="0" w:color="auto"/>
            </w:tcBorders>
            <w:hideMark/>
          </w:tcPr>
          <w:p w:rsidR="00FB2813" w:rsidRDefault="00FB2813" w:rsidP="00D22143">
            <w:pPr>
              <w:pStyle w:val="a9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534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Разработка системы удобрений под зерновые культуры, пропашные, зернобобовые, многолетние травы, рапс, озимые культуры по агроклиматическим зонам Западной Сибири </w:t>
            </w:r>
          </w:p>
        </w:tc>
        <w:tc>
          <w:tcPr>
            <w:tcW w:w="1094" w:type="dxa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8</w:t>
            </w:r>
          </w:p>
        </w:tc>
        <w:tc>
          <w:tcPr>
            <w:tcW w:w="1178" w:type="dxa"/>
            <w:gridSpan w:val="3"/>
            <w:tcBorders>
              <w:top w:val="single" w:sz="6" w:space="0" w:color="auto"/>
              <w:left w:val="single" w:sz="4" w:space="0" w:color="auto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FB2813" w:rsidTr="00D843D0">
        <w:tc>
          <w:tcPr>
            <w:tcW w:w="67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15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5</w:t>
            </w:r>
          </w:p>
        </w:tc>
        <w:tc>
          <w:tcPr>
            <w:tcW w:w="53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FB2813" w:rsidRDefault="00FB28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Расчет агроэкономической оценки внесения удобрений под сельскохозяйственные культуры 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4</w:t>
            </w:r>
          </w:p>
        </w:tc>
        <w:tc>
          <w:tcPr>
            <w:tcW w:w="1178" w:type="dxa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hideMark/>
          </w:tcPr>
          <w:p w:rsidR="00FB2813" w:rsidRDefault="00FB2813">
            <w:pPr>
              <w:pStyle w:val="a9"/>
              <w:spacing w:line="276" w:lineRule="auto"/>
              <w:jc w:val="center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>1</w:t>
            </w:r>
          </w:p>
        </w:tc>
      </w:tr>
      <w:tr w:rsidR="00D633EE" w:rsidTr="00D843D0">
        <w:tc>
          <w:tcPr>
            <w:tcW w:w="7613" w:type="dxa"/>
            <w:gridSpan w:val="3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hideMark/>
          </w:tcPr>
          <w:p w:rsidR="00D633EE" w:rsidRPr="00D843D0" w:rsidRDefault="00D633EE" w:rsidP="00D843D0">
            <w:pPr>
              <w:spacing w:line="276" w:lineRule="auto"/>
              <w:jc w:val="right"/>
              <w:rPr>
                <w:b/>
                <w:lang w:eastAsia="en-US"/>
              </w:rPr>
            </w:pPr>
            <w:r w:rsidRPr="00D843D0">
              <w:rPr>
                <w:b/>
                <w:lang w:eastAsia="en-US"/>
              </w:rPr>
              <w:t>Итого: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D633EE" w:rsidRPr="00D843D0" w:rsidRDefault="00D843D0">
            <w:pPr>
              <w:pStyle w:val="a9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24</w:t>
            </w:r>
          </w:p>
        </w:tc>
        <w:tc>
          <w:tcPr>
            <w:tcW w:w="1178" w:type="dxa"/>
            <w:gridSpan w:val="3"/>
            <w:tcBorders>
              <w:top w:val="single" w:sz="6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D633EE" w:rsidRPr="00D843D0" w:rsidRDefault="00D843D0">
            <w:pPr>
              <w:pStyle w:val="a9"/>
              <w:spacing w:line="276" w:lineRule="auto"/>
              <w:jc w:val="center"/>
              <w:rPr>
                <w:b/>
                <w:color w:val="000000"/>
                <w:lang w:eastAsia="en-US"/>
              </w:rPr>
            </w:pPr>
            <w:r w:rsidRPr="00D843D0">
              <w:rPr>
                <w:b/>
                <w:color w:val="000000"/>
                <w:lang w:eastAsia="en-US"/>
              </w:rPr>
              <w:t>4</w:t>
            </w:r>
          </w:p>
        </w:tc>
      </w:tr>
    </w:tbl>
    <w:p w:rsidR="00D633EE" w:rsidRDefault="00D633EE" w:rsidP="00D633EE">
      <w:pPr>
        <w:jc w:val="both"/>
        <w:rPr>
          <w:b/>
          <w:color w:val="000000" w:themeColor="text1"/>
        </w:rPr>
      </w:pPr>
    </w:p>
    <w:p w:rsidR="00D633EE" w:rsidRDefault="00D633EE" w:rsidP="00D633EE">
      <w:pPr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4.5. Примерная тематика курсовых проектов (работ) – </w:t>
      </w:r>
      <w:r>
        <w:rPr>
          <w:color w:val="000000" w:themeColor="text1"/>
        </w:rPr>
        <w:t>не предусмотрено УП.</w:t>
      </w:r>
    </w:p>
    <w:p w:rsidR="00D633EE" w:rsidRDefault="00D633EE" w:rsidP="00D633EE">
      <w:pPr>
        <w:jc w:val="both"/>
        <w:rPr>
          <w:b/>
          <w:color w:val="000000" w:themeColor="text1"/>
        </w:rPr>
      </w:pPr>
    </w:p>
    <w:p w:rsidR="00D633EE" w:rsidRDefault="00D633EE" w:rsidP="00D633EE">
      <w:pPr>
        <w:jc w:val="both"/>
        <w:rPr>
          <w:b/>
          <w:color w:val="000000"/>
        </w:rPr>
      </w:pPr>
      <w:r>
        <w:rPr>
          <w:b/>
          <w:color w:val="000000"/>
        </w:rPr>
        <w:t xml:space="preserve">5. Учебно-методическое обеспечение самостоятельной работы </w:t>
      </w:r>
      <w:proofErr w:type="gramStart"/>
      <w:r>
        <w:rPr>
          <w:b/>
          <w:color w:val="000000"/>
        </w:rPr>
        <w:t>обучающихся</w:t>
      </w:r>
      <w:proofErr w:type="gramEnd"/>
      <w:r>
        <w:rPr>
          <w:b/>
          <w:color w:val="000000"/>
        </w:rPr>
        <w:t xml:space="preserve"> по дисциплине</w:t>
      </w:r>
    </w:p>
    <w:p w:rsidR="00D633EE" w:rsidRDefault="00D633EE" w:rsidP="00D633EE">
      <w:pPr>
        <w:jc w:val="both"/>
        <w:rPr>
          <w:b/>
          <w:color w:val="000000"/>
        </w:rPr>
      </w:pPr>
      <w:r>
        <w:rPr>
          <w:b/>
          <w:color w:val="000000"/>
        </w:rPr>
        <w:t>а) очная форма обучения</w:t>
      </w: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5"/>
        <w:gridCol w:w="1177"/>
        <w:gridCol w:w="2220"/>
        <w:gridCol w:w="3189"/>
        <w:gridCol w:w="847"/>
        <w:gridCol w:w="1846"/>
      </w:tblGrid>
      <w:tr w:rsidR="00D633EE" w:rsidTr="00FB2813">
        <w:trPr>
          <w:trHeight w:val="912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lang w:eastAsia="en-US"/>
              </w:rPr>
              <w:t>/</w:t>
            </w:r>
            <w:proofErr w:type="spellStart"/>
            <w:r>
              <w:rPr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семестра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Наименование раздела учебной дисциплины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Виды СРС</w:t>
            </w: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vertAlign w:val="superscript"/>
                <w:lang w:eastAsia="en-US"/>
              </w:rPr>
            </w:pPr>
            <w:r>
              <w:rPr>
                <w:b/>
                <w:bCs/>
                <w:lang w:eastAsia="en-US"/>
              </w:rPr>
              <w:t>Всего часов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Вид контроля</w:t>
            </w:r>
          </w:p>
        </w:tc>
      </w:tr>
      <w:tr w:rsidR="00FB2813" w:rsidTr="00FB2813"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Проработка материала лекций, подготовка к практическим занятиям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FB2813" w:rsidTr="00D22143">
        <w:trPr>
          <w:trHeight w:val="801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2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зачет</w:t>
            </w:r>
          </w:p>
        </w:tc>
      </w:tr>
      <w:tr w:rsidR="00FB2813" w:rsidTr="00D22143">
        <w:trPr>
          <w:trHeight w:val="138"/>
        </w:trPr>
        <w:tc>
          <w:tcPr>
            <w:tcW w:w="5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 w:rsidP="00FB2813">
            <w:pPr>
              <w:tabs>
                <w:tab w:val="right" w:leader="underscore" w:pos="9639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Самостоятельное изучение темы: Свойства почвы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собеседование </w:t>
            </w:r>
          </w:p>
        </w:tc>
      </w:tr>
      <w:tr w:rsidR="00FB2813" w:rsidTr="00FB2813">
        <w:trPr>
          <w:trHeight w:val="667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813" w:rsidRDefault="00FB2813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4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FB2813" w:rsidTr="00FB2813">
        <w:trPr>
          <w:trHeight w:val="1703"/>
        </w:trPr>
        <w:tc>
          <w:tcPr>
            <w:tcW w:w="5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lastRenderedPageBreak/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3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FB2813" w:rsidTr="00FB2813">
        <w:trPr>
          <w:trHeight w:val="24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B2813" w:rsidRDefault="00FB2813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Реферат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реферат </w:t>
            </w:r>
          </w:p>
        </w:tc>
      </w:tr>
      <w:tr w:rsidR="00070897" w:rsidTr="00D22143">
        <w:trPr>
          <w:trHeight w:val="1663"/>
        </w:trPr>
        <w:tc>
          <w:tcPr>
            <w:tcW w:w="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Агроэкологические аспекты применения удобрений в Западной Сибири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color w:val="000000"/>
                <w:lang w:eastAsia="en-US"/>
              </w:rPr>
            </w:pPr>
            <w:r>
              <w:rPr>
                <w:bCs/>
                <w:color w:val="000000"/>
                <w:lang w:eastAsia="en-US"/>
              </w:rPr>
              <w:t>7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FB2813" w:rsidTr="00FB2813">
        <w:tc>
          <w:tcPr>
            <w:tcW w:w="716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ИТОГО часов в семестре: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813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36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2813" w:rsidRDefault="00FB2813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</w:tr>
    </w:tbl>
    <w:p w:rsidR="00D633EE" w:rsidRDefault="00D633EE" w:rsidP="00D633EE">
      <w:pPr>
        <w:jc w:val="both"/>
        <w:rPr>
          <w:b/>
          <w:color w:val="000000"/>
        </w:rPr>
      </w:pPr>
    </w:p>
    <w:p w:rsidR="00D633EE" w:rsidRDefault="00D633EE" w:rsidP="00D633EE">
      <w:pPr>
        <w:jc w:val="both"/>
        <w:rPr>
          <w:b/>
          <w:color w:val="000000"/>
        </w:rPr>
      </w:pPr>
      <w:r>
        <w:rPr>
          <w:b/>
          <w:color w:val="000000"/>
        </w:rPr>
        <w:t>б) заочная форма обучения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7"/>
        <w:gridCol w:w="1177"/>
        <w:gridCol w:w="2220"/>
        <w:gridCol w:w="3174"/>
        <w:gridCol w:w="848"/>
        <w:gridCol w:w="1893"/>
      </w:tblGrid>
      <w:tr w:rsidR="00D633EE" w:rsidTr="00070897">
        <w:trPr>
          <w:trHeight w:val="91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b/>
                <w:bCs/>
                <w:lang w:eastAsia="en-US"/>
              </w:rPr>
              <w:t>п</w:t>
            </w:r>
            <w:proofErr w:type="spellEnd"/>
            <w:proofErr w:type="gramEnd"/>
            <w:r>
              <w:rPr>
                <w:b/>
                <w:bCs/>
                <w:lang w:eastAsia="en-US"/>
              </w:rPr>
              <w:t>/</w:t>
            </w:r>
            <w:proofErr w:type="spellStart"/>
            <w:r>
              <w:rPr>
                <w:b/>
                <w:bCs/>
                <w:lang w:eastAsia="en-US"/>
              </w:rPr>
              <w:t>п</w:t>
            </w:r>
            <w:proofErr w:type="spellEnd"/>
          </w:p>
        </w:tc>
        <w:tc>
          <w:tcPr>
            <w:tcW w:w="1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№ семестра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Наименование раздела учебной дисциплины (модуля)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Виды СРС</w:t>
            </w: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Всего часов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Вид</w:t>
            </w:r>
          </w:p>
          <w:p w:rsidR="00D633EE" w:rsidRDefault="00D633EE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контроля</w:t>
            </w:r>
          </w:p>
        </w:tc>
      </w:tr>
      <w:tr w:rsidR="00070897" w:rsidTr="00070897"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</w:t>
            </w:r>
          </w:p>
        </w:tc>
        <w:tc>
          <w:tcPr>
            <w:tcW w:w="11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7</w:t>
            </w: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070897" w:rsidTr="00D22143">
        <w:trPr>
          <w:trHeight w:val="838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8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070897" w:rsidTr="00D22143">
        <w:trPr>
          <w:trHeight w:val="101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 w:rsidP="00070897">
            <w:pPr>
              <w:tabs>
                <w:tab w:val="right" w:leader="underscore" w:pos="9639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Самостоятельное изучение темы: Свойства почвы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собеседование </w:t>
            </w:r>
          </w:p>
        </w:tc>
      </w:tr>
      <w:tr w:rsidR="00070897" w:rsidTr="00D22143">
        <w:trPr>
          <w:trHeight w:val="814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10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070897" w:rsidTr="00D22143">
        <w:trPr>
          <w:trHeight w:val="138"/>
        </w:trPr>
        <w:tc>
          <w:tcPr>
            <w:tcW w:w="5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 w:rsidP="00070897">
            <w:pPr>
              <w:tabs>
                <w:tab w:val="right" w:leader="underscore" w:pos="9639"/>
              </w:tabs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Контрольная работа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15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контрольная работа </w:t>
            </w:r>
          </w:p>
        </w:tc>
      </w:tr>
      <w:tr w:rsidR="00070897" w:rsidTr="00070897">
        <w:trPr>
          <w:trHeight w:val="838"/>
        </w:trPr>
        <w:tc>
          <w:tcPr>
            <w:tcW w:w="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4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 w:rsidP="00D22143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6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070897" w:rsidTr="00D22143">
        <w:trPr>
          <w:trHeight w:val="64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clear" w:pos="708"/>
              </w:tabs>
              <w:rPr>
                <w:lang w:eastAsia="en-US"/>
              </w:rPr>
            </w:pP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Реферат 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14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реферат </w:t>
            </w:r>
          </w:p>
        </w:tc>
      </w:tr>
      <w:tr w:rsidR="00070897" w:rsidTr="00D22143">
        <w:trPr>
          <w:trHeight w:val="1587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5</w:t>
            </w:r>
          </w:p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0897" w:rsidRDefault="00070897">
            <w:pPr>
              <w:tabs>
                <w:tab w:val="clear" w:pos="708"/>
              </w:tabs>
              <w:rPr>
                <w:bCs/>
                <w:lang w:eastAsia="en-US"/>
              </w:rPr>
            </w:pPr>
          </w:p>
        </w:tc>
        <w:tc>
          <w:tcPr>
            <w:tcW w:w="2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Агроэкологические аспекты применения удобрений в Западной Сибири</w:t>
            </w:r>
          </w:p>
        </w:tc>
        <w:tc>
          <w:tcPr>
            <w:tcW w:w="31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both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Проработка материала лекций, подготовка к практическим занятиям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>3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lang w:eastAsia="en-US"/>
              </w:rPr>
            </w:pPr>
            <w:r>
              <w:rPr>
                <w:bCs/>
                <w:lang w:eastAsia="en-US"/>
              </w:rPr>
              <w:t xml:space="preserve">зачет </w:t>
            </w:r>
          </w:p>
        </w:tc>
      </w:tr>
      <w:tr w:rsidR="00070897" w:rsidTr="00070897">
        <w:tc>
          <w:tcPr>
            <w:tcW w:w="71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ИТОГО часов в семестре: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62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0897" w:rsidRDefault="00070897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/>
                <w:bCs/>
                <w:lang w:eastAsia="en-US"/>
              </w:rPr>
            </w:pPr>
          </w:p>
        </w:tc>
      </w:tr>
    </w:tbl>
    <w:p w:rsidR="00D633EE" w:rsidRDefault="00D633EE" w:rsidP="00D633EE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5.1. Учебно-методические материалы для самостоятельной работы:</w:t>
      </w:r>
    </w:p>
    <w:p w:rsidR="00D22143" w:rsidRPr="00D22143" w:rsidRDefault="00D22143" w:rsidP="00D22143">
      <w:pPr>
        <w:shd w:val="clear" w:color="auto" w:fill="FCFCFC"/>
        <w:ind w:firstLine="567"/>
        <w:jc w:val="both"/>
        <w:rPr>
          <w:color w:val="000000"/>
        </w:rPr>
      </w:pPr>
      <w:r w:rsidRPr="00D22143">
        <w:rPr>
          <w:iCs/>
        </w:rPr>
        <w:lastRenderedPageBreak/>
        <w:t xml:space="preserve">1. </w:t>
      </w:r>
      <w:proofErr w:type="spellStart"/>
      <w:r w:rsidRPr="00D22143">
        <w:rPr>
          <w:color w:val="000000"/>
        </w:rPr>
        <w:t>Янчевская</w:t>
      </w:r>
      <w:proofErr w:type="spellEnd"/>
      <w:r w:rsidRPr="00D22143">
        <w:rPr>
          <w:color w:val="000000"/>
        </w:rPr>
        <w:t xml:space="preserve"> Т.Г. Оптимизация минерального питания растений [Электронный ресурс] / Т.Г. </w:t>
      </w:r>
      <w:proofErr w:type="spellStart"/>
      <w:r w:rsidRPr="00D22143">
        <w:rPr>
          <w:color w:val="000000"/>
        </w:rPr>
        <w:t>Янчевская</w:t>
      </w:r>
      <w:proofErr w:type="spellEnd"/>
      <w:r w:rsidRPr="00D22143">
        <w:rPr>
          <w:color w:val="000000"/>
        </w:rPr>
        <w:t>. — Электрон</w:t>
      </w:r>
      <w:proofErr w:type="gramStart"/>
      <w:r w:rsidRPr="00D22143">
        <w:rPr>
          <w:color w:val="000000"/>
        </w:rPr>
        <w:t>.</w:t>
      </w:r>
      <w:proofErr w:type="gramEnd"/>
      <w:r w:rsidRPr="00D22143">
        <w:rPr>
          <w:color w:val="000000"/>
        </w:rPr>
        <w:t xml:space="preserve"> </w:t>
      </w:r>
      <w:proofErr w:type="gramStart"/>
      <w:r w:rsidRPr="00D22143">
        <w:rPr>
          <w:color w:val="000000"/>
        </w:rPr>
        <w:t>т</w:t>
      </w:r>
      <w:proofErr w:type="gramEnd"/>
      <w:r w:rsidRPr="00D22143">
        <w:rPr>
          <w:color w:val="000000"/>
        </w:rPr>
        <w:t xml:space="preserve">екстовые данные. — Минск: Белорусская наука, 2014. — 459 </w:t>
      </w:r>
      <w:proofErr w:type="spellStart"/>
      <w:r w:rsidRPr="00D22143">
        <w:rPr>
          <w:color w:val="000000"/>
        </w:rPr>
        <w:t>c</w:t>
      </w:r>
      <w:proofErr w:type="spellEnd"/>
      <w:r w:rsidRPr="00D22143">
        <w:rPr>
          <w:color w:val="000000"/>
        </w:rPr>
        <w:t xml:space="preserve">. — 978-985-08-1768-6. — Режим доступа: </w:t>
      </w:r>
      <w:hyperlink r:id="rId7" w:history="1">
        <w:r w:rsidRPr="00D22143">
          <w:rPr>
            <w:rStyle w:val="a3"/>
          </w:rPr>
          <w:t>http://www.iprbookshop.ru/29587.html</w:t>
        </w:r>
      </w:hyperlink>
    </w:p>
    <w:p w:rsidR="00D22143" w:rsidRPr="00D22143" w:rsidRDefault="00D22143" w:rsidP="00D22143">
      <w:pPr>
        <w:ind w:firstLine="567"/>
        <w:jc w:val="both"/>
        <w:rPr>
          <w:color w:val="000000"/>
          <w:shd w:val="clear" w:color="auto" w:fill="FCFCFC"/>
        </w:rPr>
      </w:pPr>
      <w:r w:rsidRPr="00D22143">
        <w:rPr>
          <w:iCs/>
        </w:rPr>
        <w:t>2.</w:t>
      </w:r>
      <w:r w:rsidRPr="00D22143">
        <w:rPr>
          <w:color w:val="000000"/>
          <w:shd w:val="clear" w:color="auto" w:fill="FCFCFC"/>
        </w:rPr>
        <w:t xml:space="preserve"> </w:t>
      </w:r>
      <w:proofErr w:type="spellStart"/>
      <w:r w:rsidRPr="00D22143">
        <w:rPr>
          <w:color w:val="000000"/>
          <w:shd w:val="clear" w:color="auto" w:fill="FCFCFC"/>
        </w:rPr>
        <w:t>Семененко</w:t>
      </w:r>
      <w:proofErr w:type="spellEnd"/>
      <w:r w:rsidRPr="00D22143">
        <w:rPr>
          <w:color w:val="000000"/>
          <w:shd w:val="clear" w:color="auto" w:fill="FCFCFC"/>
        </w:rPr>
        <w:t xml:space="preserve"> Н.Н. Агрохимические методы исследования состава соединений азота, фосфора и калия в торфяных почвах [Электронный ресурс] / Н.Н. </w:t>
      </w:r>
      <w:proofErr w:type="spellStart"/>
      <w:r w:rsidRPr="00D22143">
        <w:rPr>
          <w:color w:val="000000"/>
          <w:shd w:val="clear" w:color="auto" w:fill="FCFCFC"/>
        </w:rPr>
        <w:t>Семененко</w:t>
      </w:r>
      <w:proofErr w:type="spellEnd"/>
      <w:r w:rsidRPr="00D22143">
        <w:rPr>
          <w:color w:val="000000"/>
          <w:shd w:val="clear" w:color="auto" w:fill="FCFCFC"/>
        </w:rPr>
        <w:t>. — Электрон</w:t>
      </w:r>
      <w:proofErr w:type="gramStart"/>
      <w:r w:rsidRPr="00D22143">
        <w:rPr>
          <w:color w:val="000000"/>
          <w:shd w:val="clear" w:color="auto" w:fill="FCFCFC"/>
        </w:rPr>
        <w:t>.</w:t>
      </w:r>
      <w:proofErr w:type="gramEnd"/>
      <w:r w:rsidRPr="00D22143">
        <w:rPr>
          <w:color w:val="000000"/>
          <w:shd w:val="clear" w:color="auto" w:fill="FCFCFC"/>
        </w:rPr>
        <w:t xml:space="preserve"> </w:t>
      </w:r>
      <w:proofErr w:type="gramStart"/>
      <w:r w:rsidRPr="00D22143">
        <w:rPr>
          <w:color w:val="000000"/>
          <w:shd w:val="clear" w:color="auto" w:fill="FCFCFC"/>
        </w:rPr>
        <w:t>т</w:t>
      </w:r>
      <w:proofErr w:type="gramEnd"/>
      <w:r w:rsidRPr="00D22143">
        <w:rPr>
          <w:color w:val="000000"/>
          <w:shd w:val="clear" w:color="auto" w:fill="FCFCFC"/>
        </w:rPr>
        <w:t xml:space="preserve">екстовые данные. — Минск: Белорусская наука, 2013. — 79 </w:t>
      </w:r>
      <w:proofErr w:type="spellStart"/>
      <w:r w:rsidRPr="00D22143">
        <w:rPr>
          <w:color w:val="000000"/>
          <w:shd w:val="clear" w:color="auto" w:fill="FCFCFC"/>
        </w:rPr>
        <w:t>c</w:t>
      </w:r>
      <w:proofErr w:type="spellEnd"/>
      <w:r w:rsidRPr="00D22143">
        <w:rPr>
          <w:color w:val="000000"/>
          <w:shd w:val="clear" w:color="auto" w:fill="FCFCFC"/>
        </w:rPr>
        <w:t xml:space="preserve">. — 978-985-08-1527-9. — Режим доступа: </w:t>
      </w:r>
      <w:hyperlink r:id="rId8" w:history="1">
        <w:r w:rsidRPr="00D22143">
          <w:rPr>
            <w:rStyle w:val="a3"/>
            <w:shd w:val="clear" w:color="auto" w:fill="FCFCFC"/>
          </w:rPr>
          <w:t>http://www.iprbookshop.ru/29406.html</w:t>
        </w:r>
      </w:hyperlink>
    </w:p>
    <w:p w:rsidR="00D22143" w:rsidRPr="00D22143" w:rsidRDefault="00D22143" w:rsidP="00D22143">
      <w:pPr>
        <w:ind w:firstLine="567"/>
        <w:jc w:val="both"/>
        <w:rPr>
          <w:color w:val="000000"/>
          <w:shd w:val="clear" w:color="auto" w:fill="FCFCFC"/>
        </w:rPr>
      </w:pPr>
      <w:r w:rsidRPr="00D22143">
        <w:rPr>
          <w:iCs/>
        </w:rPr>
        <w:t>3.</w:t>
      </w:r>
      <w:r w:rsidRPr="00D22143">
        <w:rPr>
          <w:color w:val="000000"/>
          <w:shd w:val="clear" w:color="auto" w:fill="FCFCFC"/>
        </w:rPr>
        <w:t xml:space="preserve"> Зубков Н.В. Разработка системы удобрения в севообороте [Электронный ресурс]</w:t>
      </w:r>
      <w:proofErr w:type="gramStart"/>
      <w:r w:rsidRPr="00D22143">
        <w:rPr>
          <w:color w:val="000000"/>
          <w:shd w:val="clear" w:color="auto" w:fill="FCFCFC"/>
        </w:rPr>
        <w:t xml:space="preserve"> :</w:t>
      </w:r>
      <w:proofErr w:type="gramEnd"/>
      <w:r w:rsidRPr="00D22143">
        <w:rPr>
          <w:color w:val="000000"/>
          <w:shd w:val="clear" w:color="auto" w:fill="FCFCFC"/>
        </w:rPr>
        <w:t xml:space="preserve"> учебное пособие / Н.В. Зубков, В.М. Зубкова, А.В. Соловьев. — Электрон</w:t>
      </w:r>
      <w:proofErr w:type="gramStart"/>
      <w:r w:rsidRPr="00D22143">
        <w:rPr>
          <w:color w:val="000000"/>
          <w:shd w:val="clear" w:color="auto" w:fill="FCFCFC"/>
        </w:rPr>
        <w:t>.</w:t>
      </w:r>
      <w:proofErr w:type="gramEnd"/>
      <w:r w:rsidRPr="00D22143">
        <w:rPr>
          <w:color w:val="000000"/>
          <w:shd w:val="clear" w:color="auto" w:fill="FCFCFC"/>
        </w:rPr>
        <w:t xml:space="preserve"> </w:t>
      </w:r>
      <w:proofErr w:type="gramStart"/>
      <w:r w:rsidRPr="00D22143">
        <w:rPr>
          <w:color w:val="000000"/>
          <w:shd w:val="clear" w:color="auto" w:fill="FCFCFC"/>
        </w:rPr>
        <w:t>т</w:t>
      </w:r>
      <w:proofErr w:type="gramEnd"/>
      <w:r w:rsidRPr="00D22143">
        <w:rPr>
          <w:color w:val="000000"/>
          <w:shd w:val="clear" w:color="auto" w:fill="FCFCFC"/>
        </w:rPr>
        <w:t>екстовые данные. — М.</w:t>
      </w:r>
      <w:proofErr w:type="gramStart"/>
      <w:r w:rsidRPr="00D22143">
        <w:rPr>
          <w:color w:val="000000"/>
          <w:shd w:val="clear" w:color="auto" w:fill="FCFCFC"/>
        </w:rPr>
        <w:t xml:space="preserve"> :</w:t>
      </w:r>
      <w:proofErr w:type="gramEnd"/>
      <w:r w:rsidRPr="00D22143">
        <w:rPr>
          <w:color w:val="000000"/>
          <w:shd w:val="clear" w:color="auto" w:fill="FCFCFC"/>
        </w:rPr>
        <w:t xml:space="preserve"> Российский государственный аграрный заочный университет, 2010. — 204 </w:t>
      </w:r>
      <w:proofErr w:type="spellStart"/>
      <w:r w:rsidRPr="00D22143">
        <w:rPr>
          <w:color w:val="000000"/>
          <w:shd w:val="clear" w:color="auto" w:fill="FCFCFC"/>
        </w:rPr>
        <w:t>c</w:t>
      </w:r>
      <w:proofErr w:type="spellEnd"/>
      <w:r w:rsidRPr="00D22143">
        <w:rPr>
          <w:color w:val="000000"/>
          <w:shd w:val="clear" w:color="auto" w:fill="FCFCFC"/>
        </w:rPr>
        <w:t xml:space="preserve">. — 2227-8397. — Режим доступа: </w:t>
      </w:r>
      <w:hyperlink r:id="rId9" w:history="1">
        <w:r w:rsidRPr="00D22143">
          <w:rPr>
            <w:rStyle w:val="a3"/>
            <w:shd w:val="clear" w:color="auto" w:fill="FCFCFC"/>
          </w:rPr>
          <w:t>http://www.iprbookshop.ru/20659.html</w:t>
        </w:r>
      </w:hyperlink>
    </w:p>
    <w:p w:rsidR="00D22143" w:rsidRPr="00D22143" w:rsidRDefault="00D22143" w:rsidP="00D22143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D22143">
        <w:rPr>
          <w:iCs/>
        </w:rPr>
        <w:t xml:space="preserve">5.Абрамов Н.В. Производительность агроэкосистем и состояния плодородия почв в Западной Сибири. Тюмень, 2013  - 253 </w:t>
      </w:r>
      <w:proofErr w:type="gramStart"/>
      <w:r w:rsidRPr="00D22143">
        <w:rPr>
          <w:iCs/>
        </w:rPr>
        <w:t>с</w:t>
      </w:r>
      <w:proofErr w:type="gramEnd"/>
      <w:r w:rsidRPr="00D22143">
        <w:rPr>
          <w:iCs/>
        </w:rPr>
        <w:t>.</w:t>
      </w:r>
    </w:p>
    <w:p w:rsidR="00D633EE" w:rsidRDefault="00D633EE" w:rsidP="00D633EE">
      <w:pPr>
        <w:autoSpaceDE w:val="0"/>
        <w:autoSpaceDN w:val="0"/>
        <w:adjustRightInd w:val="0"/>
        <w:rPr>
          <w:b/>
          <w:iCs/>
        </w:rPr>
      </w:pPr>
      <w:r>
        <w:rPr>
          <w:b/>
          <w:iCs/>
        </w:rPr>
        <w:t>5.2. Темы, выносимые на самостоятельное изучение:</w:t>
      </w:r>
    </w:p>
    <w:p w:rsidR="00D633EE" w:rsidRDefault="00D633EE" w:rsidP="00D633EE">
      <w:pPr>
        <w:pStyle w:val="a6"/>
        <w:rPr>
          <w:b/>
        </w:rPr>
      </w:pPr>
      <w:r>
        <w:rPr>
          <w:b/>
        </w:rPr>
        <w:t>для очной формы обучения</w:t>
      </w:r>
    </w:p>
    <w:p w:rsidR="00D633EE" w:rsidRDefault="00D633EE" w:rsidP="00D633EE">
      <w:pPr>
        <w:pStyle w:val="a6"/>
        <w:jc w:val="center"/>
        <w:rPr>
          <w:b/>
        </w:rPr>
      </w:pPr>
      <w:r>
        <w:rPr>
          <w:b/>
        </w:rPr>
        <w:t xml:space="preserve">Раздел </w:t>
      </w:r>
      <w:r w:rsidR="00D22143">
        <w:rPr>
          <w:b/>
        </w:rPr>
        <w:t>2</w:t>
      </w:r>
      <w:r>
        <w:rPr>
          <w:b/>
        </w:rPr>
        <w:t xml:space="preserve"> «</w:t>
      </w:r>
      <w:r w:rsidR="00D22143" w:rsidRPr="00D22143">
        <w:rPr>
          <w:b/>
          <w:lang w:eastAsia="en-US"/>
        </w:rPr>
        <w:t>Химический состав почв и питание растений</w:t>
      </w:r>
      <w:r>
        <w:rPr>
          <w:b/>
        </w:rPr>
        <w:t>»</w:t>
      </w:r>
    </w:p>
    <w:p w:rsidR="00D633EE" w:rsidRDefault="00D633EE" w:rsidP="00D633EE">
      <w:pPr>
        <w:pStyle w:val="a6"/>
        <w:jc w:val="center"/>
        <w:rPr>
          <w:b/>
        </w:rPr>
      </w:pPr>
      <w:r>
        <w:rPr>
          <w:b/>
        </w:rPr>
        <w:t>тема «</w:t>
      </w:r>
      <w:r w:rsidR="00D22143" w:rsidRPr="00D22143">
        <w:rPr>
          <w:b/>
          <w:bCs/>
          <w:lang w:eastAsia="en-US"/>
        </w:rPr>
        <w:t>Свойства почвы</w:t>
      </w:r>
      <w:r>
        <w:rPr>
          <w:b/>
        </w:rPr>
        <w:t>»</w:t>
      </w:r>
    </w:p>
    <w:p w:rsidR="00D633EE" w:rsidRDefault="00D22143" w:rsidP="00D633EE">
      <w:pPr>
        <w:numPr>
          <w:ilvl w:val="0"/>
          <w:numId w:val="3"/>
        </w:numPr>
        <w:ind w:firstLine="0"/>
        <w:jc w:val="both"/>
      </w:pPr>
      <w:r>
        <w:t xml:space="preserve">Химический состав растений </w:t>
      </w:r>
    </w:p>
    <w:p w:rsidR="00D633EE" w:rsidRDefault="00D22143" w:rsidP="00D633EE">
      <w:pPr>
        <w:numPr>
          <w:ilvl w:val="0"/>
          <w:numId w:val="3"/>
        </w:numPr>
        <w:ind w:firstLine="0"/>
        <w:jc w:val="both"/>
      </w:pPr>
      <w:r>
        <w:t xml:space="preserve">Минеральная часть почвы </w:t>
      </w:r>
    </w:p>
    <w:p w:rsidR="00D633EE" w:rsidRDefault="00D22143" w:rsidP="00D633EE">
      <w:pPr>
        <w:numPr>
          <w:ilvl w:val="0"/>
          <w:numId w:val="3"/>
        </w:numPr>
        <w:ind w:firstLine="0"/>
        <w:jc w:val="both"/>
      </w:pPr>
      <w:r>
        <w:t xml:space="preserve">Органическая часть почвы </w:t>
      </w:r>
    </w:p>
    <w:p w:rsidR="00D633EE" w:rsidRDefault="008060DB" w:rsidP="00D633EE">
      <w:pPr>
        <w:numPr>
          <w:ilvl w:val="0"/>
          <w:numId w:val="3"/>
        </w:numPr>
        <w:ind w:firstLine="0"/>
        <w:jc w:val="both"/>
      </w:pPr>
      <w:r>
        <w:t xml:space="preserve">Содержание элементов питания в почвах Западной Сибири </w:t>
      </w:r>
    </w:p>
    <w:p w:rsidR="00D633EE" w:rsidRDefault="00D633EE" w:rsidP="00D633EE">
      <w:pPr>
        <w:pStyle w:val="a6"/>
        <w:ind w:left="360"/>
        <w:rPr>
          <w:b/>
        </w:rPr>
      </w:pPr>
    </w:p>
    <w:p w:rsidR="00D633EE" w:rsidRDefault="008060DB" w:rsidP="00D633EE">
      <w:pPr>
        <w:pStyle w:val="a6"/>
        <w:ind w:left="360"/>
        <w:jc w:val="both"/>
        <w:rPr>
          <w:b/>
        </w:rPr>
      </w:pPr>
      <w:r>
        <w:rPr>
          <w:b/>
        </w:rPr>
        <w:t xml:space="preserve">5.3 </w:t>
      </w:r>
      <w:r w:rsidR="00D633EE">
        <w:rPr>
          <w:b/>
        </w:rPr>
        <w:t xml:space="preserve">Темы рефератов </w:t>
      </w:r>
    </w:p>
    <w:p w:rsidR="00D633EE" w:rsidRDefault="00D633EE" w:rsidP="00D633EE">
      <w:pPr>
        <w:ind w:left="360"/>
        <w:jc w:val="both"/>
      </w:pPr>
      <w:r>
        <w:t>1.</w:t>
      </w:r>
      <w:r w:rsidR="008060DB">
        <w:t xml:space="preserve">Агрохимическая характеристика органических удобрений </w:t>
      </w:r>
    </w:p>
    <w:p w:rsidR="00D633EE" w:rsidRDefault="00D633EE" w:rsidP="00D633EE">
      <w:pPr>
        <w:ind w:left="360"/>
        <w:jc w:val="both"/>
      </w:pPr>
      <w:r>
        <w:t>2.</w:t>
      </w:r>
      <w:r w:rsidR="008060DB">
        <w:t xml:space="preserve">Агрохимическая характеристика минеральных удобрений </w:t>
      </w:r>
    </w:p>
    <w:p w:rsidR="00D633EE" w:rsidRDefault="00D633EE" w:rsidP="00D633EE">
      <w:pPr>
        <w:ind w:left="360"/>
        <w:jc w:val="both"/>
      </w:pPr>
      <w:r>
        <w:t>3.</w:t>
      </w:r>
      <w:r w:rsidR="008060DB">
        <w:t>Система удобрений яровой пшеницы</w:t>
      </w:r>
    </w:p>
    <w:p w:rsidR="00D633EE" w:rsidRDefault="00D633EE" w:rsidP="00D633EE">
      <w:pPr>
        <w:ind w:left="360"/>
        <w:jc w:val="both"/>
      </w:pPr>
      <w:r>
        <w:t>4.</w:t>
      </w:r>
      <w:r w:rsidR="008060DB">
        <w:t xml:space="preserve">Система удобрений ячменя </w:t>
      </w:r>
    </w:p>
    <w:p w:rsidR="00D633EE" w:rsidRDefault="00D633EE" w:rsidP="00D633EE">
      <w:pPr>
        <w:ind w:left="360"/>
        <w:jc w:val="both"/>
      </w:pPr>
      <w:r>
        <w:t>5.</w:t>
      </w:r>
      <w:r w:rsidR="008060DB">
        <w:t xml:space="preserve">Система удобрений овса </w:t>
      </w:r>
    </w:p>
    <w:p w:rsidR="00D633EE" w:rsidRDefault="00D633EE" w:rsidP="00D633EE">
      <w:pPr>
        <w:ind w:left="360"/>
        <w:jc w:val="both"/>
      </w:pPr>
      <w:r>
        <w:t>6.</w:t>
      </w:r>
      <w:r w:rsidR="008060DB">
        <w:t xml:space="preserve">Система удобрений картофеля </w:t>
      </w:r>
    </w:p>
    <w:p w:rsidR="00D633EE" w:rsidRDefault="00D633EE" w:rsidP="00D633EE">
      <w:pPr>
        <w:ind w:left="360"/>
        <w:jc w:val="both"/>
      </w:pPr>
      <w:r>
        <w:t>7.</w:t>
      </w:r>
      <w:r w:rsidR="008060DB">
        <w:t xml:space="preserve">Система удобрений кукурузы </w:t>
      </w:r>
    </w:p>
    <w:p w:rsidR="00D633EE" w:rsidRDefault="00D633EE" w:rsidP="00D633EE">
      <w:pPr>
        <w:ind w:left="360"/>
        <w:jc w:val="both"/>
      </w:pPr>
      <w:r>
        <w:t>8.Удобрение солодки голой</w:t>
      </w:r>
    </w:p>
    <w:p w:rsidR="00D633EE" w:rsidRDefault="00D633EE" w:rsidP="00D633EE">
      <w:pPr>
        <w:ind w:left="360"/>
        <w:jc w:val="both"/>
      </w:pPr>
      <w:r>
        <w:t>9.Удобрение фенхеля овощного</w:t>
      </w:r>
    </w:p>
    <w:p w:rsidR="008060DB" w:rsidRDefault="008060DB" w:rsidP="00D633EE">
      <w:pPr>
        <w:ind w:left="360"/>
        <w:jc w:val="both"/>
      </w:pPr>
    </w:p>
    <w:p w:rsidR="008060DB" w:rsidRPr="00502FB2" w:rsidRDefault="008060DB" w:rsidP="00D633EE">
      <w:pPr>
        <w:ind w:left="360"/>
        <w:jc w:val="both"/>
        <w:rPr>
          <w:b/>
        </w:rPr>
      </w:pPr>
      <w:r w:rsidRPr="00502FB2">
        <w:rPr>
          <w:b/>
        </w:rPr>
        <w:t>5.4 Вопросы для контрольных работ (заочная форма обучения):</w:t>
      </w:r>
    </w:p>
    <w:p w:rsidR="008060DB" w:rsidRDefault="008060DB" w:rsidP="00D633EE">
      <w:pPr>
        <w:ind w:left="360"/>
        <w:jc w:val="both"/>
      </w:pPr>
      <w:r>
        <w:t>1.Буферность почвы и её роль в жизни растений</w:t>
      </w:r>
    </w:p>
    <w:p w:rsidR="008060DB" w:rsidRDefault="008060DB" w:rsidP="00D633EE">
      <w:pPr>
        <w:ind w:left="360"/>
        <w:jc w:val="both"/>
      </w:pPr>
      <w:r>
        <w:t xml:space="preserve">2.Кислотность почвы, её значение в агрономической практике </w:t>
      </w:r>
    </w:p>
    <w:p w:rsidR="008060DB" w:rsidRDefault="008060DB" w:rsidP="00D633EE">
      <w:pPr>
        <w:ind w:left="360"/>
        <w:jc w:val="both"/>
      </w:pPr>
      <w:r>
        <w:t xml:space="preserve">3.Виды кислотности </w:t>
      </w:r>
    </w:p>
    <w:p w:rsidR="008060DB" w:rsidRDefault="008060DB" w:rsidP="00D633EE">
      <w:pPr>
        <w:ind w:left="360"/>
        <w:jc w:val="both"/>
      </w:pPr>
      <w:r>
        <w:t>4.Актуальная кислотность почвы</w:t>
      </w:r>
    </w:p>
    <w:p w:rsidR="008060DB" w:rsidRDefault="008060DB" w:rsidP="00D633EE">
      <w:pPr>
        <w:ind w:left="360"/>
        <w:jc w:val="both"/>
      </w:pPr>
      <w:r>
        <w:t xml:space="preserve">5.Обменная кислотность </w:t>
      </w:r>
    </w:p>
    <w:p w:rsidR="008060DB" w:rsidRDefault="008060DB" w:rsidP="00D633EE">
      <w:pPr>
        <w:ind w:left="360"/>
        <w:jc w:val="both"/>
      </w:pPr>
      <w:r>
        <w:t xml:space="preserve">6.Гидролитическая кислотность </w:t>
      </w:r>
    </w:p>
    <w:p w:rsidR="008060DB" w:rsidRDefault="008060DB" w:rsidP="00D633EE">
      <w:pPr>
        <w:ind w:left="360"/>
        <w:jc w:val="both"/>
      </w:pPr>
      <w:r>
        <w:t xml:space="preserve">7.Определение нуждаемости почвы в известковании </w:t>
      </w:r>
    </w:p>
    <w:p w:rsidR="008060DB" w:rsidRDefault="008060DB" w:rsidP="00D633EE">
      <w:pPr>
        <w:ind w:left="360"/>
        <w:jc w:val="both"/>
      </w:pPr>
      <w:r>
        <w:t xml:space="preserve">8.Определение нуждаемости почвы в </w:t>
      </w:r>
      <w:proofErr w:type="spellStart"/>
      <w:r>
        <w:t>фосфоритовании</w:t>
      </w:r>
      <w:proofErr w:type="spellEnd"/>
    </w:p>
    <w:p w:rsidR="008060DB" w:rsidRDefault="008060DB" w:rsidP="00D633EE">
      <w:pPr>
        <w:ind w:left="360"/>
        <w:jc w:val="both"/>
      </w:pPr>
      <w:r>
        <w:t xml:space="preserve">9.Определение необходимости </w:t>
      </w:r>
      <w:proofErr w:type="spellStart"/>
      <w:r>
        <w:t>мелиорирования</w:t>
      </w:r>
      <w:proofErr w:type="spellEnd"/>
      <w:r>
        <w:t xml:space="preserve"> щелочных почв</w:t>
      </w:r>
    </w:p>
    <w:p w:rsidR="008060DB" w:rsidRDefault="008060DB" w:rsidP="00D633EE">
      <w:pPr>
        <w:ind w:left="360"/>
        <w:jc w:val="both"/>
      </w:pPr>
      <w:r>
        <w:t>10.Расчет нормы извести</w:t>
      </w:r>
    </w:p>
    <w:p w:rsidR="008060DB" w:rsidRDefault="008060DB" w:rsidP="00D633EE">
      <w:pPr>
        <w:ind w:left="360"/>
        <w:jc w:val="both"/>
      </w:pPr>
      <w:r>
        <w:t>11.Расчет нормы гипса</w:t>
      </w:r>
    </w:p>
    <w:p w:rsidR="008060DB" w:rsidRDefault="008060DB" w:rsidP="00D633EE">
      <w:pPr>
        <w:ind w:left="360"/>
        <w:jc w:val="both"/>
      </w:pPr>
      <w:r>
        <w:t xml:space="preserve">12.Сроки и способы применения извести </w:t>
      </w:r>
    </w:p>
    <w:p w:rsidR="008060DB" w:rsidRDefault="008060DB" w:rsidP="00D633EE">
      <w:pPr>
        <w:ind w:left="360"/>
        <w:jc w:val="both"/>
      </w:pPr>
      <w:r>
        <w:t xml:space="preserve">13.Сроки и способы применения гипса </w:t>
      </w:r>
    </w:p>
    <w:p w:rsidR="008060DB" w:rsidRDefault="008060DB" w:rsidP="00D633EE">
      <w:pPr>
        <w:ind w:left="360"/>
        <w:jc w:val="both"/>
      </w:pPr>
      <w:r>
        <w:t xml:space="preserve">14.Технология внесения мелиорантов в севооборотах Западной Сибири </w:t>
      </w:r>
    </w:p>
    <w:p w:rsidR="00D633EE" w:rsidRDefault="00D633EE" w:rsidP="00D633EE">
      <w:pPr>
        <w:autoSpaceDE w:val="0"/>
        <w:autoSpaceDN w:val="0"/>
        <w:adjustRightInd w:val="0"/>
        <w:spacing w:before="240" w:after="120"/>
        <w:jc w:val="both"/>
        <w:rPr>
          <w:b/>
          <w:bCs/>
        </w:rPr>
      </w:pPr>
      <w:r>
        <w:rPr>
          <w:b/>
          <w:bCs/>
        </w:rPr>
        <w:lastRenderedPageBreak/>
        <w:t>6. Фонд оценочных сре</w:t>
      </w:r>
      <w:proofErr w:type="gramStart"/>
      <w:r>
        <w:rPr>
          <w:b/>
          <w:bCs/>
        </w:rPr>
        <w:t>дств дл</w:t>
      </w:r>
      <w:proofErr w:type="gramEnd"/>
      <w:r>
        <w:rPr>
          <w:b/>
          <w:bCs/>
        </w:rPr>
        <w:t>я проведения промежуточной аттестации обучающихся по дисциплине (приложение 1).</w:t>
      </w:r>
    </w:p>
    <w:p w:rsidR="00D633EE" w:rsidRDefault="00D633EE" w:rsidP="00D633EE">
      <w:pPr>
        <w:pStyle w:val="a8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</w:rPr>
      </w:pPr>
      <w:r>
        <w:rPr>
          <w:b/>
          <w:iCs/>
        </w:rPr>
        <w:t>Перечень компетенций с указанием этапов их формирования в процессе освоения образовательной программы</w:t>
      </w:r>
    </w:p>
    <w:tbl>
      <w:tblPr>
        <w:tblW w:w="9525" w:type="dxa"/>
        <w:tblInd w:w="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4A0"/>
      </w:tblPr>
      <w:tblGrid>
        <w:gridCol w:w="613"/>
        <w:gridCol w:w="3401"/>
        <w:gridCol w:w="2267"/>
        <w:gridCol w:w="3244"/>
      </w:tblGrid>
      <w:tr w:rsidR="00D633EE" w:rsidTr="00084267">
        <w:trPr>
          <w:trHeight w:val="420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sz w:val="23"/>
                <w:szCs w:val="23"/>
                <w:lang w:eastAsia="en-US"/>
              </w:rPr>
              <w:t>п</w:t>
            </w:r>
            <w:proofErr w:type="spellEnd"/>
            <w:proofErr w:type="gramEnd"/>
            <w:r>
              <w:rPr>
                <w:sz w:val="23"/>
                <w:szCs w:val="23"/>
                <w:lang w:eastAsia="en-US"/>
              </w:rPr>
              <w:t>/</w:t>
            </w:r>
            <w:proofErr w:type="spellStart"/>
            <w:r>
              <w:rPr>
                <w:sz w:val="23"/>
                <w:szCs w:val="23"/>
                <w:lang w:eastAsia="en-US"/>
              </w:rPr>
              <w:t>п</w:t>
            </w:r>
            <w:proofErr w:type="spellEnd"/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Контролируемые разделы дисциплины (результаты по разделам)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Код контролируемой компетенции (или её части)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D633EE" w:rsidRDefault="00D633EE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Наименование оценочного средства</w:t>
            </w:r>
          </w:p>
        </w:tc>
      </w:tr>
      <w:tr w:rsidR="00084267" w:rsidTr="00084267">
        <w:trPr>
          <w:trHeight w:val="557"/>
        </w:trPr>
        <w:tc>
          <w:tcPr>
            <w:tcW w:w="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1.</w:t>
            </w:r>
          </w:p>
        </w:tc>
        <w:tc>
          <w:tcPr>
            <w:tcW w:w="340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084267" w:rsidRDefault="00084267" w:rsidP="00502FB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Введение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084267" w:rsidRDefault="00084267" w:rsidP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ОПК-2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Вопросы к зачету </w:t>
            </w:r>
          </w:p>
        </w:tc>
      </w:tr>
      <w:tr w:rsidR="00084267" w:rsidTr="00084267">
        <w:trPr>
          <w:trHeight w:val="286"/>
        </w:trPr>
        <w:tc>
          <w:tcPr>
            <w:tcW w:w="613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2.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084267" w:rsidRDefault="00084267" w:rsidP="00502FB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Химический состав почв и питание растений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ПК-14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hideMark/>
          </w:tcPr>
          <w:p w:rsidR="00084267" w:rsidRDefault="00084267" w:rsidP="00502FB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Вопросы к собеседованию, вопросы к зачету </w:t>
            </w:r>
          </w:p>
        </w:tc>
      </w:tr>
      <w:tr w:rsidR="00084267" w:rsidTr="00084267">
        <w:trPr>
          <w:trHeight w:val="286"/>
        </w:trPr>
        <w:tc>
          <w:tcPr>
            <w:tcW w:w="613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3.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502FB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Известкование и гипсование почвы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084267">
            <w:pPr>
              <w:spacing w:line="27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ПК-14</w:t>
            </w:r>
          </w:p>
        </w:tc>
        <w:tc>
          <w:tcPr>
            <w:tcW w:w="3244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502FB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Вопросы к зачету, контрольная работа </w:t>
            </w:r>
          </w:p>
        </w:tc>
      </w:tr>
      <w:tr w:rsidR="00084267" w:rsidTr="00084267">
        <w:trPr>
          <w:trHeight w:val="286"/>
        </w:trPr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4.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502FB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Применение органических и минеральных удобрений в севооборотах Западной Сибири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ПК-14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502FB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Вопросы к зачету, вопросы к защите реферата </w:t>
            </w:r>
          </w:p>
        </w:tc>
      </w:tr>
      <w:tr w:rsidR="00084267" w:rsidTr="00084267">
        <w:trPr>
          <w:trHeight w:val="286"/>
        </w:trPr>
        <w:tc>
          <w:tcPr>
            <w:tcW w:w="61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5.</w:t>
            </w:r>
          </w:p>
        </w:tc>
        <w:tc>
          <w:tcPr>
            <w:tcW w:w="34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502FB2">
            <w:pPr>
              <w:spacing w:line="27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Агроэкологические аспекты применения удобрений в Западной Сибири </w:t>
            </w:r>
          </w:p>
        </w:tc>
        <w:tc>
          <w:tcPr>
            <w:tcW w:w="22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 w:rsidP="00084267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>ОПК-2</w:t>
            </w:r>
          </w:p>
        </w:tc>
        <w:tc>
          <w:tcPr>
            <w:tcW w:w="3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084267" w:rsidRDefault="00084267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3"/>
                <w:szCs w:val="23"/>
                <w:lang w:eastAsia="en-US"/>
              </w:rPr>
            </w:pPr>
            <w:r>
              <w:rPr>
                <w:sz w:val="23"/>
                <w:szCs w:val="23"/>
                <w:lang w:eastAsia="en-US"/>
              </w:rPr>
              <w:t xml:space="preserve">Вопросы к зачету </w:t>
            </w:r>
          </w:p>
        </w:tc>
      </w:tr>
    </w:tbl>
    <w:p w:rsidR="00D633EE" w:rsidRDefault="00D633EE" w:rsidP="00D633EE">
      <w:pPr>
        <w:autoSpaceDE w:val="0"/>
        <w:autoSpaceDN w:val="0"/>
        <w:adjustRightInd w:val="0"/>
        <w:ind w:firstLine="540"/>
        <w:jc w:val="both"/>
        <w:rPr>
          <w:i/>
          <w:iCs/>
          <w:sz w:val="23"/>
          <w:szCs w:val="23"/>
        </w:rPr>
      </w:pPr>
    </w:p>
    <w:p w:rsidR="00D633EE" w:rsidRDefault="00D633EE" w:rsidP="00D633EE">
      <w:pPr>
        <w:pStyle w:val="a8"/>
        <w:numPr>
          <w:ilvl w:val="1"/>
          <w:numId w:val="4"/>
        </w:numPr>
        <w:autoSpaceDE w:val="0"/>
        <w:autoSpaceDN w:val="0"/>
        <w:adjustRightInd w:val="0"/>
        <w:ind w:left="0" w:firstLine="0"/>
        <w:jc w:val="both"/>
        <w:rPr>
          <w:b/>
        </w:rPr>
      </w:pPr>
      <w:r>
        <w:rPr>
          <w:b/>
          <w:iCs/>
        </w:rPr>
        <w:t>Описание показателей и критериев оценивания компетенций на различных этапах их формирования, описание шкал оценивания: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68"/>
        <w:gridCol w:w="2693"/>
        <w:gridCol w:w="2551"/>
        <w:gridCol w:w="2659"/>
      </w:tblGrid>
      <w:tr w:rsidR="00D633EE" w:rsidTr="00D633EE"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bCs/>
                <w:color w:val="000000"/>
                <w:kern w:val="24"/>
                <w:sz w:val="22"/>
                <w:szCs w:val="22"/>
                <w:lang w:eastAsia="en-US"/>
              </w:rPr>
              <w:t>Показатели оценивания</w:t>
            </w:r>
          </w:p>
        </w:tc>
        <w:tc>
          <w:tcPr>
            <w:tcW w:w="790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bCs/>
                <w:iCs/>
                <w:sz w:val="22"/>
                <w:szCs w:val="22"/>
                <w:lang w:eastAsia="en-US"/>
              </w:rPr>
              <w:t>Критерии оценивания</w:t>
            </w:r>
          </w:p>
        </w:tc>
      </w:tr>
      <w:tr w:rsidR="00D633EE" w:rsidTr="00D633EE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3EE" w:rsidRDefault="00D633EE">
            <w:pPr>
              <w:tabs>
                <w:tab w:val="clear" w:pos="708"/>
              </w:tabs>
              <w:rPr>
                <w:b/>
                <w:iCs/>
                <w:lang w:eastAsia="en-US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Достаточный уровень </w:t>
            </w:r>
            <w:r>
              <w:rPr>
                <w:i/>
                <w:sz w:val="22"/>
                <w:szCs w:val="22"/>
                <w:lang w:eastAsia="en-US"/>
              </w:rPr>
              <w:t>(удовлетворительно)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Средний уровень </w:t>
            </w:r>
            <w:r>
              <w:rPr>
                <w:i/>
                <w:sz w:val="22"/>
                <w:szCs w:val="22"/>
                <w:lang w:eastAsia="en-US"/>
              </w:rPr>
              <w:t>(хорошо)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 xml:space="preserve">Высокий уровень </w:t>
            </w:r>
            <w:r>
              <w:rPr>
                <w:i/>
                <w:sz w:val="22"/>
                <w:szCs w:val="22"/>
                <w:lang w:eastAsia="en-US"/>
              </w:rPr>
              <w:t>(отлично)</w:t>
            </w:r>
          </w:p>
        </w:tc>
      </w:tr>
      <w:tr w:rsidR="00D633EE" w:rsidTr="00D633EE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084267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center"/>
              <w:rPr>
                <w:b/>
                <w:iCs/>
                <w:lang w:eastAsia="en-US"/>
              </w:rPr>
            </w:pPr>
            <w:r>
              <w:rPr>
                <w:b/>
                <w:iCs/>
                <w:lang w:eastAsia="en-US"/>
              </w:rPr>
              <w:t xml:space="preserve">ОПК-2 </w:t>
            </w:r>
            <w:r w:rsidRPr="00084267">
              <w:rPr>
                <w:b/>
                <w:sz w:val="22"/>
                <w:szCs w:val="22"/>
                <w:lang w:eastAsia="en-US"/>
              </w:rPr>
      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D633EE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b/>
                <w:iCs/>
                <w:lang w:eastAsia="en-US"/>
              </w:rPr>
            </w:pPr>
            <w:r>
              <w:rPr>
                <w:bCs/>
                <w:color w:val="000000"/>
                <w:kern w:val="24"/>
                <w:sz w:val="22"/>
                <w:szCs w:val="22"/>
                <w:lang w:eastAsia="en-US"/>
              </w:rPr>
              <w:t>Знать: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3EE" w:rsidRPr="001B2140" w:rsidRDefault="001B2140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rPr>
                <w:b/>
                <w:iCs/>
                <w:lang w:eastAsia="en-US"/>
              </w:rPr>
            </w:pPr>
            <w:r w:rsidRPr="001B2140">
              <w:rPr>
                <w:iCs/>
                <w:sz w:val="22"/>
                <w:szCs w:val="22"/>
                <w:lang w:eastAsia="en-US"/>
              </w:rPr>
              <w:t>общие, но не структурированные</w:t>
            </w:r>
            <w:r w:rsidRPr="001B2140">
              <w:rPr>
                <w:b/>
                <w:iCs/>
                <w:sz w:val="22"/>
                <w:szCs w:val="22"/>
                <w:lang w:eastAsia="en-US"/>
              </w:rPr>
              <w:t xml:space="preserve"> </w:t>
            </w:r>
            <w:r w:rsidRPr="001B2140">
              <w:rPr>
                <w:sz w:val="22"/>
                <w:szCs w:val="22"/>
                <w:lang w:eastAsia="en-US"/>
              </w:rPr>
              <w:t>законы естественнонаучных дисциплин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Pr="001B2140" w:rsidRDefault="001B2140" w:rsidP="001B2140">
            <w:pPr>
              <w:spacing w:line="276" w:lineRule="auto"/>
              <w:rPr>
                <w:iCs/>
                <w:lang w:eastAsia="en-US"/>
              </w:rPr>
            </w:pPr>
            <w:r w:rsidRPr="001B2140">
              <w:rPr>
                <w:iCs/>
                <w:sz w:val="22"/>
                <w:szCs w:val="22"/>
                <w:lang w:eastAsia="en-US"/>
              </w:rPr>
              <w:t xml:space="preserve">сформированные, но содержащие отдельные проблемы в знаниях </w:t>
            </w:r>
            <w:r w:rsidRPr="001B2140">
              <w:rPr>
                <w:sz w:val="22"/>
                <w:szCs w:val="22"/>
                <w:lang w:eastAsia="en-US"/>
              </w:rPr>
              <w:t>законов естественнонаучных дисциплин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33EE" w:rsidRPr="001B2140" w:rsidRDefault="001B2140" w:rsidP="001B2140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rPr>
                <w:iCs/>
                <w:lang w:eastAsia="en-US"/>
              </w:rPr>
            </w:pPr>
            <w:r w:rsidRPr="001B2140">
              <w:rPr>
                <w:iCs/>
                <w:sz w:val="22"/>
                <w:szCs w:val="22"/>
                <w:lang w:eastAsia="en-US"/>
              </w:rPr>
              <w:t xml:space="preserve">сформированные систематические знания </w:t>
            </w:r>
            <w:r w:rsidRPr="001B2140">
              <w:rPr>
                <w:sz w:val="22"/>
                <w:szCs w:val="22"/>
                <w:lang w:eastAsia="en-US"/>
              </w:rPr>
              <w:t>законов естественнонаучных дисциплин</w:t>
            </w:r>
          </w:p>
        </w:tc>
      </w:tr>
      <w:tr w:rsidR="00D633EE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b/>
                <w:i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Уметь: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3EE" w:rsidRPr="001B2140" w:rsidRDefault="001B2140" w:rsidP="001B2140">
            <w:pPr>
              <w:spacing w:line="276" w:lineRule="auto"/>
              <w:rPr>
                <w:lang w:eastAsia="en-US"/>
              </w:rPr>
            </w:pPr>
            <w:r w:rsidRPr="001B2140">
              <w:rPr>
                <w:sz w:val="22"/>
                <w:szCs w:val="22"/>
                <w:lang w:eastAsia="en-US"/>
              </w:rPr>
              <w:t>в целом успешно, но не систематически использовать законы естественно научных дисциплин в профессиональной деятельности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3EE" w:rsidRPr="001B2140" w:rsidRDefault="001B2140" w:rsidP="001B2140">
            <w:pPr>
              <w:spacing w:line="276" w:lineRule="auto"/>
              <w:ind w:right="127"/>
              <w:rPr>
                <w:lang w:eastAsia="en-US"/>
              </w:rPr>
            </w:pPr>
            <w:r w:rsidRPr="001B2140">
              <w:rPr>
                <w:sz w:val="22"/>
                <w:szCs w:val="22"/>
                <w:lang w:eastAsia="en-US"/>
              </w:rPr>
              <w:t>в целом успешно, но содержащие отдельные проблемы в использовании законов естественно научных дисциплин в профессиональной деятельности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633EE" w:rsidRPr="001B2140" w:rsidRDefault="001B2140">
            <w:pPr>
              <w:spacing w:line="276" w:lineRule="auto"/>
              <w:ind w:right="127"/>
              <w:rPr>
                <w:lang w:eastAsia="en-US"/>
              </w:rPr>
            </w:pPr>
            <w:r w:rsidRPr="001B2140">
              <w:rPr>
                <w:sz w:val="22"/>
                <w:szCs w:val="22"/>
                <w:lang w:eastAsia="en-US"/>
              </w:rPr>
              <w:t>сформированное умение</w:t>
            </w:r>
            <w:r>
              <w:rPr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использовать законы естественно научных дисциплин в профессиональной деятельности</w:t>
            </w:r>
          </w:p>
        </w:tc>
      </w:tr>
      <w:tr w:rsidR="00D633EE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33EE" w:rsidRDefault="00D633EE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Иметь навыки и/или опыт: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3EE" w:rsidRDefault="001B2140">
            <w:pPr>
              <w:spacing w:line="276" w:lineRule="auto"/>
              <w:rPr>
                <w:color w:val="FF0000"/>
                <w:u w:val="single"/>
                <w:lang w:eastAsia="en-US"/>
              </w:rPr>
            </w:pPr>
            <w:r w:rsidRPr="001B2140">
              <w:rPr>
                <w:color w:val="000000" w:themeColor="text1"/>
                <w:sz w:val="22"/>
                <w:szCs w:val="22"/>
                <w:lang w:eastAsia="en-US"/>
              </w:rPr>
              <w:t xml:space="preserve">в целом успешное, но не систематическое владение </w:t>
            </w:r>
            <w:r>
              <w:rPr>
                <w:sz w:val="22"/>
                <w:szCs w:val="22"/>
                <w:lang w:eastAsia="en-US"/>
              </w:rPr>
              <w:t xml:space="preserve">методами математического анализа </w:t>
            </w:r>
            <w:r>
              <w:rPr>
                <w:sz w:val="22"/>
                <w:szCs w:val="22"/>
                <w:lang w:eastAsia="en-US"/>
              </w:rPr>
              <w:lastRenderedPageBreak/>
              <w:t>и моделирования, теоретического и экспериментального исследования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3EE" w:rsidRPr="001B2140" w:rsidRDefault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в целом успешно, но содержащие отдельные проблемы во владении </w:t>
            </w:r>
            <w:r>
              <w:rPr>
                <w:sz w:val="22"/>
                <w:szCs w:val="22"/>
                <w:lang w:eastAsia="en-US"/>
              </w:rPr>
              <w:t xml:space="preserve">методами </w:t>
            </w:r>
            <w:r>
              <w:rPr>
                <w:sz w:val="22"/>
                <w:szCs w:val="22"/>
                <w:lang w:eastAsia="en-US"/>
              </w:rPr>
              <w:lastRenderedPageBreak/>
              <w:t>математического анализа и моделирования, теоретического и экспериментального исследования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633EE" w:rsidRPr="001B2140" w:rsidRDefault="001B2140">
            <w:pPr>
              <w:spacing w:line="276" w:lineRule="auto"/>
              <w:ind w:right="127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lastRenderedPageBreak/>
              <w:t xml:space="preserve">успешное и систематическое владение </w:t>
            </w:r>
            <w:r>
              <w:rPr>
                <w:sz w:val="22"/>
                <w:szCs w:val="22"/>
                <w:lang w:eastAsia="en-US"/>
              </w:rPr>
              <w:t xml:space="preserve">методами математического </w:t>
            </w:r>
            <w:r>
              <w:rPr>
                <w:sz w:val="22"/>
                <w:szCs w:val="22"/>
                <w:lang w:eastAsia="en-US"/>
              </w:rPr>
              <w:lastRenderedPageBreak/>
              <w:t>анализа и моделирования, теоретического и экспериментального исследования</w:t>
            </w:r>
          </w:p>
        </w:tc>
      </w:tr>
      <w:tr w:rsidR="00084267" w:rsidTr="00502FB2">
        <w:tc>
          <w:tcPr>
            <w:tcW w:w="95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267" w:rsidRPr="00084267" w:rsidRDefault="00084267" w:rsidP="00084267">
            <w:pPr>
              <w:spacing w:line="276" w:lineRule="auto"/>
              <w:ind w:right="127"/>
              <w:jc w:val="center"/>
              <w:rPr>
                <w:b/>
                <w:i/>
                <w:color w:val="FF0000"/>
                <w:u w:val="single"/>
                <w:lang w:eastAsia="en-US"/>
              </w:rPr>
            </w:pPr>
            <w:r w:rsidRPr="00084267">
              <w:rPr>
                <w:b/>
                <w:color w:val="000000" w:themeColor="text1"/>
                <w:lang w:eastAsia="en-US"/>
              </w:rPr>
              <w:lastRenderedPageBreak/>
              <w:t>ПК- 14</w:t>
            </w:r>
            <w:r w:rsidRPr="00084267">
              <w:rPr>
                <w:b/>
                <w:color w:val="000000" w:themeColor="text1"/>
              </w:rPr>
              <w:t xml:space="preserve"> Способностью</w:t>
            </w:r>
            <w:r w:rsidRPr="00084267">
              <w:rPr>
                <w:b/>
              </w:rPr>
              <w:t xml:space="preserve"> рассчитать дозы органических и минеральных удобрений на планируемый урожай, определить способ и технологию их внесения под сельскохозяйственные культуры</w:t>
            </w:r>
          </w:p>
        </w:tc>
      </w:tr>
      <w:tr w:rsidR="00084267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267" w:rsidRDefault="00084267" w:rsidP="00502FB2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b/>
                <w:iCs/>
                <w:lang w:eastAsia="en-US"/>
              </w:rPr>
            </w:pPr>
            <w:r>
              <w:rPr>
                <w:bCs/>
                <w:color w:val="000000"/>
                <w:kern w:val="24"/>
                <w:sz w:val="22"/>
                <w:szCs w:val="22"/>
                <w:lang w:eastAsia="en-US"/>
              </w:rPr>
              <w:t>Знать: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 w:rsidP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 w:rsidRPr="001B2140">
              <w:rPr>
                <w:color w:val="000000" w:themeColor="text1"/>
                <w:sz w:val="22"/>
                <w:szCs w:val="22"/>
                <w:lang w:eastAsia="en-US"/>
              </w:rPr>
              <w:t>общие, но не структурированные знания</w:t>
            </w:r>
            <w:r>
              <w:rPr>
                <w:color w:val="000000" w:themeColor="text1"/>
                <w:lang w:eastAsia="en-US"/>
              </w:rPr>
              <w:t xml:space="preserve"> </w:t>
            </w:r>
            <w:r>
              <w:rPr>
                <w:sz w:val="22"/>
                <w:szCs w:val="22"/>
                <w:lang w:eastAsia="en-US"/>
              </w:rPr>
              <w:t>порядка расчета доз органических и минеральных удобрений на планируемый урожай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 w:rsidP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сформированные, но содержащие отдельные проблемы в знаниях </w:t>
            </w:r>
            <w:r>
              <w:rPr>
                <w:sz w:val="22"/>
                <w:szCs w:val="22"/>
                <w:lang w:eastAsia="en-US"/>
              </w:rPr>
              <w:t>порядка расчета доз органических и минеральных удобрений на планируемый урожай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 w:rsidP="001B2140">
            <w:pPr>
              <w:spacing w:line="276" w:lineRule="auto"/>
              <w:ind w:right="127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сформированные систематические знания порядка </w:t>
            </w:r>
            <w:r>
              <w:rPr>
                <w:sz w:val="22"/>
                <w:szCs w:val="22"/>
                <w:lang w:eastAsia="en-US"/>
              </w:rPr>
              <w:t>расчета доз органических и минеральных удобрений на планируемый урожай</w:t>
            </w:r>
          </w:p>
        </w:tc>
      </w:tr>
      <w:tr w:rsidR="00084267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267" w:rsidRDefault="00084267" w:rsidP="00502FB2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b/>
                <w:iCs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Уметь: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 целом успешно, но не систематически </w:t>
            </w:r>
            <w:r>
              <w:rPr>
                <w:sz w:val="22"/>
                <w:szCs w:val="22"/>
                <w:lang w:eastAsia="en-US"/>
              </w:rPr>
              <w:t>разработать технологию внесения удобрений под сельскохозяйственные культуры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 w:rsidP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 целом успешно, но содержащие отдельные проблемы в </w:t>
            </w:r>
            <w:r>
              <w:rPr>
                <w:sz w:val="22"/>
                <w:szCs w:val="22"/>
                <w:lang w:eastAsia="en-US"/>
              </w:rPr>
              <w:t>разработке технологии внесения удобрений под сельскохозяйственные культуры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 w:rsidP="001B2140">
            <w:pPr>
              <w:spacing w:line="276" w:lineRule="auto"/>
              <w:ind w:right="127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сформированное умение </w:t>
            </w:r>
            <w:r>
              <w:rPr>
                <w:sz w:val="22"/>
                <w:szCs w:val="22"/>
                <w:lang w:eastAsia="en-US"/>
              </w:rPr>
              <w:t>разработать технологию внесения удобрений под сельскохозяйственные культуры</w:t>
            </w:r>
          </w:p>
        </w:tc>
      </w:tr>
      <w:tr w:rsidR="00084267" w:rsidTr="00D633EE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84267" w:rsidRDefault="00084267" w:rsidP="00502FB2">
            <w:pPr>
              <w:pStyle w:val="a8"/>
              <w:autoSpaceDE w:val="0"/>
              <w:autoSpaceDN w:val="0"/>
              <w:adjustRightInd w:val="0"/>
              <w:spacing w:line="276" w:lineRule="auto"/>
              <w:ind w:left="0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Иметь навыки и/или опыт: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1B2140" w:rsidRDefault="001B2140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в целом успешное, но не систематическое владение </w:t>
            </w:r>
            <w:r>
              <w:rPr>
                <w:sz w:val="22"/>
                <w:szCs w:val="22"/>
                <w:lang w:eastAsia="en-US"/>
              </w:rPr>
              <w:t>методикой агроэкономической и экологической оценки применяемых удобрений в Западной Сибири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74334B" w:rsidRDefault="0074334B">
            <w:pPr>
              <w:spacing w:line="276" w:lineRule="auto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>в целом успешно, но содержащие отдельные проблемы во владении</w:t>
            </w:r>
            <w:r>
              <w:rPr>
                <w:sz w:val="22"/>
                <w:szCs w:val="22"/>
                <w:lang w:eastAsia="en-US"/>
              </w:rPr>
              <w:t xml:space="preserve"> методикой агроэкономической и экологической оценки применяемых удобрений в Западной Сибири</w:t>
            </w: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4267" w:rsidRPr="0074334B" w:rsidRDefault="0074334B">
            <w:pPr>
              <w:spacing w:line="276" w:lineRule="auto"/>
              <w:ind w:right="127"/>
              <w:rPr>
                <w:color w:val="000000" w:themeColor="text1"/>
                <w:lang w:eastAsia="en-US"/>
              </w:rPr>
            </w:pPr>
            <w:r>
              <w:rPr>
                <w:color w:val="000000" w:themeColor="text1"/>
                <w:sz w:val="22"/>
                <w:szCs w:val="22"/>
                <w:lang w:eastAsia="en-US"/>
              </w:rPr>
              <w:t xml:space="preserve">успешное и систематическое владение </w:t>
            </w:r>
            <w:r>
              <w:rPr>
                <w:sz w:val="22"/>
                <w:szCs w:val="22"/>
                <w:lang w:eastAsia="en-US"/>
              </w:rPr>
              <w:t>методикой агроэкономической и экологической оценки применяемых удобрений в Западной Сибири</w:t>
            </w:r>
          </w:p>
        </w:tc>
      </w:tr>
    </w:tbl>
    <w:p w:rsidR="00D633EE" w:rsidRDefault="00D633EE" w:rsidP="00D633EE">
      <w:r>
        <w:rPr>
          <w:b/>
          <w:bCs/>
          <w:iCs/>
        </w:rPr>
        <w:t>6.3. Типовые контрольные задания или иные материалы:</w:t>
      </w:r>
    </w:p>
    <w:p w:rsidR="00D633EE" w:rsidRDefault="00D633EE" w:rsidP="00D633EE">
      <w:proofErr w:type="gramStart"/>
      <w:r>
        <w:t>Указаны</w:t>
      </w:r>
      <w:proofErr w:type="gramEnd"/>
      <w:r>
        <w:t xml:space="preserve"> в приложении 1.</w:t>
      </w:r>
    </w:p>
    <w:p w:rsidR="00D633EE" w:rsidRDefault="00D633EE" w:rsidP="00D633EE"/>
    <w:p w:rsidR="00D633EE" w:rsidRDefault="00D633EE" w:rsidP="00D633EE">
      <w:pPr>
        <w:pStyle w:val="ConsPlusNormal"/>
        <w:keepNext/>
        <w:numPr>
          <w:ilvl w:val="1"/>
          <w:numId w:val="5"/>
        </w:numPr>
        <w:ind w:left="0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D633EE" w:rsidRDefault="00D633EE" w:rsidP="00D633EE">
      <w:pPr>
        <w:pStyle w:val="a8"/>
        <w:ind w:left="360"/>
        <w:jc w:val="center"/>
        <w:rPr>
          <w:b/>
        </w:rPr>
      </w:pPr>
      <w:r>
        <w:rPr>
          <w:b/>
        </w:rPr>
        <w:t>Процедура оценивания зачета</w:t>
      </w:r>
    </w:p>
    <w:p w:rsidR="00D633EE" w:rsidRDefault="00D633EE" w:rsidP="00D633EE">
      <w:pPr>
        <w:pStyle w:val="a8"/>
        <w:ind w:left="360"/>
        <w:jc w:val="both"/>
      </w:pPr>
      <w:r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Задание состоит из 3 вопросов. Студенту достается вариант задания путем собственного случайного выбора и предоставляется 15 минут на подготовку. </w:t>
      </w:r>
    </w:p>
    <w:p w:rsidR="00D633EE" w:rsidRDefault="00D633EE" w:rsidP="00D633EE"/>
    <w:p w:rsidR="00D633EE" w:rsidRDefault="00D633EE" w:rsidP="00D633EE">
      <w:pPr>
        <w:pStyle w:val="a8"/>
        <w:numPr>
          <w:ilvl w:val="0"/>
          <w:numId w:val="5"/>
        </w:numPr>
        <w:rPr>
          <w:b/>
        </w:rPr>
      </w:pPr>
      <w:r>
        <w:rPr>
          <w:b/>
        </w:rPr>
        <w:t>Перечень основной и дополнительной учебной литературы, необходимой для освоения дисциплины</w:t>
      </w:r>
    </w:p>
    <w:p w:rsidR="00D633EE" w:rsidRDefault="00D633EE" w:rsidP="00D633EE">
      <w:pPr>
        <w:pStyle w:val="a8"/>
        <w:ind w:left="0"/>
        <w:rPr>
          <w:b/>
          <w:i/>
        </w:rPr>
      </w:pPr>
      <w:r>
        <w:rPr>
          <w:b/>
          <w:i/>
        </w:rPr>
        <w:t>а) основная литература:</w:t>
      </w:r>
    </w:p>
    <w:p w:rsidR="0074334B" w:rsidRPr="00D22143" w:rsidRDefault="0074334B" w:rsidP="0074334B">
      <w:pPr>
        <w:shd w:val="clear" w:color="auto" w:fill="FCFCFC"/>
        <w:ind w:firstLine="567"/>
        <w:jc w:val="both"/>
        <w:rPr>
          <w:color w:val="000000"/>
        </w:rPr>
      </w:pPr>
      <w:r w:rsidRPr="00D22143">
        <w:rPr>
          <w:iCs/>
        </w:rPr>
        <w:t xml:space="preserve">1. </w:t>
      </w:r>
      <w:proofErr w:type="spellStart"/>
      <w:r w:rsidRPr="00D22143">
        <w:rPr>
          <w:color w:val="000000"/>
        </w:rPr>
        <w:t>Янчевская</w:t>
      </w:r>
      <w:proofErr w:type="spellEnd"/>
      <w:r w:rsidRPr="00D22143">
        <w:rPr>
          <w:color w:val="000000"/>
        </w:rPr>
        <w:t xml:space="preserve"> Т.Г. Оптимизация минерального питания растений [Электронный ресурс] / Т.Г. </w:t>
      </w:r>
      <w:proofErr w:type="spellStart"/>
      <w:r w:rsidRPr="00D22143">
        <w:rPr>
          <w:color w:val="000000"/>
        </w:rPr>
        <w:t>Янчевская</w:t>
      </w:r>
      <w:proofErr w:type="spellEnd"/>
      <w:r w:rsidRPr="00D22143">
        <w:rPr>
          <w:color w:val="000000"/>
        </w:rPr>
        <w:t>. — Электрон</w:t>
      </w:r>
      <w:proofErr w:type="gramStart"/>
      <w:r w:rsidRPr="00D22143">
        <w:rPr>
          <w:color w:val="000000"/>
        </w:rPr>
        <w:t>.</w:t>
      </w:r>
      <w:proofErr w:type="gramEnd"/>
      <w:r w:rsidRPr="00D22143">
        <w:rPr>
          <w:color w:val="000000"/>
        </w:rPr>
        <w:t xml:space="preserve"> </w:t>
      </w:r>
      <w:proofErr w:type="gramStart"/>
      <w:r w:rsidRPr="00D22143">
        <w:rPr>
          <w:color w:val="000000"/>
        </w:rPr>
        <w:t>т</w:t>
      </w:r>
      <w:proofErr w:type="gramEnd"/>
      <w:r w:rsidRPr="00D22143">
        <w:rPr>
          <w:color w:val="000000"/>
        </w:rPr>
        <w:t xml:space="preserve">екстовые данные. — Минск: Белорусская наука, </w:t>
      </w:r>
      <w:r w:rsidRPr="00D22143">
        <w:rPr>
          <w:color w:val="000000"/>
        </w:rPr>
        <w:lastRenderedPageBreak/>
        <w:t xml:space="preserve">2014. — 459 </w:t>
      </w:r>
      <w:proofErr w:type="spellStart"/>
      <w:r w:rsidRPr="00D22143">
        <w:rPr>
          <w:color w:val="000000"/>
        </w:rPr>
        <w:t>c</w:t>
      </w:r>
      <w:proofErr w:type="spellEnd"/>
      <w:r w:rsidRPr="00D22143">
        <w:rPr>
          <w:color w:val="000000"/>
        </w:rPr>
        <w:t xml:space="preserve">. — 978-985-08-1768-6. — Режим доступа: </w:t>
      </w:r>
      <w:hyperlink r:id="rId10" w:history="1">
        <w:r w:rsidRPr="00D22143">
          <w:rPr>
            <w:rStyle w:val="a3"/>
          </w:rPr>
          <w:t>http://www.iprbookshop.ru/29587.html</w:t>
        </w:r>
      </w:hyperlink>
    </w:p>
    <w:p w:rsidR="0074334B" w:rsidRPr="00D22143" w:rsidRDefault="0074334B" w:rsidP="0074334B">
      <w:pPr>
        <w:ind w:firstLine="567"/>
        <w:jc w:val="both"/>
        <w:rPr>
          <w:color w:val="000000"/>
          <w:shd w:val="clear" w:color="auto" w:fill="FCFCFC"/>
        </w:rPr>
      </w:pPr>
      <w:r w:rsidRPr="00D22143">
        <w:rPr>
          <w:iCs/>
        </w:rPr>
        <w:t>2.</w:t>
      </w:r>
      <w:r w:rsidRPr="00D22143">
        <w:rPr>
          <w:color w:val="000000"/>
          <w:shd w:val="clear" w:color="auto" w:fill="FCFCFC"/>
        </w:rPr>
        <w:t xml:space="preserve"> </w:t>
      </w:r>
      <w:proofErr w:type="spellStart"/>
      <w:r w:rsidRPr="00D22143">
        <w:rPr>
          <w:color w:val="000000"/>
          <w:shd w:val="clear" w:color="auto" w:fill="FCFCFC"/>
        </w:rPr>
        <w:t>Семененко</w:t>
      </w:r>
      <w:proofErr w:type="spellEnd"/>
      <w:r w:rsidRPr="00D22143">
        <w:rPr>
          <w:color w:val="000000"/>
          <w:shd w:val="clear" w:color="auto" w:fill="FCFCFC"/>
        </w:rPr>
        <w:t xml:space="preserve"> Н.Н. Агрохимические методы исследования состава соединений азота, фосфора и калия в торфяных почвах [Электронный ресурс] / Н.Н. </w:t>
      </w:r>
      <w:proofErr w:type="spellStart"/>
      <w:r w:rsidRPr="00D22143">
        <w:rPr>
          <w:color w:val="000000"/>
          <w:shd w:val="clear" w:color="auto" w:fill="FCFCFC"/>
        </w:rPr>
        <w:t>Семененко</w:t>
      </w:r>
      <w:proofErr w:type="spellEnd"/>
      <w:r w:rsidRPr="00D22143">
        <w:rPr>
          <w:color w:val="000000"/>
          <w:shd w:val="clear" w:color="auto" w:fill="FCFCFC"/>
        </w:rPr>
        <w:t>. — Электрон</w:t>
      </w:r>
      <w:proofErr w:type="gramStart"/>
      <w:r w:rsidRPr="00D22143">
        <w:rPr>
          <w:color w:val="000000"/>
          <w:shd w:val="clear" w:color="auto" w:fill="FCFCFC"/>
        </w:rPr>
        <w:t>.</w:t>
      </w:r>
      <w:proofErr w:type="gramEnd"/>
      <w:r w:rsidRPr="00D22143">
        <w:rPr>
          <w:color w:val="000000"/>
          <w:shd w:val="clear" w:color="auto" w:fill="FCFCFC"/>
        </w:rPr>
        <w:t xml:space="preserve"> </w:t>
      </w:r>
      <w:proofErr w:type="gramStart"/>
      <w:r w:rsidRPr="00D22143">
        <w:rPr>
          <w:color w:val="000000"/>
          <w:shd w:val="clear" w:color="auto" w:fill="FCFCFC"/>
        </w:rPr>
        <w:t>т</w:t>
      </w:r>
      <w:proofErr w:type="gramEnd"/>
      <w:r w:rsidRPr="00D22143">
        <w:rPr>
          <w:color w:val="000000"/>
          <w:shd w:val="clear" w:color="auto" w:fill="FCFCFC"/>
        </w:rPr>
        <w:t xml:space="preserve">екстовые данные. — Минск: Белорусская наука, 2013. — 79 </w:t>
      </w:r>
      <w:proofErr w:type="spellStart"/>
      <w:r w:rsidRPr="00D22143">
        <w:rPr>
          <w:color w:val="000000"/>
          <w:shd w:val="clear" w:color="auto" w:fill="FCFCFC"/>
        </w:rPr>
        <w:t>c</w:t>
      </w:r>
      <w:proofErr w:type="spellEnd"/>
      <w:r w:rsidRPr="00D22143">
        <w:rPr>
          <w:color w:val="000000"/>
          <w:shd w:val="clear" w:color="auto" w:fill="FCFCFC"/>
        </w:rPr>
        <w:t xml:space="preserve">. — 978-985-08-1527-9. — Режим доступа: </w:t>
      </w:r>
      <w:hyperlink r:id="rId11" w:history="1">
        <w:r w:rsidRPr="00D22143">
          <w:rPr>
            <w:rStyle w:val="a3"/>
            <w:shd w:val="clear" w:color="auto" w:fill="FCFCFC"/>
          </w:rPr>
          <w:t>http://www.iprbookshop.ru/29406.html</w:t>
        </w:r>
      </w:hyperlink>
    </w:p>
    <w:p w:rsidR="0074334B" w:rsidRPr="00D22143" w:rsidRDefault="0074334B" w:rsidP="0074334B">
      <w:pPr>
        <w:ind w:firstLine="567"/>
        <w:jc w:val="both"/>
        <w:rPr>
          <w:color w:val="000000"/>
          <w:shd w:val="clear" w:color="auto" w:fill="FCFCFC"/>
        </w:rPr>
      </w:pPr>
      <w:r w:rsidRPr="00D22143">
        <w:rPr>
          <w:iCs/>
        </w:rPr>
        <w:t>3.</w:t>
      </w:r>
      <w:r w:rsidRPr="00D22143">
        <w:rPr>
          <w:color w:val="000000"/>
          <w:shd w:val="clear" w:color="auto" w:fill="FCFCFC"/>
        </w:rPr>
        <w:t xml:space="preserve"> Зубков Н.В. Разработка системы удобрения в севообороте [Электронный ресурс]</w:t>
      </w:r>
      <w:proofErr w:type="gramStart"/>
      <w:r w:rsidRPr="00D22143">
        <w:rPr>
          <w:color w:val="000000"/>
          <w:shd w:val="clear" w:color="auto" w:fill="FCFCFC"/>
        </w:rPr>
        <w:t xml:space="preserve"> :</w:t>
      </w:r>
      <w:proofErr w:type="gramEnd"/>
      <w:r w:rsidRPr="00D22143">
        <w:rPr>
          <w:color w:val="000000"/>
          <w:shd w:val="clear" w:color="auto" w:fill="FCFCFC"/>
        </w:rPr>
        <w:t xml:space="preserve"> учебное пособие / Н.В. Зубков, В.М. Зубкова, А.В. Соловьев. — Электрон</w:t>
      </w:r>
      <w:proofErr w:type="gramStart"/>
      <w:r w:rsidRPr="00D22143">
        <w:rPr>
          <w:color w:val="000000"/>
          <w:shd w:val="clear" w:color="auto" w:fill="FCFCFC"/>
        </w:rPr>
        <w:t>.</w:t>
      </w:r>
      <w:proofErr w:type="gramEnd"/>
      <w:r w:rsidRPr="00D22143">
        <w:rPr>
          <w:color w:val="000000"/>
          <w:shd w:val="clear" w:color="auto" w:fill="FCFCFC"/>
        </w:rPr>
        <w:t xml:space="preserve"> </w:t>
      </w:r>
      <w:proofErr w:type="gramStart"/>
      <w:r w:rsidRPr="00D22143">
        <w:rPr>
          <w:color w:val="000000"/>
          <w:shd w:val="clear" w:color="auto" w:fill="FCFCFC"/>
        </w:rPr>
        <w:t>т</w:t>
      </w:r>
      <w:proofErr w:type="gramEnd"/>
      <w:r w:rsidRPr="00D22143">
        <w:rPr>
          <w:color w:val="000000"/>
          <w:shd w:val="clear" w:color="auto" w:fill="FCFCFC"/>
        </w:rPr>
        <w:t>екстовые данные. — М.</w:t>
      </w:r>
      <w:proofErr w:type="gramStart"/>
      <w:r w:rsidRPr="00D22143">
        <w:rPr>
          <w:color w:val="000000"/>
          <w:shd w:val="clear" w:color="auto" w:fill="FCFCFC"/>
        </w:rPr>
        <w:t xml:space="preserve"> :</w:t>
      </w:r>
      <w:proofErr w:type="gramEnd"/>
      <w:r w:rsidRPr="00D22143">
        <w:rPr>
          <w:color w:val="000000"/>
          <w:shd w:val="clear" w:color="auto" w:fill="FCFCFC"/>
        </w:rPr>
        <w:t xml:space="preserve"> Российский государственный аграрный заочный университет, 2010. — 204 </w:t>
      </w:r>
      <w:proofErr w:type="spellStart"/>
      <w:r w:rsidRPr="00D22143">
        <w:rPr>
          <w:color w:val="000000"/>
          <w:shd w:val="clear" w:color="auto" w:fill="FCFCFC"/>
        </w:rPr>
        <w:t>c</w:t>
      </w:r>
      <w:proofErr w:type="spellEnd"/>
      <w:r w:rsidRPr="00D22143">
        <w:rPr>
          <w:color w:val="000000"/>
          <w:shd w:val="clear" w:color="auto" w:fill="FCFCFC"/>
        </w:rPr>
        <w:t xml:space="preserve">. — 2227-8397. — Режим доступа: </w:t>
      </w:r>
      <w:hyperlink r:id="rId12" w:history="1">
        <w:r w:rsidRPr="00D22143">
          <w:rPr>
            <w:rStyle w:val="a3"/>
            <w:shd w:val="clear" w:color="auto" w:fill="FCFCFC"/>
          </w:rPr>
          <w:t>http://www.iprbookshop.ru/20659.html</w:t>
        </w:r>
      </w:hyperlink>
    </w:p>
    <w:p w:rsidR="00D633EE" w:rsidRDefault="00D633EE" w:rsidP="00D633EE">
      <w:pPr>
        <w:widowControl w:val="0"/>
        <w:shd w:val="clear" w:color="auto" w:fill="FFFFFF"/>
        <w:autoSpaceDE w:val="0"/>
        <w:autoSpaceDN w:val="0"/>
        <w:adjustRightInd w:val="0"/>
        <w:ind w:left="284" w:right="29"/>
        <w:jc w:val="both"/>
        <w:rPr>
          <w:spacing w:val="-1"/>
        </w:rPr>
      </w:pPr>
    </w:p>
    <w:p w:rsidR="00D633EE" w:rsidRDefault="00D633EE" w:rsidP="00D633EE">
      <w:pPr>
        <w:pStyle w:val="a8"/>
        <w:ind w:left="0"/>
        <w:rPr>
          <w:b/>
          <w:i/>
        </w:rPr>
      </w:pPr>
      <w:r>
        <w:rPr>
          <w:b/>
          <w:i/>
        </w:rPr>
        <w:t xml:space="preserve">б) дополнительная литература: </w:t>
      </w:r>
    </w:p>
    <w:p w:rsidR="0074334B" w:rsidRPr="0074334B" w:rsidRDefault="0074334B" w:rsidP="0074334B">
      <w:pPr>
        <w:autoSpaceDE w:val="0"/>
        <w:autoSpaceDN w:val="0"/>
        <w:adjustRightInd w:val="0"/>
        <w:ind w:firstLine="567"/>
        <w:jc w:val="both"/>
        <w:rPr>
          <w:iCs/>
        </w:rPr>
      </w:pPr>
      <w:r w:rsidRPr="0074334B">
        <w:rPr>
          <w:iCs/>
        </w:rPr>
        <w:t xml:space="preserve">1.Абрамов Н.В. Производительность агроэкосистем и состояния плодородия почв в Западной Сибири. Тюмень, 2013  - 253 </w:t>
      </w:r>
      <w:proofErr w:type="gramStart"/>
      <w:r w:rsidRPr="0074334B">
        <w:rPr>
          <w:iCs/>
        </w:rPr>
        <w:t>с</w:t>
      </w:r>
      <w:proofErr w:type="gramEnd"/>
      <w:r w:rsidRPr="0074334B">
        <w:rPr>
          <w:iCs/>
        </w:rPr>
        <w:t>.</w:t>
      </w:r>
    </w:p>
    <w:p w:rsidR="00D633EE" w:rsidRPr="0074334B" w:rsidRDefault="0074334B" w:rsidP="0074334B">
      <w:pPr>
        <w:ind w:firstLine="567"/>
      </w:pPr>
      <w:r w:rsidRPr="0074334B">
        <w:t xml:space="preserve">2.Кидин В.В. Агрохимия / В.В. </w:t>
      </w:r>
      <w:proofErr w:type="spellStart"/>
      <w:r w:rsidRPr="0074334B">
        <w:t>Кидин</w:t>
      </w:r>
      <w:proofErr w:type="spellEnd"/>
      <w:r w:rsidRPr="0074334B">
        <w:t xml:space="preserve">, С.П. </w:t>
      </w:r>
      <w:proofErr w:type="spellStart"/>
      <w:r w:rsidRPr="0074334B">
        <w:t>Торшин</w:t>
      </w:r>
      <w:proofErr w:type="spellEnd"/>
      <w:r w:rsidRPr="0074334B">
        <w:t xml:space="preserve"> – М.: 2016 – 603 </w:t>
      </w:r>
      <w:proofErr w:type="gramStart"/>
      <w:r w:rsidRPr="0074334B">
        <w:t>с</w:t>
      </w:r>
      <w:proofErr w:type="gramEnd"/>
      <w:r w:rsidRPr="0074334B">
        <w:t>.</w:t>
      </w:r>
    </w:p>
    <w:p w:rsidR="0074334B" w:rsidRPr="0074334B" w:rsidRDefault="0074334B" w:rsidP="0074334B">
      <w:pPr>
        <w:ind w:firstLine="567"/>
        <w:rPr>
          <w:color w:val="000000"/>
          <w:shd w:val="clear" w:color="auto" w:fill="FCFCFC"/>
        </w:rPr>
      </w:pPr>
      <w:r w:rsidRPr="0074334B">
        <w:t xml:space="preserve">3. </w:t>
      </w:r>
      <w:r w:rsidRPr="0074334B">
        <w:rPr>
          <w:color w:val="000000"/>
          <w:shd w:val="clear" w:color="auto" w:fill="FCFCFC"/>
        </w:rPr>
        <w:t>Справочник агрохимика [Электронный ресурс] / В.В. Лапа [и др.]. — Электрон</w:t>
      </w:r>
      <w:proofErr w:type="gramStart"/>
      <w:r w:rsidRPr="0074334B">
        <w:rPr>
          <w:color w:val="000000"/>
          <w:shd w:val="clear" w:color="auto" w:fill="FCFCFC"/>
        </w:rPr>
        <w:t>.</w:t>
      </w:r>
      <w:proofErr w:type="gramEnd"/>
      <w:r w:rsidRPr="0074334B">
        <w:rPr>
          <w:color w:val="000000"/>
          <w:shd w:val="clear" w:color="auto" w:fill="FCFCFC"/>
        </w:rPr>
        <w:t xml:space="preserve"> </w:t>
      </w:r>
      <w:proofErr w:type="gramStart"/>
      <w:r w:rsidRPr="0074334B">
        <w:rPr>
          <w:color w:val="000000"/>
          <w:shd w:val="clear" w:color="auto" w:fill="FCFCFC"/>
        </w:rPr>
        <w:t>т</w:t>
      </w:r>
      <w:proofErr w:type="gramEnd"/>
      <w:r w:rsidRPr="0074334B">
        <w:rPr>
          <w:color w:val="000000"/>
          <w:shd w:val="clear" w:color="auto" w:fill="FCFCFC"/>
        </w:rPr>
        <w:t xml:space="preserve">екстовые данные. — Минск: Белорусская наука, 2007. — 390 </w:t>
      </w:r>
      <w:proofErr w:type="spellStart"/>
      <w:r w:rsidRPr="0074334B">
        <w:rPr>
          <w:color w:val="000000"/>
          <w:shd w:val="clear" w:color="auto" w:fill="FCFCFC"/>
        </w:rPr>
        <w:t>c</w:t>
      </w:r>
      <w:proofErr w:type="spellEnd"/>
      <w:r w:rsidRPr="0074334B">
        <w:rPr>
          <w:color w:val="000000"/>
          <w:shd w:val="clear" w:color="auto" w:fill="FCFCFC"/>
        </w:rPr>
        <w:t xml:space="preserve">. — 987-985-08-0863-9. — Режим доступа: </w:t>
      </w:r>
      <w:hyperlink r:id="rId13" w:history="1">
        <w:r w:rsidRPr="0074334B">
          <w:rPr>
            <w:rStyle w:val="a3"/>
            <w:shd w:val="clear" w:color="auto" w:fill="FCFCFC"/>
          </w:rPr>
          <w:t>http://www.iprbookshop.ru/14339.html</w:t>
        </w:r>
      </w:hyperlink>
    </w:p>
    <w:p w:rsidR="0074334B" w:rsidRPr="0074334B" w:rsidRDefault="0074334B" w:rsidP="0074334B">
      <w:pPr>
        <w:ind w:firstLine="567"/>
      </w:pPr>
      <w:r w:rsidRPr="0074334B">
        <w:t>4.</w:t>
      </w:r>
      <w:r w:rsidRPr="0074334B">
        <w:rPr>
          <w:color w:val="000000"/>
          <w:shd w:val="clear" w:color="auto" w:fill="FCFCFC"/>
        </w:rPr>
        <w:t xml:space="preserve"> </w:t>
      </w:r>
      <w:proofErr w:type="spellStart"/>
      <w:r w:rsidRPr="0074334B">
        <w:rPr>
          <w:color w:val="000000"/>
          <w:shd w:val="clear" w:color="auto" w:fill="FCFCFC"/>
        </w:rPr>
        <w:t>Елешев</w:t>
      </w:r>
      <w:proofErr w:type="spellEnd"/>
      <w:r w:rsidRPr="0074334B">
        <w:rPr>
          <w:color w:val="000000"/>
          <w:shd w:val="clear" w:color="auto" w:fill="FCFCFC"/>
        </w:rPr>
        <w:t xml:space="preserve"> Р.Е. Агрохимия [Электронный ресурс]</w:t>
      </w:r>
      <w:proofErr w:type="gramStart"/>
      <w:r w:rsidRPr="0074334B">
        <w:rPr>
          <w:color w:val="000000"/>
          <w:shd w:val="clear" w:color="auto" w:fill="FCFCFC"/>
        </w:rPr>
        <w:t xml:space="preserve"> :</w:t>
      </w:r>
      <w:proofErr w:type="gramEnd"/>
      <w:r w:rsidRPr="0074334B">
        <w:rPr>
          <w:color w:val="000000"/>
          <w:shd w:val="clear" w:color="auto" w:fill="FCFCFC"/>
        </w:rPr>
        <w:t xml:space="preserve"> учебник / Р.Е. </w:t>
      </w:r>
      <w:proofErr w:type="spellStart"/>
      <w:r w:rsidRPr="0074334B">
        <w:rPr>
          <w:color w:val="000000"/>
          <w:shd w:val="clear" w:color="auto" w:fill="FCFCFC"/>
        </w:rPr>
        <w:t>Елешев</w:t>
      </w:r>
      <w:proofErr w:type="spellEnd"/>
      <w:r w:rsidRPr="0074334B">
        <w:rPr>
          <w:color w:val="000000"/>
          <w:shd w:val="clear" w:color="auto" w:fill="FCFCFC"/>
        </w:rPr>
        <w:t xml:space="preserve">, А.М. </w:t>
      </w:r>
      <w:proofErr w:type="spellStart"/>
      <w:r w:rsidRPr="0074334B">
        <w:rPr>
          <w:color w:val="000000"/>
          <w:shd w:val="clear" w:color="auto" w:fill="FCFCFC"/>
        </w:rPr>
        <w:t>Балгабаев</w:t>
      </w:r>
      <w:proofErr w:type="spellEnd"/>
      <w:r w:rsidRPr="0074334B">
        <w:rPr>
          <w:color w:val="000000"/>
          <w:shd w:val="clear" w:color="auto" w:fill="FCFCFC"/>
        </w:rPr>
        <w:t xml:space="preserve">, Р.Х. </w:t>
      </w:r>
      <w:proofErr w:type="spellStart"/>
      <w:r w:rsidRPr="0074334B">
        <w:rPr>
          <w:color w:val="000000"/>
          <w:shd w:val="clear" w:color="auto" w:fill="FCFCFC"/>
        </w:rPr>
        <w:t>Рамазанова</w:t>
      </w:r>
      <w:proofErr w:type="spellEnd"/>
      <w:r w:rsidRPr="0074334B">
        <w:rPr>
          <w:color w:val="000000"/>
          <w:shd w:val="clear" w:color="auto" w:fill="FCFCFC"/>
        </w:rPr>
        <w:t>. — Электрон</w:t>
      </w:r>
      <w:proofErr w:type="gramStart"/>
      <w:r w:rsidRPr="0074334B">
        <w:rPr>
          <w:color w:val="000000"/>
          <w:shd w:val="clear" w:color="auto" w:fill="FCFCFC"/>
        </w:rPr>
        <w:t>.</w:t>
      </w:r>
      <w:proofErr w:type="gramEnd"/>
      <w:r w:rsidRPr="0074334B">
        <w:rPr>
          <w:color w:val="000000"/>
          <w:shd w:val="clear" w:color="auto" w:fill="FCFCFC"/>
        </w:rPr>
        <w:t xml:space="preserve"> </w:t>
      </w:r>
      <w:proofErr w:type="gramStart"/>
      <w:r w:rsidRPr="0074334B">
        <w:rPr>
          <w:color w:val="000000"/>
          <w:shd w:val="clear" w:color="auto" w:fill="FCFCFC"/>
        </w:rPr>
        <w:t>т</w:t>
      </w:r>
      <w:proofErr w:type="gramEnd"/>
      <w:r w:rsidRPr="0074334B">
        <w:rPr>
          <w:color w:val="000000"/>
          <w:shd w:val="clear" w:color="auto" w:fill="FCFCFC"/>
        </w:rPr>
        <w:t xml:space="preserve">екстовые данные. — </w:t>
      </w:r>
      <w:proofErr w:type="spellStart"/>
      <w:r w:rsidRPr="0074334B">
        <w:rPr>
          <w:color w:val="000000"/>
          <w:shd w:val="clear" w:color="auto" w:fill="FCFCFC"/>
        </w:rPr>
        <w:t>Алматы</w:t>
      </w:r>
      <w:proofErr w:type="spellEnd"/>
      <w:r w:rsidRPr="0074334B">
        <w:rPr>
          <w:color w:val="000000"/>
          <w:shd w:val="clear" w:color="auto" w:fill="FCFCFC"/>
        </w:rPr>
        <w:t xml:space="preserve">: Альманах, 2016. — 320 </w:t>
      </w:r>
      <w:proofErr w:type="spellStart"/>
      <w:r w:rsidRPr="0074334B">
        <w:rPr>
          <w:color w:val="000000"/>
          <w:shd w:val="clear" w:color="auto" w:fill="FCFCFC"/>
        </w:rPr>
        <w:t>c</w:t>
      </w:r>
      <w:proofErr w:type="spellEnd"/>
      <w:r w:rsidRPr="0074334B">
        <w:rPr>
          <w:color w:val="000000"/>
          <w:shd w:val="clear" w:color="auto" w:fill="FCFCFC"/>
        </w:rPr>
        <w:t xml:space="preserve">. — 978-601-241-307-6. — Режим доступа: </w:t>
      </w:r>
      <w:hyperlink r:id="rId14" w:history="1">
        <w:r w:rsidRPr="0074334B">
          <w:rPr>
            <w:rStyle w:val="a3"/>
            <w:shd w:val="clear" w:color="auto" w:fill="FCFCFC"/>
          </w:rPr>
          <w:t>http://www.iprbookshop.ru/69253.html</w:t>
        </w:r>
      </w:hyperlink>
    </w:p>
    <w:p w:rsidR="0074334B" w:rsidRPr="0074334B" w:rsidRDefault="0074334B" w:rsidP="0074334B">
      <w:pPr>
        <w:ind w:firstLine="567"/>
        <w:rPr>
          <w:color w:val="000000"/>
          <w:shd w:val="clear" w:color="auto" w:fill="FCFCFC"/>
        </w:rPr>
      </w:pPr>
      <w:r w:rsidRPr="0074334B">
        <w:t>5.</w:t>
      </w:r>
      <w:r w:rsidRPr="0074334B">
        <w:rPr>
          <w:color w:val="000000"/>
          <w:shd w:val="clear" w:color="auto" w:fill="FCFCFC"/>
        </w:rPr>
        <w:t xml:space="preserve"> Бирюкова О.А. Оперативная диагностика питания растений [Электронный ресурс] / О.А. Бирюкова, И.И. Ельников, В.С. </w:t>
      </w:r>
      <w:proofErr w:type="spellStart"/>
      <w:r w:rsidRPr="0074334B">
        <w:rPr>
          <w:color w:val="000000"/>
          <w:shd w:val="clear" w:color="auto" w:fill="FCFCFC"/>
        </w:rPr>
        <w:t>Крыщенко</w:t>
      </w:r>
      <w:proofErr w:type="spellEnd"/>
      <w:r w:rsidRPr="0074334B">
        <w:rPr>
          <w:color w:val="000000"/>
          <w:shd w:val="clear" w:color="auto" w:fill="FCFCFC"/>
        </w:rPr>
        <w:t>. — Электрон</w:t>
      </w:r>
      <w:proofErr w:type="gramStart"/>
      <w:r w:rsidRPr="0074334B">
        <w:rPr>
          <w:color w:val="000000"/>
          <w:shd w:val="clear" w:color="auto" w:fill="FCFCFC"/>
        </w:rPr>
        <w:t>.</w:t>
      </w:r>
      <w:proofErr w:type="gramEnd"/>
      <w:r w:rsidRPr="0074334B">
        <w:rPr>
          <w:color w:val="000000"/>
          <w:shd w:val="clear" w:color="auto" w:fill="FCFCFC"/>
        </w:rPr>
        <w:t xml:space="preserve"> </w:t>
      </w:r>
      <w:proofErr w:type="gramStart"/>
      <w:r w:rsidRPr="0074334B">
        <w:rPr>
          <w:color w:val="000000"/>
          <w:shd w:val="clear" w:color="auto" w:fill="FCFCFC"/>
        </w:rPr>
        <w:t>т</w:t>
      </w:r>
      <w:proofErr w:type="gramEnd"/>
      <w:r w:rsidRPr="0074334B">
        <w:rPr>
          <w:color w:val="000000"/>
          <w:shd w:val="clear" w:color="auto" w:fill="FCFCFC"/>
        </w:rPr>
        <w:t xml:space="preserve">екстовые данные. — Ростов-на-Дону: Южный федеральный университет, 2010. — 168 </w:t>
      </w:r>
      <w:proofErr w:type="spellStart"/>
      <w:r w:rsidRPr="0074334B">
        <w:rPr>
          <w:color w:val="000000"/>
          <w:shd w:val="clear" w:color="auto" w:fill="FCFCFC"/>
        </w:rPr>
        <w:t>c</w:t>
      </w:r>
      <w:proofErr w:type="spellEnd"/>
      <w:r w:rsidRPr="0074334B">
        <w:rPr>
          <w:color w:val="000000"/>
          <w:shd w:val="clear" w:color="auto" w:fill="FCFCFC"/>
        </w:rPr>
        <w:t xml:space="preserve">. — 978-5-9275-0764-1. — Режим доступа: </w:t>
      </w:r>
      <w:hyperlink r:id="rId15" w:history="1">
        <w:r w:rsidRPr="0074334B">
          <w:rPr>
            <w:rStyle w:val="a3"/>
            <w:shd w:val="clear" w:color="auto" w:fill="FCFCFC"/>
          </w:rPr>
          <w:t>http://www.iprbookshop.ru/47046.html</w:t>
        </w:r>
      </w:hyperlink>
    </w:p>
    <w:p w:rsidR="0074334B" w:rsidRDefault="0074334B" w:rsidP="00D633EE">
      <w:pPr>
        <w:rPr>
          <w:b/>
        </w:rPr>
      </w:pPr>
    </w:p>
    <w:p w:rsidR="0074334B" w:rsidRDefault="0074334B" w:rsidP="0074334B">
      <w:pPr>
        <w:pStyle w:val="a8"/>
        <w:ind w:left="0"/>
        <w:rPr>
          <w:b/>
        </w:rPr>
      </w:pPr>
      <w:r>
        <w:rPr>
          <w:b/>
        </w:rPr>
        <w:t>8. Перечень ресурсов информационно-телекоммуникационной сети "Интернет"</w:t>
      </w:r>
    </w:p>
    <w:p w:rsidR="0074334B" w:rsidRPr="00CF0B73" w:rsidRDefault="0074334B" w:rsidP="0074334B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Почвенный институт им. В.В. Докучаева: Режим доступа: http://www.esoil.ru/ </w:t>
      </w:r>
    </w:p>
    <w:p w:rsidR="0074334B" w:rsidRPr="00CF0B73" w:rsidRDefault="0074334B" w:rsidP="0074334B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>- Центральный музей им В.В. Докучаева: Режим доступа: http://музей-почвоведения</w:t>
      </w:r>
      <w:proofErr w:type="gramStart"/>
      <w:r w:rsidRPr="00CF0B73">
        <w:rPr>
          <w:color w:val="auto"/>
        </w:rPr>
        <w:t>.р</w:t>
      </w:r>
      <w:proofErr w:type="gramEnd"/>
      <w:r w:rsidRPr="00CF0B73">
        <w:rPr>
          <w:color w:val="auto"/>
        </w:rPr>
        <w:t xml:space="preserve">ф/ </w:t>
      </w:r>
    </w:p>
    <w:p w:rsidR="0074334B" w:rsidRPr="00CF0B73" w:rsidRDefault="0074334B" w:rsidP="0074334B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Санкт-Петербургский государственный университет, кафедра почвоведения и экологии почв: Режим доступа: http://soil.spbu.ru/ </w:t>
      </w:r>
    </w:p>
    <w:p w:rsidR="0074334B" w:rsidRPr="00CF0B73" w:rsidRDefault="0074334B" w:rsidP="0074334B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- Агроэкологический атлас России и сопредельных стран. Режим доступа http://www.agroatlas.ru/ </w:t>
      </w:r>
      <w:r w:rsidRPr="00CF0B73">
        <w:rPr>
          <w:i/>
          <w:iCs/>
          <w:color w:val="auto"/>
        </w:rPr>
        <w:t xml:space="preserve">периодические издания </w:t>
      </w:r>
    </w:p>
    <w:p w:rsidR="0074334B" w:rsidRDefault="0074334B" w:rsidP="0074334B">
      <w:pPr>
        <w:pStyle w:val="Default"/>
        <w:ind w:firstLine="567"/>
        <w:jc w:val="both"/>
        <w:rPr>
          <w:color w:val="auto"/>
        </w:rPr>
      </w:pPr>
      <w:r w:rsidRPr="00CF0B73">
        <w:rPr>
          <w:color w:val="auto"/>
        </w:rPr>
        <w:t xml:space="preserve">Аграрная наука. Режим доступа: http://elibrary.ru; Вестник Российской академии сельскохозяйственных наук. Режим доступа: http://elibrary.ru; Доклады Российской академии сельскохозяйственных наук. Режим доступа: http://elibrary.ru; Нива Поволжья. Режим доступа: http://elibrary.ru; Известия Самарской государственной сельскохозяйственной академии. Режим доступа: http://elibrary.ru; Бюллетень почвенного института им. В.В.Докучаева. Режим доступа: http://elibrary.ru; Вестник Ульяновской государственной сельскохозяйственной академии: научно-теоретический журнал. Режим доступа: </w:t>
      </w:r>
      <w:hyperlink r:id="rId16" w:history="1">
        <w:r w:rsidRPr="00CF0B73">
          <w:rPr>
            <w:rStyle w:val="a3"/>
            <w:color w:val="auto"/>
          </w:rPr>
          <w:t>http://elibrary.ru</w:t>
        </w:r>
      </w:hyperlink>
      <w:r w:rsidRPr="00CF0B73">
        <w:rPr>
          <w:color w:val="auto"/>
        </w:rPr>
        <w:t>.</w:t>
      </w:r>
    </w:p>
    <w:p w:rsidR="0074334B" w:rsidRDefault="0074334B" w:rsidP="0074334B">
      <w:pPr>
        <w:pStyle w:val="Default"/>
        <w:ind w:firstLine="567"/>
        <w:jc w:val="both"/>
        <w:rPr>
          <w:color w:val="auto"/>
        </w:rPr>
      </w:pPr>
    </w:p>
    <w:p w:rsidR="0074334B" w:rsidRDefault="0074334B" w:rsidP="0074334B">
      <w:pPr>
        <w:pStyle w:val="Default"/>
        <w:ind w:firstLine="567"/>
        <w:jc w:val="both"/>
        <w:rPr>
          <w:b/>
        </w:rPr>
      </w:pPr>
      <w:r>
        <w:rPr>
          <w:b/>
        </w:rPr>
        <w:t xml:space="preserve">9. Методические указания для </w:t>
      </w:r>
      <w:proofErr w:type="gramStart"/>
      <w:r>
        <w:rPr>
          <w:b/>
        </w:rPr>
        <w:t>обучающихся</w:t>
      </w:r>
      <w:proofErr w:type="gramEnd"/>
      <w:r>
        <w:rPr>
          <w:b/>
        </w:rPr>
        <w:t xml:space="preserve"> по освоению дисциплины</w:t>
      </w:r>
    </w:p>
    <w:p w:rsidR="0074334B" w:rsidRDefault="0074334B" w:rsidP="0074334B">
      <w:pPr>
        <w:pStyle w:val="ConsPlusNormal"/>
        <w:numPr>
          <w:ilvl w:val="0"/>
          <w:numId w:val="12"/>
        </w:numPr>
        <w:tabs>
          <w:tab w:val="clear" w:pos="708"/>
        </w:tabs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Семизоров С.А. Разработка научно-методической базы по агрохимическому и агрофизическому обследованию земель сельскохозяйственного назначения по элементарным участкам с использованием навигационной системы / С.А.Семизоров, Н.В. Абрамов, С.В. Шерстобитов. Тюмень, 2013. 46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>.</w:t>
      </w:r>
    </w:p>
    <w:p w:rsidR="0074334B" w:rsidRPr="00AF3150" w:rsidRDefault="0074334B" w:rsidP="0074334B">
      <w:pPr>
        <w:pStyle w:val="ConsPlusNormal"/>
        <w:numPr>
          <w:ilvl w:val="0"/>
          <w:numId w:val="12"/>
        </w:numPr>
        <w:tabs>
          <w:tab w:val="clear" w:pos="708"/>
        </w:tabs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t xml:space="preserve">Семизоров С.А. Методические инструкция по созданию шаблонов полей хозяйства для использования в БНК </w:t>
      </w:r>
      <w:proofErr w:type="spellStart"/>
      <w:r>
        <w:rPr>
          <w:rFonts w:ascii="Times New Roman" w:hAnsi="Times New Roman" w:cs="Times New Roman"/>
          <w:sz w:val="24"/>
          <w:szCs w:val="24"/>
          <w:lang w:eastAsia="en-US"/>
        </w:rPr>
        <w:t>Агронавигатор</w:t>
      </w:r>
      <w:proofErr w:type="spell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. Тюмень, 2010. 6 </w:t>
      </w:r>
      <w:proofErr w:type="gramStart"/>
      <w:r>
        <w:rPr>
          <w:rFonts w:ascii="Times New Roman" w:hAnsi="Times New Roman" w:cs="Times New Roman"/>
          <w:sz w:val="24"/>
          <w:szCs w:val="24"/>
          <w:lang w:eastAsia="en-US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  <w:lang w:eastAsia="en-US"/>
        </w:rPr>
        <w:t xml:space="preserve">. </w:t>
      </w:r>
    </w:p>
    <w:p w:rsidR="0074334B" w:rsidRDefault="0074334B" w:rsidP="0074334B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  <w:lang w:eastAsia="en-US"/>
        </w:rPr>
      </w:pPr>
    </w:p>
    <w:p w:rsidR="0074334B" w:rsidRDefault="0074334B" w:rsidP="007433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en-US"/>
        </w:rPr>
        <w:t>10. П</w:t>
      </w:r>
      <w:r>
        <w:rPr>
          <w:rFonts w:ascii="Times New Roman" w:hAnsi="Times New Roman" w:cs="Times New Roman"/>
          <w:b/>
          <w:sz w:val="24"/>
          <w:szCs w:val="24"/>
        </w:rPr>
        <w:t xml:space="preserve">еречень информационных технологий </w:t>
      </w:r>
      <w:r>
        <w:rPr>
          <w:rFonts w:ascii="Times New Roman" w:hAnsi="Times New Roman" w:cs="Times New Roman"/>
          <w:sz w:val="24"/>
          <w:szCs w:val="24"/>
        </w:rPr>
        <w:t>– не требуется.</w:t>
      </w:r>
    </w:p>
    <w:p w:rsidR="0074334B" w:rsidRPr="00964731" w:rsidRDefault="0074334B" w:rsidP="007433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4334B" w:rsidRDefault="0074334B" w:rsidP="0074334B">
      <w:pPr>
        <w:rPr>
          <w:b/>
        </w:rPr>
      </w:pPr>
      <w:r>
        <w:rPr>
          <w:b/>
        </w:rPr>
        <w:t>11. Материально-техническое обеспечение дисциплины</w:t>
      </w:r>
    </w:p>
    <w:p w:rsidR="0074334B" w:rsidRDefault="0074334B" w:rsidP="0074334B">
      <w:pPr>
        <w:ind w:firstLine="708"/>
        <w:jc w:val="both"/>
      </w:pPr>
      <w:r>
        <w:t xml:space="preserve">Специальная учебно-научная лаборатория (аут. 7-219): тренажер «БНК </w:t>
      </w:r>
      <w:proofErr w:type="spellStart"/>
      <w:r>
        <w:t>Агронавигатор</w:t>
      </w:r>
      <w:proofErr w:type="spellEnd"/>
      <w:r>
        <w:t>», стенды:</w:t>
      </w:r>
    </w:p>
    <w:p w:rsidR="0074334B" w:rsidRDefault="0074334B" w:rsidP="0074334B">
      <w:pPr>
        <w:ind w:firstLine="708"/>
        <w:jc w:val="both"/>
      </w:pPr>
      <w:r>
        <w:t>-система дифференцированного внесения минеральных удобрений при посеве посевными агрегатами;</w:t>
      </w:r>
    </w:p>
    <w:p w:rsidR="0074334B" w:rsidRDefault="0074334B" w:rsidP="0074334B">
      <w:pPr>
        <w:ind w:firstLine="708"/>
        <w:jc w:val="both"/>
      </w:pPr>
      <w:r>
        <w:t>-система автоматизированного управления опрыскивателями;</w:t>
      </w:r>
    </w:p>
    <w:p w:rsidR="0074334B" w:rsidRDefault="0074334B" w:rsidP="0074334B">
      <w:pPr>
        <w:ind w:firstLine="708"/>
        <w:jc w:val="both"/>
      </w:pPr>
      <w:r>
        <w:t>-система автоматизированного управления разбрасывателем минеральных удобрений;</w:t>
      </w:r>
    </w:p>
    <w:p w:rsidR="0074334B" w:rsidRDefault="0074334B" w:rsidP="0074334B">
      <w:pPr>
        <w:ind w:firstLine="708"/>
        <w:jc w:val="both"/>
      </w:pPr>
      <w:r>
        <w:t>-</w:t>
      </w:r>
      <w:proofErr w:type="spellStart"/>
      <w:r>
        <w:t>пневмоавтоматический</w:t>
      </w:r>
      <w:proofErr w:type="spellEnd"/>
      <w:r>
        <w:t xml:space="preserve"> пробоотборник почвенных образцов (собственного производства);</w:t>
      </w:r>
    </w:p>
    <w:p w:rsidR="0074334B" w:rsidRDefault="0074334B" w:rsidP="0074334B">
      <w:pPr>
        <w:ind w:firstLine="708"/>
        <w:jc w:val="both"/>
      </w:pPr>
      <w:r>
        <w:t>-различные ручные буры для отбора почвенных образцов.</w:t>
      </w:r>
    </w:p>
    <w:p w:rsidR="00D633EE" w:rsidRDefault="00D633EE" w:rsidP="00D633EE">
      <w:pPr>
        <w:spacing w:after="200" w:line="276" w:lineRule="auto"/>
      </w:pPr>
      <w:r>
        <w:br w:type="page"/>
      </w:r>
    </w:p>
    <w:p w:rsidR="005F63C7" w:rsidRDefault="005F63C7">
      <w:pPr>
        <w:tabs>
          <w:tab w:val="clear" w:pos="708"/>
        </w:tabs>
        <w:spacing w:after="200" w:line="276" w:lineRule="auto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553325" cy="10670540"/>
            <wp:effectExtent l="19050" t="0" r="9525" b="0"/>
            <wp:wrapTight wrapText="bothSides">
              <wp:wrapPolygon edited="0">
                <wp:start x="-54" y="0"/>
                <wp:lineTo x="-54" y="21556"/>
                <wp:lineTo x="21627" y="21556"/>
                <wp:lineTo x="21627" y="0"/>
                <wp:lineTo x="-54" y="0"/>
              </wp:wrapPolygon>
            </wp:wrapTight>
            <wp:docPr id="2" name="Рисунок 2" descr="C:\Users\o_kulyasova\Desktop\Алена\Рабочие программы\СКАНЫ\Бакалавр\Региональные особенности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_kulyasova\Desktop\Алена\Рабочие программы\СКАНЫ\Бакалавр\Региональные особенности\IMG_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33EE" w:rsidRDefault="00D633EE" w:rsidP="00D633EE">
      <w:pPr>
        <w:widowControl w:val="0"/>
        <w:overflowPunct w:val="0"/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>
        <w:rPr>
          <w:b/>
          <w:bCs/>
        </w:rPr>
        <w:lastRenderedPageBreak/>
        <w:t xml:space="preserve">КОНТРОЛЬНЫЕ ЗАДАНИЯ И ИНЫЕ МАТЕРИАЛЫ ОЦЕНКИ </w:t>
      </w:r>
    </w:p>
    <w:p w:rsidR="00D633EE" w:rsidRDefault="00D633EE" w:rsidP="00D633EE">
      <w:pPr>
        <w:widowControl w:val="0"/>
        <w:overflowPunct w:val="0"/>
        <w:autoSpaceDE w:val="0"/>
        <w:autoSpaceDN w:val="0"/>
        <w:adjustRightInd w:val="0"/>
        <w:spacing w:line="252" w:lineRule="auto"/>
        <w:jc w:val="center"/>
        <w:rPr>
          <w:b/>
          <w:bCs/>
        </w:rPr>
      </w:pPr>
      <w:r>
        <w:rPr>
          <w:b/>
          <w:bCs/>
        </w:rPr>
        <w:t>знаний, умений, навыков и (или) опыта деятельности, характеризующие этапы формирования компетенций в процессе освоения дисциплины</w:t>
      </w:r>
    </w:p>
    <w:p w:rsidR="00D633EE" w:rsidRDefault="00D633EE" w:rsidP="00D633EE">
      <w:pPr>
        <w:widowControl w:val="0"/>
        <w:overflowPunct w:val="0"/>
        <w:autoSpaceDE w:val="0"/>
        <w:autoSpaceDN w:val="0"/>
        <w:adjustRightInd w:val="0"/>
        <w:spacing w:line="252" w:lineRule="auto"/>
        <w:jc w:val="center"/>
        <w:rPr>
          <w:b/>
          <w:bCs/>
          <w:sz w:val="28"/>
          <w:szCs w:val="28"/>
        </w:rPr>
      </w:pPr>
      <w:r>
        <w:rPr>
          <w:b/>
          <w:bCs/>
        </w:rPr>
        <w:t>«</w:t>
      </w:r>
      <w:r w:rsidR="00502FB2" w:rsidRPr="00502FB2">
        <w:rPr>
          <w:b/>
        </w:rPr>
        <w:t>Региональные особенности системы удобрений в Западной Сибири</w:t>
      </w:r>
      <w:r>
        <w:rPr>
          <w:b/>
          <w:bCs/>
        </w:rPr>
        <w:t>»</w:t>
      </w:r>
    </w:p>
    <w:p w:rsidR="00D633EE" w:rsidRDefault="00D633EE" w:rsidP="00D633EE">
      <w:pPr>
        <w:rPr>
          <w:b/>
        </w:rPr>
      </w:pPr>
      <w:r>
        <w:rPr>
          <w:b/>
        </w:rPr>
        <w:t xml:space="preserve">Вопросы для собеседования </w:t>
      </w:r>
    </w:p>
    <w:p w:rsidR="00502FB2" w:rsidRDefault="00502FB2" w:rsidP="00502FB2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Раздел 2 «</w:t>
      </w:r>
      <w:r w:rsidRPr="00D22143">
        <w:rPr>
          <w:b/>
          <w:lang w:eastAsia="en-US"/>
        </w:rPr>
        <w:t>Химический состав почв и питание растений</w:t>
      </w:r>
      <w:r>
        <w:rPr>
          <w:b/>
        </w:rPr>
        <w:t>»</w:t>
      </w:r>
    </w:p>
    <w:p w:rsidR="00502FB2" w:rsidRDefault="00502FB2" w:rsidP="00502FB2">
      <w:pPr>
        <w:pStyle w:val="a6"/>
        <w:spacing w:after="0"/>
        <w:ind w:left="0"/>
        <w:jc w:val="center"/>
        <w:rPr>
          <w:b/>
        </w:rPr>
      </w:pPr>
      <w:r>
        <w:rPr>
          <w:b/>
        </w:rPr>
        <w:t>тема «</w:t>
      </w:r>
      <w:r w:rsidRPr="00D22143">
        <w:rPr>
          <w:b/>
          <w:bCs/>
          <w:lang w:eastAsia="en-US"/>
        </w:rPr>
        <w:t>Свойства почвы</w:t>
      </w:r>
      <w:r>
        <w:rPr>
          <w:b/>
        </w:rPr>
        <w:t>»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1.Типы и виды почв таёжной зоны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2.Типы и виды почв подтаёжной зоны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3.Типы и виды почв северной лесостепи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4.Типы и виды почв южной лесостепи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5.Климатические условия, их влияние на </w:t>
      </w:r>
      <w:proofErr w:type="spellStart"/>
      <w:r>
        <w:rPr>
          <w:lang w:eastAsia="en-US"/>
        </w:rPr>
        <w:t>примение</w:t>
      </w:r>
      <w:proofErr w:type="spellEnd"/>
      <w:r>
        <w:rPr>
          <w:lang w:eastAsia="en-US"/>
        </w:rPr>
        <w:t xml:space="preserve"> минеральных и органических удобрений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6.Азотный режим почв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7.Фосфорный режим почв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8.Калийный режим Западной Сибири 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9.Агрохимические обследования почв с использованием спутниковых навигационных систем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10.Азотные удобрения. Особенности их применения по зонам Западной Сибири 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11. Фосфорные удобрения. Особенности их применения по зонам Западной Сибири 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12. Калийные удобрения. Особенности их применения по зонам Западной Сибири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13.Микроудобрения их значение в формировании продуктивности агроценозов 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14.Химическая мелиорация почв (известкование, гипсование)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15.Использование спутниковых навигационных систем при внесении минеральных удобрений в режиме </w:t>
      </w:r>
      <w:r>
        <w:rPr>
          <w:lang w:val="en-US" w:eastAsia="en-US"/>
        </w:rPr>
        <w:t>off</w:t>
      </w:r>
      <w:r w:rsidRPr="00723FAF">
        <w:rPr>
          <w:lang w:eastAsia="en-US"/>
        </w:rPr>
        <w:t>-</w:t>
      </w:r>
      <w:r>
        <w:rPr>
          <w:lang w:val="en-US" w:eastAsia="en-US"/>
        </w:rPr>
        <w:t>line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 xml:space="preserve">16. Использование спутниковых навигационных систем при внесении минеральных удобрений в режиме </w:t>
      </w:r>
      <w:r>
        <w:rPr>
          <w:lang w:val="en-US" w:eastAsia="en-US"/>
        </w:rPr>
        <w:t>on</w:t>
      </w:r>
      <w:r w:rsidRPr="00723FAF">
        <w:rPr>
          <w:lang w:eastAsia="en-US"/>
        </w:rPr>
        <w:t>-</w:t>
      </w:r>
      <w:r>
        <w:rPr>
          <w:lang w:val="en-US" w:eastAsia="en-US"/>
        </w:rPr>
        <w:t>line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17.Навоз, его хранение и применение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18.Навозная жижа, ее хранение и применение</w:t>
      </w:r>
    </w:p>
    <w:p w:rsidR="00502FB2" w:rsidRDefault="00502FB2" w:rsidP="00502FB2">
      <w:pPr>
        <w:tabs>
          <w:tab w:val="num" w:pos="0"/>
        </w:tabs>
        <w:rPr>
          <w:lang w:eastAsia="en-US"/>
        </w:rPr>
      </w:pPr>
      <w:r>
        <w:rPr>
          <w:lang w:eastAsia="en-US"/>
        </w:rPr>
        <w:t>19.Торф, его характеристика и применение</w:t>
      </w:r>
    </w:p>
    <w:p w:rsidR="00502FB2" w:rsidRDefault="00502FB2" w:rsidP="00502FB2">
      <w:pPr>
        <w:pStyle w:val="a6"/>
        <w:spacing w:after="0"/>
        <w:ind w:left="0"/>
        <w:jc w:val="center"/>
        <w:rPr>
          <w:b/>
        </w:rPr>
      </w:pPr>
    </w:p>
    <w:p w:rsidR="00D633EE" w:rsidRDefault="00D633EE" w:rsidP="00D633EE">
      <w:pPr>
        <w:pStyle w:val="a8"/>
        <w:widowControl w:val="0"/>
        <w:autoSpaceDE w:val="0"/>
        <w:autoSpaceDN w:val="0"/>
        <w:adjustRightInd w:val="0"/>
        <w:ind w:left="0"/>
        <w:rPr>
          <w:b/>
          <w:bCs/>
          <w:iCs/>
        </w:rPr>
      </w:pPr>
      <w:r>
        <w:rPr>
          <w:b/>
        </w:rPr>
        <w:t xml:space="preserve">Процедура оценивания </w:t>
      </w:r>
      <w:r>
        <w:rPr>
          <w:b/>
          <w:bCs/>
          <w:iCs/>
        </w:rPr>
        <w:t>собеседования</w:t>
      </w:r>
    </w:p>
    <w:p w:rsidR="00D633EE" w:rsidRDefault="00D633EE" w:rsidP="00D633EE">
      <w:pPr>
        <w:pStyle w:val="a8"/>
        <w:widowControl w:val="0"/>
        <w:autoSpaceDE w:val="0"/>
        <w:autoSpaceDN w:val="0"/>
        <w:adjustRightInd w:val="0"/>
        <w:ind w:left="0" w:firstLine="360"/>
        <w:jc w:val="both"/>
      </w:pPr>
      <w:r>
        <w:t xml:space="preserve">Используется фронтальный опрос, который предполагает работу преподавателя одновременно со всей аудиторией, и проводиться  в виде беседы по вопросам. При отборе вопросов и постановке перед студентами учитывается следующее: </w:t>
      </w:r>
    </w:p>
    <w:p w:rsidR="00D633EE" w:rsidRDefault="00D633EE" w:rsidP="00D633EE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</w:pPr>
      <w:r>
        <w:t>задается не более пяти вопросов, относящихся к проверяемой теме;</w:t>
      </w:r>
    </w:p>
    <w:p w:rsidR="00D633EE" w:rsidRDefault="00D633EE" w:rsidP="00D633EE">
      <w:pPr>
        <w:widowControl w:val="0"/>
        <w:numPr>
          <w:ilvl w:val="0"/>
          <w:numId w:val="10"/>
        </w:numPr>
        <w:autoSpaceDE w:val="0"/>
        <w:autoSpaceDN w:val="0"/>
        <w:adjustRightInd w:val="0"/>
        <w:ind w:firstLine="0"/>
        <w:jc w:val="both"/>
      </w:pPr>
      <w:r>
        <w:t xml:space="preserve">формулировка вопроса должна быть однозначной и понятной </w:t>
      </w:r>
      <w:proofErr w:type="gramStart"/>
      <w:r>
        <w:t>отвечающему</w:t>
      </w:r>
      <w:proofErr w:type="gramEnd"/>
      <w:r>
        <w:t xml:space="preserve">; </w:t>
      </w:r>
    </w:p>
    <w:p w:rsidR="00D633EE" w:rsidRDefault="00D633EE" w:rsidP="00D633EE">
      <w:pPr>
        <w:widowControl w:val="0"/>
        <w:autoSpaceDE w:val="0"/>
        <w:autoSpaceDN w:val="0"/>
        <w:adjustRightInd w:val="0"/>
        <w:ind w:firstLine="360"/>
        <w:jc w:val="both"/>
      </w:pPr>
      <w:r>
        <w:t>Ответы даются по принципу круга, где каждый следующий отвечает на поставленный педагогом вопрос;</w:t>
      </w:r>
    </w:p>
    <w:p w:rsidR="00D633EE" w:rsidRDefault="00D633EE" w:rsidP="00D633EE">
      <w:pPr>
        <w:widowControl w:val="0"/>
        <w:autoSpaceDE w:val="0"/>
        <w:autoSpaceDN w:val="0"/>
        <w:adjustRightInd w:val="0"/>
        <w:jc w:val="both"/>
      </w:pPr>
      <w:r>
        <w:t>- следует соблюдать динамику ответов: не затягивать паузы между ответами студентов, если требуется задать наводящий вопрос, то следует попросить ответить на заданный вопрос другого студента или попросить дополнить отвечающего;</w:t>
      </w:r>
    </w:p>
    <w:p w:rsidR="00D633EE" w:rsidRDefault="00D633EE" w:rsidP="00D633EE">
      <w:pPr>
        <w:widowControl w:val="0"/>
        <w:autoSpaceDE w:val="0"/>
        <w:autoSpaceDN w:val="0"/>
        <w:adjustRightInd w:val="0"/>
        <w:ind w:firstLine="360"/>
        <w:jc w:val="both"/>
      </w:pPr>
      <w:r>
        <w:t xml:space="preserve">- на заданный преподавателем вопрос отвечают три студента одновременно: ответ первого дополняет второй, третий комментирует, остальным предоставляется право оценивания ответа всех троих. В конце опроса преподаватель дает заключительные комментарии по качеству ответов всех студентов. </w:t>
      </w:r>
    </w:p>
    <w:p w:rsidR="00D633EE" w:rsidRDefault="00D633EE" w:rsidP="00D633EE">
      <w:pPr>
        <w:widowControl w:val="0"/>
        <w:autoSpaceDE w:val="0"/>
        <w:autoSpaceDN w:val="0"/>
        <w:adjustRightInd w:val="0"/>
        <w:jc w:val="both"/>
      </w:pPr>
    </w:p>
    <w:p w:rsidR="00D633EE" w:rsidRDefault="00D633EE" w:rsidP="00D633EE">
      <w:pPr>
        <w:widowControl w:val="0"/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Критерии оценки собеседования:</w:t>
      </w:r>
    </w:p>
    <w:p w:rsidR="00D633EE" w:rsidRDefault="00D633EE" w:rsidP="00D633E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>
        <w:rPr>
          <w:b/>
          <w:bCs/>
        </w:rPr>
        <w:t xml:space="preserve">оценка «отлично» </w:t>
      </w:r>
      <w:r>
        <w:rPr>
          <w:bCs/>
        </w:rPr>
        <w:t>выставляется студенту, если он</w:t>
      </w:r>
      <w:r>
        <w:t xml:space="preserve"> правильно ответил на вопросы. Показал отличные владения навыками применения полученных знаний и умений при решении профессиональных задач в рамках усвоенного учебного материала. </w:t>
      </w:r>
    </w:p>
    <w:p w:rsidR="00D633EE" w:rsidRDefault="00D633EE" w:rsidP="00D633EE">
      <w:pPr>
        <w:widowControl w:val="0"/>
        <w:tabs>
          <w:tab w:val="left" w:pos="0"/>
        </w:tabs>
        <w:autoSpaceDE w:val="0"/>
        <w:autoSpaceDN w:val="0"/>
        <w:adjustRightInd w:val="0"/>
        <w:ind w:firstLine="851"/>
        <w:jc w:val="both"/>
      </w:pPr>
      <w:r>
        <w:rPr>
          <w:b/>
          <w:bCs/>
        </w:rPr>
        <w:t xml:space="preserve">оценка «хорошо» </w:t>
      </w:r>
      <w:r>
        <w:rPr>
          <w:bCs/>
        </w:rPr>
        <w:t>выставляется студенту, если он</w:t>
      </w:r>
      <w:r>
        <w:t xml:space="preserve"> ответил на вопросы с </w:t>
      </w:r>
      <w:r>
        <w:lastRenderedPageBreak/>
        <w:t>небольшими неточностями. Показал хорошие владения навыками применения полученных знаний и умений при решении профессиональных задач в рамках усвоенного учебного материала.</w:t>
      </w:r>
    </w:p>
    <w:p w:rsidR="00D633EE" w:rsidRDefault="00D633EE" w:rsidP="00D633EE">
      <w:pPr>
        <w:tabs>
          <w:tab w:val="left" w:pos="0"/>
        </w:tabs>
        <w:ind w:firstLine="851"/>
        <w:jc w:val="both"/>
      </w:pPr>
      <w:r>
        <w:rPr>
          <w:b/>
          <w:bCs/>
        </w:rPr>
        <w:t>оценка «</w:t>
      </w:r>
      <w:r>
        <w:rPr>
          <w:b/>
        </w:rPr>
        <w:t>удовлетворительно</w:t>
      </w:r>
      <w:r>
        <w:rPr>
          <w:b/>
          <w:bCs/>
        </w:rPr>
        <w:t xml:space="preserve">» </w:t>
      </w:r>
      <w:r>
        <w:rPr>
          <w:bCs/>
        </w:rPr>
        <w:t>выставляется студенту, если он</w:t>
      </w:r>
      <w:r>
        <w:t xml:space="preserve"> ответил на вопросы с существенными неточностями. Показал удовлетворительное владение навыками  применения полученных знаний и умений при решении  профессиональных задач в рамках усвоенного учебного материала. </w:t>
      </w:r>
    </w:p>
    <w:p w:rsidR="00D633EE" w:rsidRDefault="00D633EE" w:rsidP="00D633EE">
      <w:pPr>
        <w:tabs>
          <w:tab w:val="left" w:pos="0"/>
        </w:tabs>
        <w:ind w:firstLine="851"/>
        <w:jc w:val="both"/>
      </w:pPr>
      <w:r>
        <w:rPr>
          <w:b/>
          <w:bCs/>
        </w:rPr>
        <w:t>оценка «не</w:t>
      </w:r>
      <w:r>
        <w:rPr>
          <w:b/>
        </w:rPr>
        <w:t>удовлетворительно</w:t>
      </w:r>
      <w:r>
        <w:rPr>
          <w:b/>
          <w:bCs/>
        </w:rPr>
        <w:t xml:space="preserve">» </w:t>
      </w:r>
      <w:r>
        <w:rPr>
          <w:bCs/>
        </w:rPr>
        <w:t>выставляется студенту, если он</w:t>
      </w:r>
      <w:r>
        <w:t xml:space="preserve"> при ответе продемонстрировал недостаточный уровень владения умениями и навыками при решении профессиональных задач в рамках усвоенного учебного материала. </w:t>
      </w:r>
    </w:p>
    <w:p w:rsidR="00D633EE" w:rsidRDefault="00D633EE" w:rsidP="00D633EE"/>
    <w:p w:rsidR="00502FB2" w:rsidRDefault="00502FB2" w:rsidP="00502FB2">
      <w:pPr>
        <w:pStyle w:val="a6"/>
        <w:ind w:left="360"/>
        <w:jc w:val="both"/>
        <w:rPr>
          <w:b/>
        </w:rPr>
      </w:pPr>
      <w:r>
        <w:rPr>
          <w:b/>
        </w:rPr>
        <w:t xml:space="preserve">5.3 Темы рефератов </w:t>
      </w:r>
    </w:p>
    <w:p w:rsidR="00502FB2" w:rsidRDefault="00502FB2" w:rsidP="00502FB2">
      <w:pPr>
        <w:ind w:left="360"/>
        <w:jc w:val="both"/>
      </w:pPr>
      <w:r>
        <w:t xml:space="preserve">1.Агрохимическая характеристика органических удобрений </w:t>
      </w:r>
    </w:p>
    <w:p w:rsidR="00502FB2" w:rsidRDefault="00502FB2" w:rsidP="00502FB2">
      <w:pPr>
        <w:ind w:left="360"/>
        <w:jc w:val="both"/>
      </w:pPr>
      <w:r>
        <w:t xml:space="preserve">2.Агрохимическая характеристика минеральных удобрений </w:t>
      </w:r>
    </w:p>
    <w:p w:rsidR="00502FB2" w:rsidRDefault="00502FB2" w:rsidP="00502FB2">
      <w:pPr>
        <w:ind w:left="360"/>
        <w:jc w:val="both"/>
      </w:pPr>
      <w:r>
        <w:t>3.Система удобрений яровой пшеницы</w:t>
      </w:r>
    </w:p>
    <w:p w:rsidR="00502FB2" w:rsidRDefault="00502FB2" w:rsidP="00502FB2">
      <w:pPr>
        <w:ind w:left="360"/>
        <w:jc w:val="both"/>
      </w:pPr>
      <w:r>
        <w:t xml:space="preserve">4.Система удобрений ячменя </w:t>
      </w:r>
    </w:p>
    <w:p w:rsidR="00502FB2" w:rsidRDefault="00502FB2" w:rsidP="00502FB2">
      <w:pPr>
        <w:ind w:left="360"/>
        <w:jc w:val="both"/>
      </w:pPr>
      <w:r>
        <w:t xml:space="preserve">5.Система удобрений овса </w:t>
      </w:r>
    </w:p>
    <w:p w:rsidR="00502FB2" w:rsidRDefault="00502FB2" w:rsidP="00502FB2">
      <w:pPr>
        <w:ind w:left="360"/>
        <w:jc w:val="both"/>
      </w:pPr>
      <w:r>
        <w:t xml:space="preserve">6.Система удобрений картофеля </w:t>
      </w:r>
    </w:p>
    <w:p w:rsidR="00502FB2" w:rsidRDefault="00502FB2" w:rsidP="00502FB2">
      <w:pPr>
        <w:ind w:left="360"/>
        <w:jc w:val="both"/>
      </w:pPr>
      <w:r>
        <w:t xml:space="preserve">7.Система удобрений кукурузы </w:t>
      </w:r>
    </w:p>
    <w:p w:rsidR="00502FB2" w:rsidRDefault="00502FB2" w:rsidP="00502FB2">
      <w:pPr>
        <w:ind w:left="360"/>
        <w:jc w:val="both"/>
      </w:pPr>
      <w:r>
        <w:t>8.Удобрение солодки голой</w:t>
      </w:r>
    </w:p>
    <w:p w:rsidR="00502FB2" w:rsidRDefault="00502FB2" w:rsidP="00502FB2">
      <w:pPr>
        <w:ind w:left="360"/>
        <w:jc w:val="both"/>
      </w:pPr>
      <w:r>
        <w:t>9.Удобрение фенхеля овощного</w:t>
      </w:r>
    </w:p>
    <w:p w:rsidR="00502FB2" w:rsidRDefault="00502FB2" w:rsidP="00502FB2">
      <w:pPr>
        <w:spacing w:line="276" w:lineRule="auto"/>
        <w:rPr>
          <w:b/>
        </w:rPr>
      </w:pPr>
    </w:p>
    <w:p w:rsidR="00D633EE" w:rsidRDefault="00D633EE" w:rsidP="00502FB2">
      <w:pPr>
        <w:spacing w:line="276" w:lineRule="auto"/>
        <w:rPr>
          <w:b/>
        </w:rPr>
      </w:pPr>
      <w:r>
        <w:rPr>
          <w:b/>
        </w:rPr>
        <w:t xml:space="preserve">Вопросы к защите реферата: </w:t>
      </w:r>
    </w:p>
    <w:p w:rsidR="00D633EE" w:rsidRDefault="00D633EE" w:rsidP="00D633EE">
      <w:r>
        <w:t>1.</w:t>
      </w:r>
      <w:r w:rsidR="00502FB2">
        <w:t>Технология внесения навоза</w:t>
      </w:r>
    </w:p>
    <w:p w:rsidR="00D633EE" w:rsidRDefault="00D633EE" w:rsidP="00D633EE">
      <w:r>
        <w:t>2.</w:t>
      </w:r>
      <w:r w:rsidR="00502FB2">
        <w:t>Технология внесения жидкого навоза</w:t>
      </w:r>
    </w:p>
    <w:p w:rsidR="00D633EE" w:rsidRDefault="00D633EE" w:rsidP="00D633EE">
      <w:r>
        <w:t>3.</w:t>
      </w:r>
      <w:r w:rsidR="00502FB2">
        <w:t>Особенности использования соломы в качестве органического удобрения</w:t>
      </w:r>
    </w:p>
    <w:p w:rsidR="00D633EE" w:rsidRDefault="00D633EE" w:rsidP="00D633EE">
      <w:r>
        <w:t>4.</w:t>
      </w:r>
      <w:r w:rsidR="00502FB2">
        <w:t>Применение азотных удобрений в севооборотах Западной Сибири</w:t>
      </w:r>
    </w:p>
    <w:p w:rsidR="00D633EE" w:rsidRDefault="00D633EE" w:rsidP="00D633EE">
      <w:r>
        <w:t>5.</w:t>
      </w:r>
      <w:r w:rsidR="00502FB2">
        <w:t xml:space="preserve">Внесение фосфорных удобрений </w:t>
      </w:r>
    </w:p>
    <w:p w:rsidR="00502FB2" w:rsidRDefault="00502FB2" w:rsidP="00D633EE">
      <w:r>
        <w:t xml:space="preserve">6.Внесение калийных удобрений </w:t>
      </w:r>
    </w:p>
    <w:p w:rsidR="00D633EE" w:rsidRDefault="00D633EE" w:rsidP="00D633EE">
      <w:pPr>
        <w:pStyle w:val="a8"/>
        <w:widowControl w:val="0"/>
        <w:overflowPunct w:val="0"/>
        <w:autoSpaceDE w:val="0"/>
        <w:autoSpaceDN w:val="0"/>
        <w:adjustRightInd w:val="0"/>
        <w:spacing w:line="211" w:lineRule="auto"/>
        <w:ind w:left="0" w:firstLine="709"/>
        <w:rPr>
          <w:b/>
          <w:bCs/>
          <w:iCs/>
        </w:rPr>
      </w:pPr>
      <w:r>
        <w:rPr>
          <w:b/>
        </w:rPr>
        <w:t xml:space="preserve">Процедура оценивания </w:t>
      </w:r>
      <w:r>
        <w:rPr>
          <w:b/>
          <w:bCs/>
          <w:iCs/>
        </w:rPr>
        <w:t>реферата:</w:t>
      </w:r>
    </w:p>
    <w:p w:rsidR="00D633EE" w:rsidRDefault="00D633EE" w:rsidP="00D633EE">
      <w:pPr>
        <w:pStyle w:val="a8"/>
        <w:widowControl w:val="0"/>
        <w:overflowPunct w:val="0"/>
        <w:autoSpaceDE w:val="0"/>
        <w:autoSpaceDN w:val="0"/>
        <w:adjustRightInd w:val="0"/>
        <w:spacing w:line="211" w:lineRule="auto"/>
        <w:ind w:left="0" w:firstLine="709"/>
        <w:rPr>
          <w:b/>
          <w:bCs/>
          <w:iCs/>
        </w:rPr>
      </w:pPr>
      <w:r>
        <w:t xml:space="preserve">1. Новизна текста - актуальность проблемы и темы; - новизна и самостоятельность в постановке проблемы, в формулировании нового аспекта выбранной для анализа проблемы; - наличие авторской позиции, самостоятельность суждений. </w:t>
      </w:r>
    </w:p>
    <w:p w:rsidR="00D633EE" w:rsidRDefault="00D633EE" w:rsidP="00D633EE">
      <w:pPr>
        <w:pStyle w:val="Default"/>
        <w:ind w:firstLine="567"/>
        <w:jc w:val="both"/>
      </w:pPr>
      <w:r>
        <w:t xml:space="preserve">2. Степень раскрытия сущности проблемы - соответствие плана теме доклада; - соответствие содержания теме и плану доклада; - полнота и глубина раскрытия основных понятий проблемы; - обоснованность способов и методов работы с материалом; - умение работать с литературой, систематизировать и структурировать материал; - умение обобщать, сопоставлять различные точки зрения по рассматриваемому вопросу, аргументировать основные положения и выводы. </w:t>
      </w:r>
    </w:p>
    <w:p w:rsidR="00D633EE" w:rsidRDefault="00D633EE" w:rsidP="00D633EE">
      <w:pPr>
        <w:pStyle w:val="Default"/>
        <w:ind w:firstLine="567"/>
        <w:jc w:val="both"/>
      </w:pPr>
      <w:r>
        <w:t xml:space="preserve">3. Обоснованность выбора источников - круг, полнота использования литературных источников по проблеме; - привлечение новейших работ по проблеме (журнальные публикации, материалы сборников научных трудов и т.д.). </w:t>
      </w:r>
    </w:p>
    <w:p w:rsidR="00D633EE" w:rsidRDefault="00D633EE" w:rsidP="00D633EE">
      <w:pPr>
        <w:pStyle w:val="Default"/>
        <w:ind w:firstLine="567"/>
        <w:jc w:val="both"/>
      </w:pPr>
      <w:r>
        <w:t xml:space="preserve">4. Соблюдение требований к оформлению - правильное оформление ссылок на используемую литературу; - грамотность и культура изложения; - владение терминологией и понятийным аппаратом проблемы; - соблюдение требований к объему доклада; - культура оформления: выделение абзацев. </w:t>
      </w:r>
    </w:p>
    <w:p w:rsidR="00D633EE" w:rsidRDefault="00D633EE" w:rsidP="00D633EE">
      <w:pPr>
        <w:pStyle w:val="Default"/>
        <w:ind w:firstLine="567"/>
        <w:jc w:val="both"/>
      </w:pPr>
      <w:r>
        <w:t xml:space="preserve">5. Грамотность - отсутствие орфографических и синтаксических ошибок, стилистических погрешностей; - отсутствие опечаток, сокращений слов, </w:t>
      </w:r>
      <w:proofErr w:type="gramStart"/>
      <w:r>
        <w:t>кроме</w:t>
      </w:r>
      <w:proofErr w:type="gramEnd"/>
      <w:r>
        <w:t xml:space="preserve"> общепринятых; - литературный стиль.</w:t>
      </w:r>
    </w:p>
    <w:p w:rsidR="00D633EE" w:rsidRDefault="00D633EE" w:rsidP="00D633EE">
      <w:pPr>
        <w:pStyle w:val="21"/>
        <w:spacing w:after="0" w:line="276" w:lineRule="auto"/>
        <w:ind w:left="644"/>
        <w:jc w:val="both"/>
      </w:pPr>
    </w:p>
    <w:p w:rsidR="00D633EE" w:rsidRDefault="00D633EE" w:rsidP="00D633EE">
      <w:pPr>
        <w:widowControl w:val="0"/>
        <w:autoSpaceDE w:val="0"/>
        <w:autoSpaceDN w:val="0"/>
        <w:adjustRightInd w:val="0"/>
        <w:ind w:left="660"/>
      </w:pPr>
      <w:r>
        <w:rPr>
          <w:b/>
          <w:bCs/>
        </w:rPr>
        <w:t>Критерии оценки реферата:</w:t>
      </w:r>
    </w:p>
    <w:p w:rsidR="00D633EE" w:rsidRDefault="00D633EE" w:rsidP="00D633EE">
      <w:pPr>
        <w:widowControl w:val="0"/>
        <w:autoSpaceDE w:val="0"/>
        <w:autoSpaceDN w:val="0"/>
        <w:adjustRightInd w:val="0"/>
        <w:spacing w:line="46" w:lineRule="exact"/>
      </w:pPr>
    </w:p>
    <w:p w:rsidR="00D633EE" w:rsidRDefault="00D633EE" w:rsidP="00D633EE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ind w:left="0" w:firstLine="0"/>
        <w:jc w:val="both"/>
      </w:pPr>
      <w:r>
        <w:rPr>
          <w:b/>
        </w:rPr>
        <w:t>оценка «отлично»</w:t>
      </w:r>
      <w:r>
        <w:t xml:space="preserve"> выставляется студенту, если тема реферата полностью </w:t>
      </w:r>
      <w:r>
        <w:lastRenderedPageBreak/>
        <w:t>раскрыта, содержание реферата соответствует плану, студент хорошо владеет материалом, успешно отвечает на все вопросы.</w:t>
      </w:r>
    </w:p>
    <w:p w:rsidR="00D633EE" w:rsidRDefault="00D633EE" w:rsidP="00D633EE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ind w:left="0" w:firstLine="0"/>
        <w:jc w:val="both"/>
      </w:pPr>
      <w:r>
        <w:rPr>
          <w:b/>
        </w:rPr>
        <w:t>оценка «хорошо»</w:t>
      </w:r>
      <w:r>
        <w:t xml:space="preserve"> выставляется студенту, если тема реферата раскрыта в достаточной мере, но имеются стилистические и орфографические ошибки, содержание реферата соответствует плану, студент владеет материалом, отвечает на абсолютное большинство вопросов.</w:t>
      </w:r>
    </w:p>
    <w:p w:rsidR="00D633EE" w:rsidRDefault="00D633EE" w:rsidP="00D633EE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ind w:left="0" w:firstLine="0"/>
        <w:jc w:val="both"/>
      </w:pPr>
      <w:r>
        <w:rPr>
          <w:b/>
        </w:rPr>
        <w:t>оценка «удовлетворительно»</w:t>
      </w:r>
      <w:r>
        <w:t xml:space="preserve"> выставляется студенту, если тема реферата раскрыта не в полной мере, содержание реферата соответствует плану, владение материалом частичное, студент отвечает на более чем 50% вопросов.</w:t>
      </w:r>
    </w:p>
    <w:p w:rsidR="00D633EE" w:rsidRDefault="00D633EE" w:rsidP="00D633EE">
      <w:pPr>
        <w:widowControl w:val="0"/>
        <w:numPr>
          <w:ilvl w:val="1"/>
          <w:numId w:val="11"/>
        </w:numPr>
        <w:overflowPunct w:val="0"/>
        <w:autoSpaceDE w:val="0"/>
        <w:autoSpaceDN w:val="0"/>
        <w:adjustRightInd w:val="0"/>
        <w:ind w:left="0" w:firstLine="0"/>
        <w:jc w:val="both"/>
      </w:pPr>
      <w:r>
        <w:rPr>
          <w:b/>
        </w:rPr>
        <w:t>оценка «неудовлетворительно»</w:t>
      </w:r>
      <w:r>
        <w:t xml:space="preserve"> выставляется студенту, если тема реферата не раскрыта, содержание реферата не соответствует плану, владение материалом частичное, студент не отвечает на более чем 50% вопросов.</w:t>
      </w:r>
    </w:p>
    <w:p w:rsidR="00502FB2" w:rsidRDefault="00502FB2" w:rsidP="00D633EE">
      <w:pPr>
        <w:rPr>
          <w:b/>
          <w:sz w:val="22"/>
          <w:szCs w:val="22"/>
        </w:rPr>
      </w:pPr>
    </w:p>
    <w:p w:rsidR="00502FB2" w:rsidRPr="00502FB2" w:rsidRDefault="00502FB2" w:rsidP="00502FB2">
      <w:pPr>
        <w:ind w:left="360"/>
        <w:jc w:val="both"/>
        <w:rPr>
          <w:b/>
        </w:rPr>
      </w:pPr>
      <w:r w:rsidRPr="00502FB2">
        <w:rPr>
          <w:b/>
        </w:rPr>
        <w:t>Вопросы для контрольных работ (заочная форма обучения):</w:t>
      </w:r>
    </w:p>
    <w:p w:rsidR="00502FB2" w:rsidRDefault="00502FB2" w:rsidP="00502FB2">
      <w:pPr>
        <w:ind w:left="360"/>
        <w:jc w:val="both"/>
      </w:pPr>
      <w:r>
        <w:t>1.Буферность почвы и её роль в жизни растений</w:t>
      </w:r>
    </w:p>
    <w:p w:rsidR="00502FB2" w:rsidRDefault="00502FB2" w:rsidP="00502FB2">
      <w:pPr>
        <w:ind w:left="360"/>
        <w:jc w:val="both"/>
      </w:pPr>
      <w:r>
        <w:t xml:space="preserve">2.Кислотность почвы, её значение в агрономической практике </w:t>
      </w:r>
    </w:p>
    <w:p w:rsidR="00502FB2" w:rsidRDefault="00502FB2" w:rsidP="00502FB2">
      <w:pPr>
        <w:ind w:left="360"/>
        <w:jc w:val="both"/>
      </w:pPr>
      <w:r>
        <w:t xml:space="preserve">3.Виды кислотности </w:t>
      </w:r>
    </w:p>
    <w:p w:rsidR="00502FB2" w:rsidRDefault="00502FB2" w:rsidP="00502FB2">
      <w:pPr>
        <w:ind w:left="360"/>
        <w:jc w:val="both"/>
      </w:pPr>
      <w:r>
        <w:t>4.Актуальная кислотность почвы</w:t>
      </w:r>
    </w:p>
    <w:p w:rsidR="00502FB2" w:rsidRDefault="00502FB2" w:rsidP="00502FB2">
      <w:pPr>
        <w:ind w:left="360"/>
        <w:jc w:val="both"/>
      </w:pPr>
      <w:r>
        <w:t xml:space="preserve">5.Обменная кислотность </w:t>
      </w:r>
    </w:p>
    <w:p w:rsidR="00502FB2" w:rsidRDefault="00502FB2" w:rsidP="00502FB2">
      <w:pPr>
        <w:ind w:left="360"/>
        <w:jc w:val="both"/>
      </w:pPr>
      <w:r>
        <w:t xml:space="preserve">6.Гидролитическая кислотность </w:t>
      </w:r>
    </w:p>
    <w:p w:rsidR="00502FB2" w:rsidRDefault="00502FB2" w:rsidP="00502FB2">
      <w:pPr>
        <w:ind w:left="360"/>
        <w:jc w:val="both"/>
      </w:pPr>
      <w:r>
        <w:t xml:space="preserve">7.Определение нуждаемости почвы в известковании </w:t>
      </w:r>
    </w:p>
    <w:p w:rsidR="00502FB2" w:rsidRDefault="00502FB2" w:rsidP="00502FB2">
      <w:pPr>
        <w:ind w:left="360"/>
        <w:jc w:val="both"/>
      </w:pPr>
      <w:r>
        <w:t xml:space="preserve">8.Определение нуждаемости почвы в </w:t>
      </w:r>
      <w:proofErr w:type="spellStart"/>
      <w:r>
        <w:t>фосфоритовании</w:t>
      </w:r>
      <w:proofErr w:type="spellEnd"/>
    </w:p>
    <w:p w:rsidR="00502FB2" w:rsidRDefault="00502FB2" w:rsidP="00502FB2">
      <w:pPr>
        <w:ind w:left="360"/>
        <w:jc w:val="both"/>
      </w:pPr>
      <w:r>
        <w:t xml:space="preserve">9.Определение необходимости </w:t>
      </w:r>
      <w:proofErr w:type="spellStart"/>
      <w:r>
        <w:t>мелиорирования</w:t>
      </w:r>
      <w:proofErr w:type="spellEnd"/>
      <w:r>
        <w:t xml:space="preserve"> щелочных почв</w:t>
      </w:r>
    </w:p>
    <w:p w:rsidR="00502FB2" w:rsidRDefault="00502FB2" w:rsidP="00502FB2">
      <w:pPr>
        <w:ind w:left="360"/>
        <w:jc w:val="both"/>
      </w:pPr>
      <w:r>
        <w:t>10.Расчет нормы извести</w:t>
      </w:r>
    </w:p>
    <w:p w:rsidR="00502FB2" w:rsidRDefault="00502FB2" w:rsidP="00502FB2">
      <w:pPr>
        <w:ind w:left="360"/>
        <w:jc w:val="both"/>
      </w:pPr>
      <w:r>
        <w:t>11.Расчет нормы гипса</w:t>
      </w:r>
    </w:p>
    <w:p w:rsidR="00502FB2" w:rsidRDefault="00502FB2" w:rsidP="00502FB2">
      <w:pPr>
        <w:ind w:left="360"/>
        <w:jc w:val="both"/>
      </w:pPr>
      <w:r>
        <w:t xml:space="preserve">12.Сроки и способы применения извести </w:t>
      </w:r>
    </w:p>
    <w:p w:rsidR="00502FB2" w:rsidRDefault="00502FB2" w:rsidP="00502FB2">
      <w:pPr>
        <w:ind w:left="360"/>
        <w:jc w:val="both"/>
      </w:pPr>
      <w:r>
        <w:t xml:space="preserve">13.Сроки и способы применения гипса </w:t>
      </w:r>
    </w:p>
    <w:p w:rsidR="00502FB2" w:rsidRDefault="00502FB2" w:rsidP="00502FB2">
      <w:pPr>
        <w:ind w:left="360"/>
        <w:jc w:val="both"/>
      </w:pPr>
      <w:r>
        <w:t xml:space="preserve">14.Технология внесения мелиорантов в севооборотах Западной Сибири </w:t>
      </w:r>
    </w:p>
    <w:p w:rsidR="00502FB2" w:rsidRDefault="00502FB2" w:rsidP="00D633EE">
      <w:pPr>
        <w:rPr>
          <w:b/>
          <w:sz w:val="22"/>
          <w:szCs w:val="22"/>
        </w:rPr>
      </w:pPr>
    </w:p>
    <w:p w:rsidR="00670BD2" w:rsidRPr="00F85588" w:rsidRDefault="00670BD2" w:rsidP="00670BD2">
      <w:pPr>
        <w:pStyle w:val="a8"/>
        <w:rPr>
          <w:b/>
        </w:rPr>
      </w:pPr>
      <w:r w:rsidRPr="005411F3">
        <w:rPr>
          <w:b/>
        </w:rPr>
        <w:t>Процедура оценивания контрольных работ</w:t>
      </w:r>
    </w:p>
    <w:p w:rsidR="00670BD2" w:rsidRPr="00F85588" w:rsidRDefault="00670BD2" w:rsidP="00670BD2">
      <w:pPr>
        <w:pStyle w:val="Default"/>
        <w:ind w:firstLine="709"/>
        <w:jc w:val="both"/>
      </w:pPr>
      <w:r w:rsidRPr="00F85588">
        <w:t>При оценке уровня выполнения контрольной работы, в соответствии с поставленными целями  и задачами для данного вида у</w:t>
      </w:r>
      <w:r>
        <w:t xml:space="preserve">чебной деятельности, </w:t>
      </w:r>
      <w:r w:rsidRPr="00F85588">
        <w:t>установлены следующие критерии: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 xml:space="preserve">умение работать с объектами изучения, критическими источниками, справочной и энциклопедической литературой; 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 xml:space="preserve">умение собирать и систематизировать практический материал; 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 xml:space="preserve">умение самостоятельно осмыслять проблему на основе существующих методик; 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 xml:space="preserve">умение логично и грамотно излагать собственные умозаключения и выводы; 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>умение анализировать и обобщать материал;</w:t>
      </w:r>
    </w:p>
    <w:p w:rsidR="00670BD2" w:rsidRPr="00F85588" w:rsidRDefault="00670BD2" w:rsidP="00670BD2">
      <w:pPr>
        <w:pStyle w:val="Default"/>
        <w:numPr>
          <w:ilvl w:val="0"/>
          <w:numId w:val="16"/>
        </w:numPr>
        <w:ind w:left="993" w:hanging="284"/>
        <w:jc w:val="both"/>
      </w:pPr>
      <w:r w:rsidRPr="00F85588">
        <w:t>умение пользоваться глобальными информационными ресурсами и правильно их преподнести в контрольной работе.</w:t>
      </w:r>
    </w:p>
    <w:p w:rsidR="00670BD2" w:rsidRPr="00F85588" w:rsidRDefault="00670BD2" w:rsidP="00670BD2">
      <w:pPr>
        <w:ind w:firstLine="709"/>
        <w:jc w:val="both"/>
      </w:pPr>
      <w:r w:rsidRPr="00F85588">
        <w:t>При оценке определяется  полнота изложения материала, качество и четкость,  и последовательность изложения мыслей, наличие достаточных пояснений</w:t>
      </w:r>
      <w:r>
        <w:t>, культура в предметной области</w:t>
      </w:r>
      <w:r w:rsidRPr="00F85588">
        <w:t>, число и характер ошибок (существенные или несущественные).</w:t>
      </w:r>
    </w:p>
    <w:p w:rsidR="00670BD2" w:rsidRPr="00F85588" w:rsidRDefault="00670BD2" w:rsidP="00670BD2">
      <w:pPr>
        <w:ind w:firstLine="709"/>
        <w:jc w:val="both"/>
      </w:pPr>
      <w:r w:rsidRPr="00F85588">
        <w:t>Существенные ошибки связаны с недостаточной глубиной и осознанностью ответа (например, студент  неправильно указал основные признаки понятий, явлений, неправильно сформулированы законы или правила и т.п</w:t>
      </w:r>
      <w:proofErr w:type="gramStart"/>
      <w:r w:rsidRPr="00F85588">
        <w:t>.и</w:t>
      </w:r>
      <w:proofErr w:type="gramEnd"/>
      <w:r w:rsidRPr="00F85588">
        <w:t>ли не смог применить теоретические знания  для объяснения практических явлений.)</w:t>
      </w:r>
    </w:p>
    <w:p w:rsidR="00670BD2" w:rsidRPr="00F85588" w:rsidRDefault="00670BD2" w:rsidP="00670BD2">
      <w:pPr>
        <w:ind w:firstLine="709"/>
        <w:jc w:val="both"/>
      </w:pPr>
      <w:proofErr w:type="gramStart"/>
      <w:r w:rsidRPr="00F85588">
        <w:t>Несущественные ошибки определяются неполнотой ответа (например, студентом упущен из вида какой – либо нехарактерный факт при ответе на вопрос) к  ним можно от</w:t>
      </w:r>
      <w:r>
        <w:t>нести описки</w:t>
      </w:r>
      <w:r w:rsidRPr="00F85588">
        <w:t>, допущенные по невнимательности).</w:t>
      </w:r>
      <w:proofErr w:type="gramEnd"/>
    </w:p>
    <w:p w:rsidR="00670BD2" w:rsidRPr="00896F3B" w:rsidRDefault="00670BD2" w:rsidP="00670BD2">
      <w:pPr>
        <w:jc w:val="both"/>
      </w:pPr>
      <w:r w:rsidRPr="00896F3B">
        <w:rPr>
          <w:b/>
          <w:bCs/>
        </w:rPr>
        <w:t>Критерии оценки</w:t>
      </w:r>
      <w:r>
        <w:rPr>
          <w:b/>
          <w:bCs/>
        </w:rPr>
        <w:t xml:space="preserve"> контрольных работ</w:t>
      </w:r>
      <w:r w:rsidRPr="00896F3B">
        <w:rPr>
          <w:b/>
          <w:bCs/>
        </w:rPr>
        <w:t>:</w:t>
      </w:r>
    </w:p>
    <w:p w:rsidR="00670BD2" w:rsidRPr="00896F3B" w:rsidRDefault="00670BD2" w:rsidP="00670BD2">
      <w:pPr>
        <w:ind w:firstLine="709"/>
        <w:jc w:val="both"/>
      </w:pPr>
      <w:r>
        <w:rPr>
          <w:b/>
        </w:rPr>
        <w:lastRenderedPageBreak/>
        <w:t>«з</w:t>
      </w:r>
      <w:r w:rsidRPr="00896F3B">
        <w:rPr>
          <w:b/>
        </w:rPr>
        <w:t>ачет»</w:t>
      </w:r>
      <w:r w:rsidRPr="00896F3B">
        <w:t xml:space="preserve"> выставляется в случае, если контрольная работа выполнена по своему варианту, допущено  по каждому вопросу по одной несущественной ошибке и на один вопрос допущена одна существенная ошибка, приведены рисунки, таблицы и иллюстрации,  требующие  эти пояснения по работе.</w:t>
      </w:r>
    </w:p>
    <w:p w:rsidR="00670BD2" w:rsidRDefault="00670BD2" w:rsidP="00670BD2">
      <w:pPr>
        <w:ind w:firstLine="709"/>
        <w:jc w:val="both"/>
      </w:pPr>
      <w:r>
        <w:rPr>
          <w:b/>
        </w:rPr>
        <w:t>«н</w:t>
      </w:r>
      <w:r w:rsidRPr="00896F3B">
        <w:rPr>
          <w:b/>
        </w:rPr>
        <w:t>езачет»</w:t>
      </w:r>
      <w:r w:rsidRPr="00896F3B">
        <w:t xml:space="preserve"> выставляется в случае, если контрольная работа выполнена не по своему варианту, допущен</w:t>
      </w:r>
      <w:r>
        <w:t>ы</w:t>
      </w:r>
      <w:r w:rsidRPr="00896F3B">
        <w:t xml:space="preserve">  существенн</w:t>
      </w:r>
      <w:r>
        <w:t>ые</w:t>
      </w:r>
      <w:r w:rsidRPr="00896F3B">
        <w:t xml:space="preserve"> ошибк</w:t>
      </w:r>
      <w:r>
        <w:t>и</w:t>
      </w:r>
      <w:r w:rsidRPr="00896F3B">
        <w:t>, не приведены рисунки и иллюстрации и т.п. по работе, требующие  эти по</w:t>
      </w:r>
      <w:r>
        <w:t>яснения к поставленному вопросу.</w:t>
      </w:r>
      <w:r w:rsidRPr="009578C7">
        <w:t xml:space="preserve"> </w:t>
      </w:r>
      <w:r w:rsidRPr="001B3829">
        <w:t>Существенные ошибки связаны с недостаточной глубиной и осознанностью ответа</w:t>
      </w:r>
      <w:r>
        <w:t>. Н</w:t>
      </w:r>
      <w:r w:rsidRPr="001B3829">
        <w:t>апример, студент  неправильно указал основные признаки понятий, явлений, неправильно сформулирова</w:t>
      </w:r>
      <w:r>
        <w:t>л</w:t>
      </w:r>
      <w:r w:rsidRPr="001B3829">
        <w:t xml:space="preserve"> законы или правила и т.п. или не смог применить теоретические знания  для объяснения практических явлений.</w:t>
      </w:r>
    </w:p>
    <w:p w:rsidR="00502FB2" w:rsidRDefault="00502FB2" w:rsidP="00D633EE">
      <w:pPr>
        <w:rPr>
          <w:b/>
          <w:sz w:val="22"/>
          <w:szCs w:val="22"/>
        </w:rPr>
      </w:pPr>
    </w:p>
    <w:p w:rsidR="00502FB2" w:rsidRDefault="00502FB2" w:rsidP="00D633EE">
      <w:pPr>
        <w:rPr>
          <w:b/>
          <w:sz w:val="22"/>
          <w:szCs w:val="22"/>
        </w:rPr>
      </w:pPr>
    </w:p>
    <w:p w:rsidR="00D633EE" w:rsidRDefault="00D633EE" w:rsidP="00D633EE">
      <w:pPr>
        <w:rPr>
          <w:b/>
          <w:sz w:val="22"/>
          <w:szCs w:val="22"/>
        </w:rPr>
      </w:pPr>
      <w:r>
        <w:rPr>
          <w:b/>
          <w:sz w:val="22"/>
          <w:szCs w:val="22"/>
        </w:rPr>
        <w:t>Вопросы к зачету: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7972"/>
      </w:tblGrid>
      <w:tr w:rsidR="00D633EE" w:rsidTr="00D633EE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Компетенции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D633EE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Вопросы</w:t>
            </w:r>
          </w:p>
        </w:tc>
      </w:tr>
      <w:tr w:rsidR="00D633EE" w:rsidTr="00670BD2">
        <w:trPr>
          <w:trHeight w:val="46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3EE" w:rsidRDefault="00670B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ОПК-2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Значение химизации земледелия в ускорении научно-технического прогресса и интенсификации сельскохозяйственного производства в Западной Сибири.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Значение минеральных, органических удобрений и химических мелиорантов в повышении урожайности сельскохозяйственных культур, улучшении качества продукции и плодородия почвы. </w:t>
            </w:r>
          </w:p>
          <w:p w:rsidR="00D633EE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Зависимость действия удобрений от конкретных почвенно-климатических условий Западной Сибири.</w:t>
            </w:r>
          </w:p>
          <w:p w:rsidR="00670BD2" w:rsidRDefault="00670BD2" w:rsidP="00670BD2">
            <w:pPr>
              <w:spacing w:line="276" w:lineRule="auto"/>
              <w:jc w:val="both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Содержание токсичных веществ, приводящих к загрязнению окружающей среды в минеральных, органических удобрениях и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меиорантах</w:t>
            </w:r>
            <w:proofErr w:type="spellEnd"/>
            <w:r>
              <w:rPr>
                <w:color w:val="000000"/>
                <w:spacing w:val="-3"/>
                <w:lang w:eastAsia="en-US"/>
              </w:rPr>
              <w:t xml:space="preserve">. </w:t>
            </w:r>
          </w:p>
          <w:p w:rsidR="00670BD2" w:rsidRDefault="00670BD2" w:rsidP="00670BD2">
            <w:pPr>
              <w:spacing w:line="276" w:lineRule="auto"/>
              <w:jc w:val="both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Предельно допустимые количества (ПДК) элементов и соединений в растениях, почве, воде, содержащихся в минеральных, органических удобрениях и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мелиорантах</w:t>
            </w:r>
            <w:proofErr w:type="spellEnd"/>
            <w:r>
              <w:rPr>
                <w:color w:val="000000"/>
                <w:spacing w:val="-3"/>
                <w:lang w:eastAsia="en-US"/>
              </w:rPr>
              <w:t xml:space="preserve">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>Экономические и экологические аспекты химизации земледелия Западной Сибири.</w:t>
            </w:r>
          </w:p>
        </w:tc>
      </w:tr>
      <w:tr w:rsidR="00670BD2" w:rsidTr="00670BD2">
        <w:trPr>
          <w:trHeight w:val="982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BD2" w:rsidRDefault="00670BD2">
            <w:pPr>
              <w:widowControl w:val="0"/>
              <w:autoSpaceDE w:val="0"/>
              <w:autoSpaceDN w:val="0"/>
              <w:adjustRightInd w:val="0"/>
              <w:spacing w:line="276" w:lineRule="auto"/>
              <w:jc w:val="both"/>
              <w:rPr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ПК-14</w:t>
            </w:r>
          </w:p>
        </w:tc>
        <w:tc>
          <w:tcPr>
            <w:tcW w:w="7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0BD2" w:rsidRDefault="00670BD2" w:rsidP="003D11F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Состав почв Западной Сибири. </w:t>
            </w:r>
          </w:p>
          <w:p w:rsidR="00670BD2" w:rsidRDefault="00670BD2" w:rsidP="003D11F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Минеральная и органическая части почвы как источники элементов питания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с</w:t>
            </w:r>
            <w:proofErr w:type="gramEnd"/>
            <w:r>
              <w:rPr>
                <w:lang w:eastAsia="en-US"/>
              </w:rPr>
              <w:t>одержание элементов питания в различных фракциях минеральной части почвы.</w:t>
            </w:r>
          </w:p>
          <w:p w:rsidR="00670BD2" w:rsidRDefault="00670BD2" w:rsidP="00670BD2">
            <w:pPr>
              <w:shd w:val="clear" w:color="auto" w:fill="FFFFFF"/>
              <w:spacing w:line="276" w:lineRule="auto"/>
              <w:ind w:hanging="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Виды известковых удобрений (твердые и </w:t>
            </w:r>
            <w:proofErr w:type="spellStart"/>
            <w:r>
              <w:rPr>
                <w:lang w:eastAsia="en-US"/>
              </w:rPr>
              <w:t>меггие</w:t>
            </w:r>
            <w:proofErr w:type="spellEnd"/>
            <w:r>
              <w:rPr>
                <w:lang w:eastAsia="en-US"/>
              </w:rPr>
              <w:t xml:space="preserve"> известковые породы)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и</w:t>
            </w:r>
            <w:proofErr w:type="gramEnd"/>
            <w:r>
              <w:rPr>
                <w:lang w:eastAsia="en-US"/>
              </w:rPr>
              <w:t>спользование отходов промышленности для известкования почв. Агротехнические требования к известковым удобрениям</w:t>
            </w:r>
            <w:proofErr w:type="gramStart"/>
            <w:r>
              <w:rPr>
                <w:lang w:eastAsia="en-US"/>
              </w:rPr>
              <w:t>.</w:t>
            </w:r>
            <w:proofErr w:type="gramEnd"/>
            <w:r>
              <w:rPr>
                <w:lang w:eastAsia="en-US"/>
              </w:rPr>
              <w:t xml:space="preserve"> </w:t>
            </w:r>
            <w:proofErr w:type="gramStart"/>
            <w:r>
              <w:rPr>
                <w:lang w:eastAsia="en-US"/>
              </w:rPr>
              <w:t>н</w:t>
            </w:r>
            <w:proofErr w:type="gramEnd"/>
            <w:r>
              <w:rPr>
                <w:lang w:eastAsia="en-US"/>
              </w:rPr>
              <w:t xml:space="preserve">ормативы оценки качества известкования. </w:t>
            </w:r>
          </w:p>
          <w:p w:rsidR="00670BD2" w:rsidRDefault="00670BD2" w:rsidP="00670BD2">
            <w:pPr>
              <w:shd w:val="clear" w:color="auto" w:fill="FFFFFF"/>
              <w:spacing w:line="276" w:lineRule="auto"/>
              <w:ind w:hanging="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Экономическая эффективность известкования.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Способы и приемы повышения эффективности известкования.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Химическая мелиорация солонцов – основное условие повышения плодородия почв со щелочной реакцией.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Гипсование как мера улучшения солонцов.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Изменения, вызываемые в почве гипсом.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Приемы повышения эффективности гипсования.</w:t>
            </w:r>
          </w:p>
          <w:p w:rsidR="00670BD2" w:rsidRDefault="00670BD2" w:rsidP="00670BD2">
            <w:pPr>
              <w:spacing w:line="276" w:lineRule="auto"/>
              <w:jc w:val="both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Виды органических и минеральных удобрений. </w:t>
            </w:r>
          </w:p>
          <w:p w:rsidR="00670BD2" w:rsidRDefault="00670BD2" w:rsidP="00670BD2">
            <w:pPr>
              <w:spacing w:line="276" w:lineRule="auto"/>
              <w:jc w:val="both"/>
              <w:rPr>
                <w:color w:val="000000"/>
                <w:spacing w:val="-3"/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Особенности применения удобрений с учетом специализации хозяйств </w:t>
            </w:r>
            <w:r>
              <w:rPr>
                <w:color w:val="000000"/>
                <w:spacing w:val="-3"/>
                <w:lang w:eastAsia="en-US"/>
              </w:rPr>
              <w:lastRenderedPageBreak/>
              <w:t xml:space="preserve">Западной Сибири. </w:t>
            </w:r>
          </w:p>
          <w:p w:rsidR="00670BD2" w:rsidRDefault="00670BD2" w:rsidP="00670BD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color w:val="000000"/>
                <w:spacing w:val="-3"/>
                <w:lang w:eastAsia="en-US"/>
              </w:rPr>
              <w:t xml:space="preserve">Технология приготовления и внесения навоза, навозной жижи, компостов, сапропеля, торфа, </w:t>
            </w:r>
            <w:proofErr w:type="spellStart"/>
            <w:r>
              <w:rPr>
                <w:color w:val="000000"/>
                <w:spacing w:val="-3"/>
                <w:lang w:eastAsia="en-US"/>
              </w:rPr>
              <w:t>сидератов</w:t>
            </w:r>
            <w:proofErr w:type="spellEnd"/>
            <w:r>
              <w:rPr>
                <w:color w:val="000000"/>
                <w:spacing w:val="-3"/>
                <w:lang w:eastAsia="en-US"/>
              </w:rPr>
              <w:t>, соломы.</w:t>
            </w:r>
          </w:p>
        </w:tc>
      </w:tr>
    </w:tbl>
    <w:p w:rsidR="00D633EE" w:rsidRDefault="00D633EE" w:rsidP="00D633EE">
      <w:pPr>
        <w:ind w:firstLine="709"/>
        <w:jc w:val="center"/>
        <w:rPr>
          <w:b/>
          <w:color w:val="000000" w:themeColor="text1"/>
        </w:rPr>
      </w:pPr>
    </w:p>
    <w:p w:rsidR="00D633EE" w:rsidRDefault="00D633EE" w:rsidP="00670BD2">
      <w:pPr>
        <w:jc w:val="center"/>
        <w:rPr>
          <w:b/>
          <w:color w:val="000000" w:themeColor="text1"/>
        </w:rPr>
      </w:pPr>
      <w:r>
        <w:rPr>
          <w:b/>
          <w:color w:val="000000" w:themeColor="text1"/>
        </w:rPr>
        <w:t>Процедура оценивания зачета</w:t>
      </w:r>
    </w:p>
    <w:p w:rsidR="00D633EE" w:rsidRDefault="00D633EE" w:rsidP="00D633EE">
      <w:pPr>
        <w:ind w:firstLine="360"/>
        <w:jc w:val="both"/>
        <w:rPr>
          <w:color w:val="000000" w:themeColor="text1"/>
        </w:rPr>
      </w:pPr>
      <w:r>
        <w:rPr>
          <w:color w:val="000000" w:themeColor="text1"/>
        </w:rPr>
        <w:t xml:space="preserve">Зачет проходит в письменной форме и собеседования. Используется индивидуальный опрос, который направлен на выявление знаний конкретного студента. Студенту достается вариант задания путем собственного случайного выбора и предоставляется 30 минут на подготовку. Задание состоит из 2 вопросов. </w:t>
      </w:r>
    </w:p>
    <w:p w:rsidR="00D633EE" w:rsidRDefault="00D633EE" w:rsidP="00D633EE">
      <w:pPr>
        <w:ind w:firstLine="709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Критерии оценки зачета:</w:t>
      </w:r>
    </w:p>
    <w:p w:rsidR="00D633EE" w:rsidRDefault="00D633EE" w:rsidP="00D633EE">
      <w:pPr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>«зачтено»</w:t>
      </w:r>
      <w:r>
        <w:rPr>
          <w:color w:val="000000" w:themeColor="text1"/>
        </w:rPr>
        <w:t xml:space="preserve">, если студент обнаруживает прочные знания в </w:t>
      </w:r>
      <w:r w:rsidR="00670BD2">
        <w:rPr>
          <w:color w:val="000000" w:themeColor="text1"/>
        </w:rPr>
        <w:t xml:space="preserve">данной </w:t>
      </w:r>
      <w:r>
        <w:rPr>
          <w:color w:val="000000" w:themeColor="text1"/>
        </w:rPr>
        <w:t>области; ответ отличается полнотой раскрытия темы; студент владеет терминологическим аппаратом, умеет объяснять сущность процессов и явлений, делать выводы и обобщения, давать аргументированные ответы, приводить примеры.</w:t>
      </w:r>
    </w:p>
    <w:p w:rsidR="00D633EE" w:rsidRDefault="00D633EE" w:rsidP="00D633EE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«не зачтено»,</w:t>
      </w:r>
      <w:r>
        <w:rPr>
          <w:color w:val="000000" w:themeColor="text1"/>
        </w:rPr>
        <w:t xml:space="preserve"> если студент допустил грубые ошибки при ответе на вопросы; обнаружил незнание  теоретических основ мелиорации, несформированные навыки анализа явлений и процессов, </w:t>
      </w:r>
      <w:proofErr w:type="spellStart"/>
      <w:r>
        <w:rPr>
          <w:color w:val="000000" w:themeColor="text1"/>
        </w:rPr>
        <w:t>неумеет</w:t>
      </w:r>
      <w:proofErr w:type="spellEnd"/>
      <w:r>
        <w:rPr>
          <w:color w:val="000000" w:themeColor="text1"/>
        </w:rPr>
        <w:t xml:space="preserve"> давать аргументированные ответы, приводить примеры. </w:t>
      </w:r>
    </w:p>
    <w:p w:rsidR="00D633EE" w:rsidRDefault="00D633EE" w:rsidP="00D633EE">
      <w:pPr>
        <w:rPr>
          <w:b/>
        </w:rPr>
      </w:pPr>
    </w:p>
    <w:p w:rsidR="000B7EF2" w:rsidRDefault="000B7EF2"/>
    <w:sectPr w:rsidR="000B7EF2" w:rsidSect="000B7E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5878"/>
    <w:multiLevelType w:val="hybridMultilevel"/>
    <w:tmpl w:val="00006B36"/>
    <w:lvl w:ilvl="0" w:tplc="00005CFD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00003E1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FFFFFFFF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FFFFFFFF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>
    <w:nsid w:val="04A67C71"/>
    <w:multiLevelType w:val="hybridMultilevel"/>
    <w:tmpl w:val="E3FE28D4"/>
    <w:lvl w:ilvl="0" w:tplc="5D3064E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A84EC0"/>
    <w:multiLevelType w:val="multilevel"/>
    <w:tmpl w:val="DBB6731C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3">
    <w:nsid w:val="099D7585"/>
    <w:multiLevelType w:val="hybridMultilevel"/>
    <w:tmpl w:val="EFE855CA"/>
    <w:lvl w:ilvl="0" w:tplc="BFDC094C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721C62"/>
    <w:multiLevelType w:val="hybridMultilevel"/>
    <w:tmpl w:val="1C042BF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624876"/>
    <w:multiLevelType w:val="hybridMultilevel"/>
    <w:tmpl w:val="55CE2C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7E02D0"/>
    <w:multiLevelType w:val="hybridMultilevel"/>
    <w:tmpl w:val="B63824B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4534B47"/>
    <w:multiLevelType w:val="hybridMultilevel"/>
    <w:tmpl w:val="68F4E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3E70F4"/>
    <w:multiLevelType w:val="hybridMultilevel"/>
    <w:tmpl w:val="E4C269FA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9">
    <w:nsid w:val="26C76A38"/>
    <w:multiLevelType w:val="hybridMultilevel"/>
    <w:tmpl w:val="E4C269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F174E4"/>
    <w:multiLevelType w:val="hybridMultilevel"/>
    <w:tmpl w:val="EFE855CA"/>
    <w:lvl w:ilvl="0" w:tplc="BFDC094C">
      <w:start w:val="1"/>
      <w:numFmt w:val="decimal"/>
      <w:lvlText w:val="%1."/>
      <w:lvlJc w:val="left"/>
      <w:pPr>
        <w:tabs>
          <w:tab w:val="num" w:pos="822"/>
        </w:tabs>
        <w:ind w:left="822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345AB8"/>
    <w:multiLevelType w:val="multilevel"/>
    <w:tmpl w:val="331AEECA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/>
      </w:rPr>
    </w:lvl>
  </w:abstractNum>
  <w:abstractNum w:abstractNumId="12">
    <w:nsid w:val="55014FA4"/>
    <w:multiLevelType w:val="hybridMultilevel"/>
    <w:tmpl w:val="3FC282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6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7"/>
  </w:num>
  <w:num w:numId="13">
    <w:abstractNumId w:val="1"/>
  </w:num>
  <w:num w:numId="14">
    <w:abstractNumId w:val="5"/>
  </w:num>
  <w:num w:numId="15">
    <w:abstractNumId w:val="8"/>
  </w:num>
  <w:num w:numId="16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D633EE"/>
    <w:rsid w:val="00070897"/>
    <w:rsid w:val="00084267"/>
    <w:rsid w:val="000B7EF2"/>
    <w:rsid w:val="00140D3B"/>
    <w:rsid w:val="001B2140"/>
    <w:rsid w:val="001F5DAD"/>
    <w:rsid w:val="00502FB2"/>
    <w:rsid w:val="005F63C7"/>
    <w:rsid w:val="00670BD2"/>
    <w:rsid w:val="0074334B"/>
    <w:rsid w:val="00804A8F"/>
    <w:rsid w:val="00805658"/>
    <w:rsid w:val="008060DB"/>
    <w:rsid w:val="00A236A1"/>
    <w:rsid w:val="00D22143"/>
    <w:rsid w:val="00D633EE"/>
    <w:rsid w:val="00D843D0"/>
    <w:rsid w:val="00E94A41"/>
    <w:rsid w:val="00EA3103"/>
    <w:rsid w:val="00F24966"/>
    <w:rsid w:val="00F55E3E"/>
    <w:rsid w:val="00FB2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3EE"/>
    <w:pPr>
      <w:tabs>
        <w:tab w:val="left" w:pos="708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D633EE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633EE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D633EE"/>
    <w:pPr>
      <w:tabs>
        <w:tab w:val="num" w:pos="822"/>
      </w:tabs>
      <w:spacing w:before="100" w:beforeAutospacing="1" w:after="100" w:afterAutospacing="1"/>
      <w:ind w:left="822" w:hanging="360"/>
    </w:pPr>
  </w:style>
  <w:style w:type="paragraph" w:styleId="a6">
    <w:name w:val="Body Text Indent"/>
    <w:basedOn w:val="a"/>
    <w:link w:val="a7"/>
    <w:uiPriority w:val="99"/>
    <w:unhideWhenUsed/>
    <w:rsid w:val="00D633EE"/>
    <w:pPr>
      <w:spacing w:after="120"/>
      <w:ind w:left="283"/>
    </w:pPr>
  </w:style>
  <w:style w:type="character" w:customStyle="1" w:styleId="a7">
    <w:name w:val="Основной текст с отступом Знак"/>
    <w:basedOn w:val="a0"/>
    <w:link w:val="a6"/>
    <w:uiPriority w:val="99"/>
    <w:rsid w:val="00D633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uiPriority w:val="99"/>
    <w:unhideWhenUsed/>
    <w:rsid w:val="00D633EE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D633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D633EE"/>
    <w:pPr>
      <w:spacing w:after="120" w:line="480" w:lineRule="auto"/>
      <w:ind w:left="283"/>
    </w:pPr>
    <w:rPr>
      <w:rFonts w:eastAsia="Calibri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D633EE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D633EE"/>
    <w:pPr>
      <w:ind w:left="720"/>
      <w:contextualSpacing/>
    </w:pPr>
  </w:style>
  <w:style w:type="paragraph" w:customStyle="1" w:styleId="a9">
    <w:name w:val="Для таблиц"/>
    <w:basedOn w:val="a"/>
    <w:uiPriority w:val="99"/>
    <w:rsid w:val="00D633EE"/>
  </w:style>
  <w:style w:type="paragraph" w:customStyle="1" w:styleId="Default">
    <w:name w:val="Default"/>
    <w:rsid w:val="00D633EE"/>
    <w:pPr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Default1">
    <w:name w:val="Default1"/>
    <w:basedOn w:val="Default"/>
    <w:next w:val="Default"/>
    <w:uiPriority w:val="99"/>
    <w:rsid w:val="00D633EE"/>
    <w:rPr>
      <w:color w:val="auto"/>
    </w:rPr>
  </w:style>
  <w:style w:type="paragraph" w:customStyle="1" w:styleId="ConsPlusNormal">
    <w:name w:val="ConsPlusNormal"/>
    <w:uiPriority w:val="99"/>
    <w:rsid w:val="00D633EE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F63C7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F63C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78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prbookshop.ru/29406.html" TargetMode="External"/><Relationship Id="rId13" Type="http://schemas.openxmlformats.org/officeDocument/2006/relationships/hyperlink" Target="http://www.iprbookshop.ru/14339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iprbookshop.ru/29587.html" TargetMode="External"/><Relationship Id="rId12" Type="http://schemas.openxmlformats.org/officeDocument/2006/relationships/hyperlink" Target="http://www.iprbookshop.ru/20659.html" TargetMode="External"/><Relationship Id="rId1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elibrary.ru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iprbookshop.ru/29406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iprbookshop.ru/47046.html" TargetMode="External"/><Relationship Id="rId10" Type="http://schemas.openxmlformats.org/officeDocument/2006/relationships/hyperlink" Target="http://www.iprbookshop.ru/29587.html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iprbookshop.ru/20659.html" TargetMode="External"/><Relationship Id="rId14" Type="http://schemas.openxmlformats.org/officeDocument/2006/relationships/hyperlink" Target="http://www.iprbookshop.ru/69253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4675</Words>
  <Characters>26654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o_kulyasova</dc:creator>
  <cp:keywords/>
  <dc:description/>
  <cp:lastModifiedBy>o_kulyasova</cp:lastModifiedBy>
  <cp:revision>8</cp:revision>
  <dcterms:created xsi:type="dcterms:W3CDTF">2018-03-26T08:36:00Z</dcterms:created>
  <dcterms:modified xsi:type="dcterms:W3CDTF">2018-05-03T06:09:00Z</dcterms:modified>
</cp:coreProperties>
</file>