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C7B" w:rsidRDefault="00DB7C7B">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17088</wp:posOffset>
            </wp:positionH>
            <wp:positionV relativeFrom="paragraph">
              <wp:posOffset>3241</wp:posOffset>
            </wp:positionV>
            <wp:extent cx="7559741" cy="10693021"/>
            <wp:effectExtent l="19050" t="0" r="3109" b="0"/>
            <wp:wrapTight wrapText="bothSides">
              <wp:wrapPolygon edited="0">
                <wp:start x="-54" y="0"/>
                <wp:lineTo x="-54" y="21549"/>
                <wp:lineTo x="21609" y="21549"/>
                <wp:lineTo x="21609" y="0"/>
                <wp:lineTo x="-54" y="0"/>
              </wp:wrapPolygon>
            </wp:wrapTight>
            <wp:docPr id="2" name="Рисунок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
                    <a:stretch>
                      <a:fillRect/>
                    </a:stretch>
                  </pic:blipFill>
                  <pic:spPr>
                    <a:xfrm>
                      <a:off x="0" y="0"/>
                      <a:ext cx="7559741" cy="10693021"/>
                    </a:xfrm>
                    <a:prstGeom prst="rect">
                      <a:avLst/>
                    </a:prstGeom>
                  </pic:spPr>
                </pic:pic>
              </a:graphicData>
            </a:graphic>
          </wp:anchor>
        </w:drawing>
      </w:r>
      <w:r>
        <w:rPr>
          <w:rFonts w:ascii="Times New Roman" w:hAnsi="Times New Roman"/>
          <w:sz w:val="28"/>
          <w:szCs w:val="28"/>
        </w:rPr>
        <w:br w:type="page"/>
      </w:r>
    </w:p>
    <w:p w:rsidR="00203AFD" w:rsidRDefault="00DB7C7B" w:rsidP="00203AFD">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467464</wp:posOffset>
            </wp:positionH>
            <wp:positionV relativeFrom="paragraph">
              <wp:posOffset>3241</wp:posOffset>
            </wp:positionV>
            <wp:extent cx="7559742" cy="10693021"/>
            <wp:effectExtent l="19050" t="0" r="3108" b="0"/>
            <wp:wrapTight wrapText="bothSides">
              <wp:wrapPolygon edited="0">
                <wp:start x="-54" y="0"/>
                <wp:lineTo x="-54" y="21549"/>
                <wp:lineTo x="21609" y="21549"/>
                <wp:lineTo x="21609" y="0"/>
                <wp:lineTo x="-54" y="0"/>
              </wp:wrapPolygon>
            </wp:wrapTight>
            <wp:docPr id="3" name="Рисунок 2"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a:stretch>
                      <a:fillRect/>
                    </a:stretch>
                  </pic:blipFill>
                  <pic:spPr>
                    <a:xfrm>
                      <a:off x="0" y="0"/>
                      <a:ext cx="7559742" cy="10693021"/>
                    </a:xfrm>
                    <a:prstGeom prst="rect">
                      <a:avLst/>
                    </a:prstGeom>
                  </pic:spPr>
                </pic:pic>
              </a:graphicData>
            </a:graphic>
          </wp:anchor>
        </w:drawing>
      </w:r>
      <w:r w:rsidR="00203AFD">
        <w:rPr>
          <w:rFonts w:ascii="Times New Roman" w:hAnsi="Times New Roman"/>
          <w:sz w:val="28"/>
          <w:szCs w:val="28"/>
        </w:rPr>
        <w:br w:type="page"/>
      </w:r>
    </w:p>
    <w:p w:rsidR="00750DBF" w:rsidRPr="00E069B6" w:rsidRDefault="00750DBF" w:rsidP="00234401">
      <w:pPr>
        <w:pStyle w:val="Default"/>
        <w:spacing w:before="240" w:after="120"/>
        <w:jc w:val="both"/>
        <w:rPr>
          <w:color w:val="auto"/>
        </w:rPr>
      </w:pPr>
      <w:r w:rsidRPr="00E069B6">
        <w:rPr>
          <w:b/>
          <w:bCs/>
          <w:color w:val="auto"/>
        </w:rPr>
        <w:t xml:space="preserve">1. Перечень планируемых результатов обучения по дисциплине,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06"/>
        <w:gridCol w:w="2693"/>
        <w:gridCol w:w="5245"/>
      </w:tblGrid>
      <w:tr w:rsidR="006E1FB7" w:rsidRPr="00913E68" w:rsidTr="00C03262">
        <w:trPr>
          <w:trHeight w:val="20"/>
        </w:trPr>
        <w:tc>
          <w:tcPr>
            <w:tcW w:w="1606" w:type="dxa"/>
            <w:tcBorders>
              <w:top w:val="single" w:sz="8" w:space="0" w:color="000000"/>
              <w:bottom w:val="single" w:sz="8" w:space="0" w:color="000000"/>
              <w:right w:val="single" w:sz="8" w:space="0" w:color="000000"/>
            </w:tcBorders>
          </w:tcPr>
          <w:p w:rsidR="006E1FB7" w:rsidRPr="00913E68" w:rsidRDefault="006E1FB7" w:rsidP="006E1FB7">
            <w:pPr>
              <w:pStyle w:val="ae"/>
              <w:jc w:val="center"/>
            </w:pPr>
            <w:r w:rsidRPr="00913E68">
              <w:rPr>
                <w:bCs/>
                <w:iCs/>
              </w:rPr>
              <w:t xml:space="preserve">Коды компетенции </w:t>
            </w:r>
          </w:p>
        </w:tc>
        <w:tc>
          <w:tcPr>
            <w:tcW w:w="2693" w:type="dxa"/>
            <w:tcBorders>
              <w:top w:val="single" w:sz="8" w:space="0" w:color="000000"/>
              <w:left w:val="single" w:sz="8" w:space="0" w:color="000000"/>
              <w:bottom w:val="single" w:sz="8" w:space="0" w:color="000000"/>
              <w:right w:val="single" w:sz="8" w:space="0" w:color="000000"/>
            </w:tcBorders>
            <w:vAlign w:val="center"/>
          </w:tcPr>
          <w:p w:rsidR="006E1FB7" w:rsidRPr="00913E68" w:rsidRDefault="006E1FB7" w:rsidP="006E1FB7">
            <w:pPr>
              <w:pStyle w:val="Default1"/>
              <w:jc w:val="center"/>
            </w:pPr>
            <w:r w:rsidRPr="00913E68">
              <w:rPr>
                <w:bCs/>
              </w:rPr>
              <w:t>Результаты освоения</w:t>
            </w:r>
          </w:p>
        </w:tc>
        <w:tc>
          <w:tcPr>
            <w:tcW w:w="5245" w:type="dxa"/>
            <w:tcBorders>
              <w:top w:val="single" w:sz="8" w:space="0" w:color="000000"/>
              <w:left w:val="single" w:sz="8" w:space="0" w:color="000000"/>
              <w:bottom w:val="single" w:sz="8" w:space="0" w:color="000000"/>
            </w:tcBorders>
            <w:vAlign w:val="center"/>
          </w:tcPr>
          <w:p w:rsidR="006E1FB7" w:rsidRPr="00913E68" w:rsidRDefault="006E1FB7" w:rsidP="006E1FB7">
            <w:pPr>
              <w:pStyle w:val="Default"/>
              <w:jc w:val="center"/>
              <w:rPr>
                <w:color w:val="auto"/>
              </w:rPr>
            </w:pPr>
            <w:r w:rsidRPr="00913E68">
              <w:rPr>
                <w:bCs/>
                <w:color w:val="auto"/>
              </w:rPr>
              <w:t>Перечень планируемых результатов обучения по дисциплине</w:t>
            </w:r>
          </w:p>
        </w:tc>
      </w:tr>
      <w:tr w:rsidR="006E1FB7" w:rsidRPr="00913E68" w:rsidTr="00C03262">
        <w:trPr>
          <w:trHeight w:val="20"/>
        </w:trPr>
        <w:tc>
          <w:tcPr>
            <w:tcW w:w="1606" w:type="dxa"/>
            <w:tcBorders>
              <w:top w:val="single" w:sz="8" w:space="0" w:color="000000"/>
              <w:bottom w:val="single" w:sz="8" w:space="0" w:color="000000"/>
              <w:right w:val="single" w:sz="8" w:space="0" w:color="000000"/>
            </w:tcBorders>
            <w:vAlign w:val="center"/>
          </w:tcPr>
          <w:p w:rsidR="006E1FB7" w:rsidRPr="00913E68" w:rsidRDefault="00AE4B19" w:rsidP="00AE4B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w:t>
            </w:r>
            <w:r w:rsidR="006E1FB7" w:rsidRPr="00913E68">
              <w:rPr>
                <w:rFonts w:ascii="Times New Roman" w:hAnsi="Times New Roman"/>
                <w:sz w:val="24"/>
                <w:szCs w:val="24"/>
              </w:rPr>
              <w:t>ПК-</w:t>
            </w:r>
            <w:r>
              <w:rPr>
                <w:rFonts w:ascii="Times New Roman" w:hAnsi="Times New Roman"/>
                <w:sz w:val="24"/>
                <w:szCs w:val="24"/>
              </w:rPr>
              <w:t>2</w:t>
            </w:r>
          </w:p>
        </w:tc>
        <w:tc>
          <w:tcPr>
            <w:tcW w:w="2693" w:type="dxa"/>
            <w:tcBorders>
              <w:top w:val="single" w:sz="8" w:space="0" w:color="000000"/>
              <w:left w:val="single" w:sz="8" w:space="0" w:color="000000"/>
              <w:bottom w:val="single" w:sz="8" w:space="0" w:color="000000"/>
              <w:right w:val="single" w:sz="8" w:space="0" w:color="000000"/>
            </w:tcBorders>
            <w:vAlign w:val="center"/>
          </w:tcPr>
          <w:p w:rsidR="006E1FB7" w:rsidRPr="00913E68" w:rsidRDefault="007D5C66" w:rsidP="00390DD3">
            <w:pPr>
              <w:autoSpaceDE w:val="0"/>
              <w:autoSpaceDN w:val="0"/>
              <w:adjustRightInd w:val="0"/>
              <w:spacing w:after="0" w:line="240" w:lineRule="auto"/>
              <w:ind w:firstLine="300"/>
              <w:jc w:val="both"/>
              <w:rPr>
                <w:rFonts w:ascii="Times New Roman" w:hAnsi="Times New Roman"/>
                <w:sz w:val="24"/>
                <w:szCs w:val="24"/>
              </w:rPr>
            </w:pPr>
            <w:r>
              <w:rPr>
                <w:rFonts w:ascii="Times New Roman" w:hAnsi="Times New Roman"/>
                <w:sz w:val="24"/>
                <w:szCs w:val="24"/>
              </w:rPr>
              <w:t>Способностью использовать основные законы естес</w:t>
            </w:r>
            <w:r w:rsidR="00AB0D93">
              <w:rPr>
                <w:rFonts w:ascii="Times New Roman" w:hAnsi="Times New Roman"/>
                <w:sz w:val="24"/>
                <w:szCs w:val="24"/>
              </w:rPr>
              <w:t>твеннонаучных дисциплин в профессиональной</w:t>
            </w:r>
            <w:r>
              <w:rPr>
                <w:rFonts w:ascii="Times New Roman" w:hAnsi="Times New Roman"/>
                <w:sz w:val="24"/>
                <w:szCs w:val="24"/>
              </w:rPr>
              <w:t xml:space="preserve"> деятельности</w:t>
            </w:r>
            <w:r w:rsidR="00390DD3">
              <w:rPr>
                <w:rFonts w:ascii="Times New Roman" w:hAnsi="Times New Roman"/>
                <w:sz w:val="24"/>
                <w:szCs w:val="24"/>
              </w:rPr>
              <w:t>,</w:t>
            </w:r>
            <w:r>
              <w:rPr>
                <w:rFonts w:ascii="Times New Roman" w:hAnsi="Times New Roman"/>
                <w:sz w:val="24"/>
                <w:szCs w:val="24"/>
              </w:rPr>
              <w:t xml:space="preserve"> применять методы математического анализа и моделирования</w:t>
            </w:r>
            <w:r w:rsidR="00390DD3">
              <w:rPr>
                <w:rFonts w:ascii="Times New Roman" w:hAnsi="Times New Roman"/>
                <w:sz w:val="24"/>
                <w:szCs w:val="24"/>
              </w:rPr>
              <w:t>,</w:t>
            </w:r>
            <w:r>
              <w:rPr>
                <w:rFonts w:ascii="Times New Roman" w:hAnsi="Times New Roman"/>
                <w:sz w:val="24"/>
                <w:szCs w:val="24"/>
              </w:rPr>
              <w:t xml:space="preserve"> </w:t>
            </w:r>
            <w:r w:rsidR="00AB0D93">
              <w:rPr>
                <w:rFonts w:ascii="Times New Roman" w:hAnsi="Times New Roman"/>
                <w:sz w:val="24"/>
                <w:szCs w:val="24"/>
              </w:rPr>
              <w:t>теоретического</w:t>
            </w:r>
            <w:r>
              <w:rPr>
                <w:rFonts w:ascii="Times New Roman" w:hAnsi="Times New Roman"/>
                <w:sz w:val="24"/>
                <w:szCs w:val="24"/>
              </w:rPr>
              <w:t xml:space="preserve"> и экспериментального исследования</w:t>
            </w:r>
          </w:p>
        </w:tc>
        <w:tc>
          <w:tcPr>
            <w:tcW w:w="5245" w:type="dxa"/>
            <w:tcBorders>
              <w:top w:val="single" w:sz="8" w:space="0" w:color="000000"/>
              <w:left w:val="single" w:sz="8" w:space="0" w:color="000000"/>
              <w:bottom w:val="single" w:sz="8" w:space="0" w:color="000000"/>
            </w:tcBorders>
          </w:tcPr>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p>
          <w:p w:rsidR="00CB7F49" w:rsidRDefault="00CB7F49" w:rsidP="00CB7F49">
            <w:pPr>
              <w:autoSpaceDE w:val="0"/>
              <w:autoSpaceDN w:val="0"/>
              <w:adjustRightInd w:val="0"/>
              <w:spacing w:after="0" w:line="240" w:lineRule="auto"/>
              <w:jc w:val="both"/>
              <w:rPr>
                <w:rFonts w:ascii="Times New Roman" w:hAnsi="Times New Roman"/>
                <w:b/>
                <w:bCs/>
                <w:iCs/>
                <w:sz w:val="24"/>
                <w:szCs w:val="24"/>
              </w:rPr>
            </w:pPr>
            <w:r w:rsidRPr="00913E68">
              <w:rPr>
                <w:rFonts w:ascii="Times New Roman" w:hAnsi="Times New Roman"/>
                <w:b/>
                <w:bCs/>
                <w:iCs/>
                <w:sz w:val="24"/>
                <w:szCs w:val="24"/>
              </w:rPr>
              <w:t xml:space="preserve">Знать: </w:t>
            </w:r>
          </w:p>
          <w:p w:rsidR="00896C47" w:rsidRPr="00913E68" w:rsidRDefault="00C03262" w:rsidP="00CB7F4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896C47">
              <w:rPr>
                <w:rFonts w:ascii="Times New Roman" w:hAnsi="Times New Roman"/>
                <w:sz w:val="24"/>
                <w:szCs w:val="24"/>
              </w:rPr>
              <w:t>основные законы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p w:rsidR="00CB7F49" w:rsidRDefault="00CB7F49" w:rsidP="00CB7F49">
            <w:pPr>
              <w:autoSpaceDE w:val="0"/>
              <w:autoSpaceDN w:val="0"/>
              <w:adjustRightInd w:val="0"/>
              <w:spacing w:after="0" w:line="240" w:lineRule="auto"/>
              <w:jc w:val="both"/>
              <w:rPr>
                <w:rFonts w:ascii="Times New Roman" w:hAnsi="Times New Roman"/>
                <w:b/>
                <w:bCs/>
                <w:iCs/>
                <w:sz w:val="24"/>
                <w:szCs w:val="24"/>
              </w:rPr>
            </w:pPr>
            <w:r w:rsidRPr="00913E68">
              <w:rPr>
                <w:rFonts w:ascii="Times New Roman" w:hAnsi="Times New Roman"/>
                <w:b/>
                <w:bCs/>
                <w:iCs/>
                <w:sz w:val="24"/>
                <w:szCs w:val="24"/>
              </w:rPr>
              <w:t xml:space="preserve">Уметь: </w:t>
            </w:r>
          </w:p>
          <w:p w:rsidR="00C03262" w:rsidRPr="00913E68" w:rsidRDefault="00C03262" w:rsidP="00CB7F49">
            <w:pPr>
              <w:autoSpaceDE w:val="0"/>
              <w:autoSpaceDN w:val="0"/>
              <w:adjustRightInd w:val="0"/>
              <w:spacing w:after="0" w:line="240" w:lineRule="auto"/>
              <w:jc w:val="both"/>
              <w:rPr>
                <w:rFonts w:ascii="Times New Roman" w:hAnsi="Times New Roman"/>
                <w:sz w:val="24"/>
                <w:szCs w:val="24"/>
              </w:rPr>
            </w:pPr>
            <w:r>
              <w:rPr>
                <w:rFonts w:ascii="Times New Roman" w:hAnsi="Times New Roman"/>
                <w:b/>
                <w:bCs/>
                <w:iCs/>
                <w:sz w:val="24"/>
                <w:szCs w:val="24"/>
              </w:rPr>
              <w:t xml:space="preserve">- </w:t>
            </w:r>
            <w:r>
              <w:rPr>
                <w:rFonts w:ascii="Times New Roman" w:hAnsi="Times New Roman"/>
                <w:sz w:val="24"/>
                <w:szCs w:val="24"/>
              </w:rPr>
              <w:t>использовать основные законы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p w:rsidR="00CB7F49" w:rsidRPr="00913E68" w:rsidRDefault="00CB7F49" w:rsidP="00CB7F49">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 xml:space="preserve">Владеть: </w:t>
            </w:r>
          </w:p>
          <w:p w:rsidR="006E1FB7" w:rsidRPr="00913E68" w:rsidRDefault="00C03262" w:rsidP="00C0326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способностью использовать основные законы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6E1FB7" w:rsidRPr="00913E68" w:rsidTr="00C03262">
        <w:trPr>
          <w:trHeight w:val="20"/>
        </w:trPr>
        <w:tc>
          <w:tcPr>
            <w:tcW w:w="1606" w:type="dxa"/>
            <w:tcBorders>
              <w:top w:val="single" w:sz="8" w:space="0" w:color="000000"/>
              <w:bottom w:val="single" w:sz="8" w:space="0" w:color="000000"/>
              <w:right w:val="single" w:sz="8" w:space="0" w:color="000000"/>
            </w:tcBorders>
            <w:vAlign w:val="center"/>
          </w:tcPr>
          <w:p w:rsidR="006E1FB7" w:rsidRPr="00913E68" w:rsidRDefault="006E1FB7" w:rsidP="006E1FB7">
            <w:pPr>
              <w:autoSpaceDE w:val="0"/>
              <w:autoSpaceDN w:val="0"/>
              <w:adjustRightInd w:val="0"/>
              <w:spacing w:after="0" w:line="240" w:lineRule="auto"/>
              <w:jc w:val="center"/>
              <w:rPr>
                <w:rFonts w:ascii="Times New Roman" w:hAnsi="Times New Roman"/>
                <w:sz w:val="24"/>
                <w:szCs w:val="24"/>
              </w:rPr>
            </w:pPr>
            <w:r w:rsidRPr="00913E68">
              <w:rPr>
                <w:rFonts w:ascii="Times New Roman" w:hAnsi="Times New Roman"/>
                <w:sz w:val="24"/>
                <w:szCs w:val="24"/>
              </w:rPr>
              <w:t>ПК-</w:t>
            </w:r>
            <w:r w:rsidR="00AE4B19">
              <w:rPr>
                <w:rFonts w:ascii="Times New Roman" w:hAnsi="Times New Roman"/>
                <w:sz w:val="24"/>
                <w:szCs w:val="24"/>
              </w:rPr>
              <w:t>14</w:t>
            </w:r>
          </w:p>
        </w:tc>
        <w:tc>
          <w:tcPr>
            <w:tcW w:w="2693" w:type="dxa"/>
            <w:tcBorders>
              <w:top w:val="single" w:sz="8" w:space="0" w:color="000000"/>
              <w:left w:val="single" w:sz="8" w:space="0" w:color="000000"/>
              <w:bottom w:val="single" w:sz="8" w:space="0" w:color="000000"/>
              <w:right w:val="single" w:sz="8" w:space="0" w:color="000000"/>
            </w:tcBorders>
            <w:vAlign w:val="center"/>
          </w:tcPr>
          <w:p w:rsidR="006E1FB7" w:rsidRPr="00913E68" w:rsidRDefault="00AB0D93" w:rsidP="00390DD3">
            <w:pPr>
              <w:autoSpaceDE w:val="0"/>
              <w:autoSpaceDN w:val="0"/>
              <w:adjustRightInd w:val="0"/>
              <w:spacing w:after="0" w:line="240" w:lineRule="auto"/>
              <w:ind w:firstLine="300"/>
              <w:jc w:val="both"/>
              <w:rPr>
                <w:rFonts w:ascii="Times New Roman" w:hAnsi="Times New Roman"/>
                <w:sz w:val="24"/>
                <w:szCs w:val="24"/>
              </w:rPr>
            </w:pPr>
            <w:r>
              <w:rPr>
                <w:rFonts w:ascii="Times New Roman" w:hAnsi="Times New Roman"/>
                <w:sz w:val="24"/>
                <w:szCs w:val="24"/>
              </w:rPr>
              <w:t xml:space="preserve">Способностью рассчитать дозы органических и минеральных </w:t>
            </w:r>
            <w:r w:rsidR="00390DD3">
              <w:rPr>
                <w:rFonts w:ascii="Times New Roman" w:hAnsi="Times New Roman"/>
                <w:sz w:val="24"/>
                <w:szCs w:val="24"/>
              </w:rPr>
              <w:t>удобрений на планируемый урожай,</w:t>
            </w:r>
            <w:r>
              <w:rPr>
                <w:rFonts w:ascii="Times New Roman" w:hAnsi="Times New Roman"/>
                <w:sz w:val="24"/>
                <w:szCs w:val="24"/>
              </w:rPr>
              <w:t xml:space="preserve"> </w:t>
            </w:r>
            <w:r w:rsidR="00390DD3">
              <w:rPr>
                <w:rFonts w:ascii="Times New Roman" w:hAnsi="Times New Roman"/>
                <w:sz w:val="24"/>
                <w:szCs w:val="24"/>
              </w:rPr>
              <w:t>о</w:t>
            </w:r>
            <w:r>
              <w:rPr>
                <w:rFonts w:ascii="Times New Roman" w:hAnsi="Times New Roman"/>
                <w:sz w:val="24"/>
                <w:szCs w:val="24"/>
              </w:rPr>
              <w:t>пределить способ и технологию их внесения под сельскохозяйственные культуры.</w:t>
            </w:r>
          </w:p>
        </w:tc>
        <w:tc>
          <w:tcPr>
            <w:tcW w:w="5245" w:type="dxa"/>
            <w:tcBorders>
              <w:top w:val="single" w:sz="8" w:space="0" w:color="000000"/>
              <w:left w:val="single" w:sz="8" w:space="0" w:color="000000"/>
              <w:bottom w:val="single" w:sz="8" w:space="0" w:color="000000"/>
            </w:tcBorders>
          </w:tcPr>
          <w:p w:rsidR="006E1FB7" w:rsidRDefault="006E1FB7" w:rsidP="006E1FB7">
            <w:pPr>
              <w:autoSpaceDE w:val="0"/>
              <w:autoSpaceDN w:val="0"/>
              <w:adjustRightInd w:val="0"/>
              <w:spacing w:after="0" w:line="240" w:lineRule="auto"/>
              <w:jc w:val="both"/>
              <w:rPr>
                <w:rFonts w:ascii="Times New Roman" w:hAnsi="Times New Roman"/>
                <w:b/>
                <w:bCs/>
                <w:iCs/>
                <w:sz w:val="24"/>
                <w:szCs w:val="24"/>
              </w:rPr>
            </w:pPr>
            <w:r w:rsidRPr="00913E68">
              <w:rPr>
                <w:rFonts w:ascii="Times New Roman" w:hAnsi="Times New Roman"/>
                <w:b/>
                <w:bCs/>
                <w:iCs/>
                <w:sz w:val="24"/>
                <w:szCs w:val="24"/>
              </w:rPr>
              <w:t xml:space="preserve">Знать: </w:t>
            </w:r>
          </w:p>
          <w:p w:rsidR="00C03262" w:rsidRDefault="00C03262" w:rsidP="006E1FB7">
            <w:pPr>
              <w:autoSpaceDE w:val="0"/>
              <w:autoSpaceDN w:val="0"/>
              <w:adjustRightInd w:val="0"/>
              <w:spacing w:after="0" w:line="240" w:lineRule="auto"/>
              <w:jc w:val="both"/>
              <w:rPr>
                <w:rFonts w:ascii="Times New Roman" w:hAnsi="Times New Roman"/>
                <w:b/>
                <w:bCs/>
                <w:iCs/>
                <w:sz w:val="24"/>
                <w:szCs w:val="24"/>
              </w:rPr>
            </w:pPr>
            <w:r>
              <w:rPr>
                <w:rFonts w:ascii="Times New Roman" w:hAnsi="Times New Roman"/>
                <w:b/>
                <w:bCs/>
                <w:iCs/>
                <w:sz w:val="24"/>
                <w:szCs w:val="24"/>
              </w:rPr>
              <w:t xml:space="preserve">- </w:t>
            </w:r>
            <w:r>
              <w:rPr>
                <w:rFonts w:ascii="Times New Roman" w:hAnsi="Times New Roman"/>
                <w:sz w:val="24"/>
                <w:szCs w:val="24"/>
              </w:rPr>
              <w:t>способы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p w:rsidR="006E1FB7" w:rsidRDefault="006E1FB7" w:rsidP="006E1FB7">
            <w:pPr>
              <w:autoSpaceDE w:val="0"/>
              <w:autoSpaceDN w:val="0"/>
              <w:adjustRightInd w:val="0"/>
              <w:spacing w:after="0" w:line="240" w:lineRule="auto"/>
              <w:jc w:val="both"/>
              <w:rPr>
                <w:rFonts w:ascii="Times New Roman" w:hAnsi="Times New Roman"/>
                <w:b/>
                <w:bCs/>
                <w:iCs/>
                <w:sz w:val="24"/>
                <w:szCs w:val="24"/>
              </w:rPr>
            </w:pPr>
            <w:r w:rsidRPr="00913E68">
              <w:rPr>
                <w:rFonts w:ascii="Times New Roman" w:hAnsi="Times New Roman"/>
                <w:b/>
                <w:bCs/>
                <w:iCs/>
                <w:sz w:val="24"/>
                <w:szCs w:val="24"/>
              </w:rPr>
              <w:t xml:space="preserve">Уметь: </w:t>
            </w:r>
          </w:p>
          <w:p w:rsidR="00C03262" w:rsidRPr="00913E68" w:rsidRDefault="00C03262" w:rsidP="006E1FB7">
            <w:pPr>
              <w:autoSpaceDE w:val="0"/>
              <w:autoSpaceDN w:val="0"/>
              <w:adjustRightInd w:val="0"/>
              <w:spacing w:after="0" w:line="240" w:lineRule="auto"/>
              <w:jc w:val="both"/>
              <w:rPr>
                <w:rFonts w:ascii="Times New Roman" w:hAnsi="Times New Roman"/>
                <w:sz w:val="24"/>
                <w:szCs w:val="24"/>
              </w:rPr>
            </w:pPr>
            <w:r>
              <w:rPr>
                <w:rFonts w:ascii="Times New Roman" w:hAnsi="Times New Roman"/>
                <w:b/>
                <w:bCs/>
                <w:iCs/>
                <w:sz w:val="24"/>
                <w:szCs w:val="24"/>
              </w:rPr>
              <w:t xml:space="preserve">- </w:t>
            </w:r>
            <w:r>
              <w:rPr>
                <w:rFonts w:ascii="Times New Roman" w:hAnsi="Times New Roman"/>
                <w:sz w:val="24"/>
                <w:szCs w:val="24"/>
              </w:rPr>
              <w:t>рассчитать дозы органических и минеральных удобрений на планируемый урожай. Определить способ и технологию их внесения под сельскохозяйственные культуры.</w:t>
            </w:r>
          </w:p>
          <w:p w:rsidR="006E1FB7" w:rsidRDefault="006E1FB7" w:rsidP="006E1FB7">
            <w:pPr>
              <w:autoSpaceDE w:val="0"/>
              <w:autoSpaceDN w:val="0"/>
              <w:adjustRightInd w:val="0"/>
              <w:spacing w:after="0" w:line="240" w:lineRule="auto"/>
              <w:jc w:val="both"/>
              <w:rPr>
                <w:rFonts w:ascii="Times New Roman" w:hAnsi="Times New Roman"/>
                <w:b/>
                <w:bCs/>
                <w:iCs/>
                <w:sz w:val="24"/>
                <w:szCs w:val="24"/>
              </w:rPr>
            </w:pPr>
            <w:r w:rsidRPr="00913E68">
              <w:rPr>
                <w:rFonts w:ascii="Times New Roman" w:hAnsi="Times New Roman"/>
                <w:b/>
                <w:bCs/>
                <w:iCs/>
                <w:sz w:val="24"/>
                <w:szCs w:val="24"/>
              </w:rPr>
              <w:t xml:space="preserve">Владеть: </w:t>
            </w:r>
          </w:p>
          <w:p w:rsidR="006E1FB7" w:rsidRPr="00913E68" w:rsidRDefault="00C03262" w:rsidP="00C03262">
            <w:pPr>
              <w:autoSpaceDE w:val="0"/>
              <w:autoSpaceDN w:val="0"/>
              <w:adjustRightInd w:val="0"/>
              <w:spacing w:after="0" w:line="240" w:lineRule="auto"/>
              <w:jc w:val="both"/>
              <w:rPr>
                <w:rFonts w:ascii="Times New Roman" w:hAnsi="Times New Roman"/>
                <w:sz w:val="24"/>
                <w:szCs w:val="24"/>
              </w:rPr>
            </w:pPr>
            <w:r>
              <w:rPr>
                <w:rFonts w:ascii="Times New Roman" w:hAnsi="Times New Roman"/>
                <w:b/>
                <w:bCs/>
                <w:iCs/>
                <w:sz w:val="24"/>
                <w:szCs w:val="24"/>
              </w:rPr>
              <w:t xml:space="preserve">- </w:t>
            </w:r>
            <w:r>
              <w:rPr>
                <w:rFonts w:ascii="Times New Roman" w:hAnsi="Times New Roman"/>
                <w:sz w:val="24"/>
                <w:szCs w:val="24"/>
              </w:rPr>
              <w:t>способностью рассчитать дозы органических и минеральных удобрений на планируемый урожай. Определить способ и технологию их внесения под сельскохозяйственные культуры.</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2. Место дисциплины в стр</w:t>
      </w:r>
      <w:r>
        <w:rPr>
          <w:rFonts w:ascii="Times New Roman" w:hAnsi="Times New Roman"/>
          <w:b/>
          <w:sz w:val="24"/>
          <w:szCs w:val="24"/>
        </w:rPr>
        <w:t xml:space="preserve">уктуре </w:t>
      </w:r>
      <w:r w:rsidRPr="00E069B6">
        <w:rPr>
          <w:rFonts w:ascii="Times New Roman" w:hAnsi="Times New Roman"/>
          <w:b/>
          <w:sz w:val="24"/>
          <w:szCs w:val="24"/>
        </w:rPr>
        <w:t>образовательной</w:t>
      </w:r>
      <w:r>
        <w:rPr>
          <w:rFonts w:ascii="Times New Roman" w:hAnsi="Times New Roman"/>
          <w:b/>
          <w:sz w:val="24"/>
          <w:szCs w:val="24"/>
        </w:rPr>
        <w:t xml:space="preserve"> программы</w:t>
      </w:r>
    </w:p>
    <w:p w:rsidR="006E1FB7" w:rsidRPr="00390DD3" w:rsidRDefault="006E1FB7" w:rsidP="006E1FB7">
      <w:pPr>
        <w:spacing w:after="0" w:line="240" w:lineRule="auto"/>
        <w:ind w:firstLine="709"/>
        <w:jc w:val="both"/>
        <w:rPr>
          <w:rFonts w:ascii="Times New Roman" w:hAnsi="Times New Roman"/>
          <w:sz w:val="24"/>
          <w:szCs w:val="24"/>
        </w:rPr>
      </w:pPr>
      <w:r w:rsidRPr="00390DD3">
        <w:rPr>
          <w:rFonts w:ascii="Times New Roman" w:hAnsi="Times New Roman"/>
          <w:sz w:val="24"/>
          <w:szCs w:val="24"/>
        </w:rPr>
        <w:t xml:space="preserve">Дисциплина «Диагностика питания сельскохозяйственных культур» </w:t>
      </w:r>
      <w:r w:rsidR="00390DD3" w:rsidRPr="00390DD3">
        <w:rPr>
          <w:rFonts w:ascii="Times New Roman" w:hAnsi="Times New Roman"/>
          <w:sz w:val="24"/>
          <w:szCs w:val="24"/>
        </w:rPr>
        <w:t xml:space="preserve">входит в  вариативную часть дисциплины по выбору </w:t>
      </w:r>
      <w:r w:rsidRPr="00390DD3">
        <w:rPr>
          <w:rFonts w:ascii="Times New Roman" w:hAnsi="Times New Roman"/>
          <w:sz w:val="24"/>
          <w:szCs w:val="24"/>
        </w:rPr>
        <w:t>в соответствии с ФГОС направления 35.03.0</w:t>
      </w:r>
      <w:r w:rsidR="006478DA" w:rsidRPr="00390DD3">
        <w:rPr>
          <w:rFonts w:ascii="Times New Roman" w:hAnsi="Times New Roman"/>
          <w:sz w:val="24"/>
          <w:szCs w:val="24"/>
        </w:rPr>
        <w:t>4</w:t>
      </w:r>
      <w:r w:rsidRPr="00390DD3">
        <w:rPr>
          <w:rFonts w:ascii="Times New Roman" w:hAnsi="Times New Roman"/>
          <w:sz w:val="24"/>
          <w:szCs w:val="24"/>
        </w:rPr>
        <w:t xml:space="preserve"> «</w:t>
      </w:r>
      <w:r w:rsidR="006478DA" w:rsidRPr="00390DD3">
        <w:rPr>
          <w:rFonts w:ascii="Times New Roman" w:hAnsi="Times New Roman"/>
          <w:sz w:val="24"/>
          <w:szCs w:val="24"/>
        </w:rPr>
        <w:t>Агрономия</w:t>
      </w:r>
      <w:r w:rsidRPr="00390DD3">
        <w:rPr>
          <w:rFonts w:ascii="Times New Roman" w:hAnsi="Times New Roman"/>
          <w:sz w:val="24"/>
          <w:szCs w:val="24"/>
        </w:rPr>
        <w:t>».</w:t>
      </w:r>
    </w:p>
    <w:p w:rsidR="009E06F0" w:rsidRPr="00390DD3" w:rsidRDefault="006E1FB7" w:rsidP="009E06F0">
      <w:pPr>
        <w:spacing w:after="0" w:line="240" w:lineRule="auto"/>
        <w:ind w:firstLine="709"/>
        <w:jc w:val="both"/>
        <w:rPr>
          <w:rFonts w:ascii="Times New Roman" w:hAnsi="Times New Roman"/>
          <w:sz w:val="24"/>
          <w:szCs w:val="24"/>
        </w:rPr>
      </w:pPr>
      <w:r w:rsidRPr="00390DD3">
        <w:rPr>
          <w:rFonts w:ascii="Times New Roman" w:hAnsi="Times New Roman"/>
          <w:sz w:val="24"/>
          <w:szCs w:val="24"/>
        </w:rPr>
        <w:t>Для изучения дисциплины «Диагностика питания сельскохозяйственных культур» необходимы базовые знания дисциплин:</w:t>
      </w:r>
      <w:r w:rsidRPr="00921B72">
        <w:rPr>
          <w:rFonts w:ascii="Times New Roman" w:hAnsi="Times New Roman"/>
          <w:color w:val="FF0000"/>
          <w:sz w:val="24"/>
          <w:szCs w:val="24"/>
        </w:rPr>
        <w:t xml:space="preserve"> </w:t>
      </w:r>
      <w:r w:rsidR="009E06F0" w:rsidRPr="00390DD3">
        <w:rPr>
          <w:rFonts w:ascii="Times New Roman" w:hAnsi="Times New Roman"/>
          <w:sz w:val="24"/>
          <w:szCs w:val="24"/>
        </w:rPr>
        <w:t>«Химия неорганическая и аналитическая», «Физиология и биохимия растений», «Почвоведение с основами геологии», «Агрохимия», Механизация р</w:t>
      </w:r>
      <w:r w:rsidR="00390DD3">
        <w:rPr>
          <w:rFonts w:ascii="Times New Roman" w:hAnsi="Times New Roman"/>
          <w:sz w:val="24"/>
          <w:szCs w:val="24"/>
        </w:rPr>
        <w:t>астениеводства».</w:t>
      </w:r>
    </w:p>
    <w:p w:rsidR="00C071E3" w:rsidRPr="00C071E3" w:rsidRDefault="006E1FB7" w:rsidP="00C071E3">
      <w:pPr>
        <w:spacing w:after="0"/>
        <w:ind w:firstLine="851"/>
        <w:jc w:val="both"/>
        <w:rPr>
          <w:rFonts w:ascii="Times New Roman" w:hAnsi="Times New Roman"/>
          <w:sz w:val="24"/>
          <w:szCs w:val="24"/>
        </w:rPr>
      </w:pPr>
      <w:r w:rsidRPr="00390DD3">
        <w:rPr>
          <w:rFonts w:ascii="Times New Roman" w:hAnsi="Times New Roman"/>
          <w:sz w:val="24"/>
          <w:szCs w:val="24"/>
        </w:rPr>
        <w:t>Знания, полученные студентами при изучении дисциплины «Диагностика питания сельскохозяйственных культур</w:t>
      </w:r>
      <w:r w:rsidRPr="00C071E3">
        <w:rPr>
          <w:rFonts w:ascii="Times New Roman" w:hAnsi="Times New Roman"/>
          <w:sz w:val="24"/>
          <w:szCs w:val="24"/>
        </w:rPr>
        <w:t xml:space="preserve">» </w:t>
      </w:r>
      <w:r w:rsidR="00C071E3" w:rsidRPr="00C071E3">
        <w:rPr>
          <w:rFonts w:ascii="Times New Roman" w:hAnsi="Times New Roman"/>
          <w:sz w:val="24"/>
          <w:szCs w:val="24"/>
        </w:rPr>
        <w:t xml:space="preserve">является основополагающей для </w:t>
      </w:r>
      <w:r w:rsidR="00C341D6">
        <w:rPr>
          <w:rFonts w:ascii="Times New Roman" w:hAnsi="Times New Roman"/>
          <w:sz w:val="24"/>
          <w:szCs w:val="24"/>
        </w:rPr>
        <w:t>государственной итоговой аттестации</w:t>
      </w:r>
      <w:r w:rsidR="00C071E3" w:rsidRPr="00C071E3">
        <w:rPr>
          <w:rFonts w:ascii="Times New Roman" w:hAnsi="Times New Roman"/>
          <w:sz w:val="24"/>
          <w:szCs w:val="24"/>
        </w:rPr>
        <w:t>.</w:t>
      </w:r>
    </w:p>
    <w:p w:rsidR="00897E85" w:rsidRDefault="00381367" w:rsidP="00C071E3">
      <w:pPr>
        <w:spacing w:after="0"/>
        <w:ind w:firstLine="708"/>
        <w:rPr>
          <w:rFonts w:ascii="Times New Roman" w:hAnsi="Times New Roman"/>
          <w:sz w:val="24"/>
          <w:szCs w:val="24"/>
        </w:rPr>
      </w:pPr>
      <w:r>
        <w:rPr>
          <w:rFonts w:ascii="Times New Roman" w:hAnsi="Times New Roman"/>
          <w:sz w:val="24"/>
          <w:szCs w:val="24"/>
        </w:rPr>
        <w:t>Дисциплина</w:t>
      </w:r>
      <w:r w:rsidR="00750DBF" w:rsidRPr="00897E85">
        <w:rPr>
          <w:rFonts w:ascii="Times New Roman" w:hAnsi="Times New Roman"/>
          <w:sz w:val="24"/>
          <w:szCs w:val="24"/>
        </w:rPr>
        <w:t xml:space="preserve"> изучается на </w:t>
      </w:r>
      <w:r w:rsidR="006E1FB7" w:rsidRPr="00897E85">
        <w:rPr>
          <w:rFonts w:ascii="Times New Roman" w:hAnsi="Times New Roman"/>
          <w:sz w:val="24"/>
          <w:szCs w:val="24"/>
        </w:rPr>
        <w:t>4</w:t>
      </w:r>
      <w:r w:rsidR="00750DBF" w:rsidRPr="00897E85">
        <w:rPr>
          <w:rFonts w:ascii="Times New Roman" w:hAnsi="Times New Roman"/>
          <w:sz w:val="24"/>
          <w:szCs w:val="24"/>
        </w:rPr>
        <w:t xml:space="preserve"> курсе</w:t>
      </w:r>
      <w:r w:rsidR="00A6304B" w:rsidRPr="00897E85">
        <w:rPr>
          <w:rFonts w:ascii="Times New Roman" w:hAnsi="Times New Roman"/>
          <w:sz w:val="24"/>
          <w:szCs w:val="24"/>
        </w:rPr>
        <w:t xml:space="preserve"> в </w:t>
      </w:r>
      <w:r>
        <w:rPr>
          <w:rFonts w:ascii="Times New Roman" w:hAnsi="Times New Roman"/>
          <w:sz w:val="24"/>
          <w:szCs w:val="24"/>
        </w:rPr>
        <w:t>8</w:t>
      </w:r>
      <w:r w:rsidR="00A6304B" w:rsidRPr="00897E85">
        <w:rPr>
          <w:rFonts w:ascii="Times New Roman" w:hAnsi="Times New Roman"/>
          <w:sz w:val="24"/>
          <w:szCs w:val="24"/>
        </w:rPr>
        <w:t xml:space="preserve"> семестре по о</w:t>
      </w:r>
      <w:r w:rsidR="00471199" w:rsidRPr="00897E85">
        <w:rPr>
          <w:rFonts w:ascii="Times New Roman" w:hAnsi="Times New Roman"/>
          <w:sz w:val="24"/>
          <w:szCs w:val="24"/>
        </w:rPr>
        <w:t>чной форме обучени</w:t>
      </w:r>
      <w:r w:rsidR="006E1FB7" w:rsidRPr="00897E85">
        <w:rPr>
          <w:rFonts w:ascii="Times New Roman" w:hAnsi="Times New Roman"/>
          <w:sz w:val="24"/>
          <w:szCs w:val="24"/>
        </w:rPr>
        <w:t>я</w:t>
      </w:r>
      <w:r w:rsidR="00897E85" w:rsidRPr="00897E85">
        <w:rPr>
          <w:rFonts w:ascii="Times New Roman" w:hAnsi="Times New Roman"/>
          <w:sz w:val="24"/>
          <w:szCs w:val="24"/>
        </w:rPr>
        <w:t xml:space="preserve"> и на 5 курсе  в 10 семестре  – заочной форме</w:t>
      </w:r>
      <w:r w:rsidR="006E1FB7" w:rsidRPr="00897E85">
        <w:rPr>
          <w:rFonts w:ascii="Times New Roman" w:hAnsi="Times New Roman"/>
          <w:sz w:val="24"/>
          <w:szCs w:val="24"/>
        </w:rPr>
        <w:t>.</w:t>
      </w:r>
    </w:p>
    <w:p w:rsidR="00897E85" w:rsidRDefault="00897E85">
      <w:pPr>
        <w:spacing w:after="0" w:line="240" w:lineRule="auto"/>
        <w:rPr>
          <w:rFonts w:ascii="Times New Roman" w:hAnsi="Times New Roman"/>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3. Объем дисциплины и виды учебной работы</w:t>
      </w:r>
    </w:p>
    <w:p w:rsidR="00750DBF" w:rsidRDefault="00750DBF" w:rsidP="00897E85">
      <w:pPr>
        <w:spacing w:after="120" w:line="240" w:lineRule="auto"/>
        <w:rPr>
          <w:rFonts w:ascii="Times New Roman" w:hAnsi="Times New Roman"/>
          <w:sz w:val="24"/>
          <w:szCs w:val="24"/>
        </w:rPr>
      </w:pPr>
      <w:r w:rsidRPr="00E069B6">
        <w:rPr>
          <w:rFonts w:ascii="Times New Roman" w:hAnsi="Times New Roman"/>
          <w:sz w:val="24"/>
          <w:szCs w:val="24"/>
        </w:rPr>
        <w:t xml:space="preserve">Общая трудоемкость дисциплины составляет </w:t>
      </w:r>
      <w:r w:rsidR="006478DA">
        <w:rPr>
          <w:rFonts w:ascii="Times New Roman" w:hAnsi="Times New Roman"/>
          <w:sz w:val="24"/>
          <w:szCs w:val="24"/>
        </w:rPr>
        <w:t xml:space="preserve">108 </w:t>
      </w:r>
      <w:r w:rsidR="006E1FB7">
        <w:rPr>
          <w:rFonts w:ascii="Times New Roman" w:hAnsi="Times New Roman"/>
          <w:sz w:val="24"/>
          <w:szCs w:val="24"/>
        </w:rPr>
        <w:t>часов (</w:t>
      </w:r>
      <w:r w:rsidR="006478DA">
        <w:rPr>
          <w:rFonts w:ascii="Times New Roman" w:hAnsi="Times New Roman"/>
          <w:sz w:val="24"/>
          <w:szCs w:val="24"/>
        </w:rPr>
        <w:t>3</w:t>
      </w:r>
      <w:r w:rsidR="006E1FB7">
        <w:rPr>
          <w:rFonts w:ascii="Times New Roman" w:hAnsi="Times New Roman"/>
          <w:sz w:val="24"/>
          <w:szCs w:val="24"/>
        </w:rPr>
        <w:t xml:space="preserve"> </w:t>
      </w:r>
      <w:r w:rsidR="0065658B">
        <w:rPr>
          <w:rFonts w:ascii="Times New Roman" w:hAnsi="Times New Roman"/>
          <w:sz w:val="24"/>
          <w:szCs w:val="24"/>
        </w:rPr>
        <w:t>зачетных единиц)</w:t>
      </w:r>
    </w:p>
    <w:tbl>
      <w:tblPr>
        <w:tblStyle w:val="1"/>
        <w:tblW w:w="0" w:type="auto"/>
        <w:tblLook w:val="04A0"/>
      </w:tblPr>
      <w:tblGrid>
        <w:gridCol w:w="4644"/>
        <w:gridCol w:w="2410"/>
        <w:gridCol w:w="2517"/>
      </w:tblGrid>
      <w:tr w:rsidR="00BF4547" w:rsidRPr="00897E85" w:rsidTr="00897E85">
        <w:trPr>
          <w:trHeight w:val="20"/>
        </w:trPr>
        <w:tc>
          <w:tcPr>
            <w:tcW w:w="4644" w:type="dxa"/>
            <w:vMerge w:val="restart"/>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Вид учебной работы</w:t>
            </w:r>
          </w:p>
        </w:tc>
        <w:tc>
          <w:tcPr>
            <w:tcW w:w="4927" w:type="dxa"/>
            <w:gridSpan w:val="2"/>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Форма обучения</w:t>
            </w:r>
          </w:p>
        </w:tc>
      </w:tr>
      <w:tr w:rsidR="00BF4547" w:rsidRPr="00897E85" w:rsidTr="00897E85">
        <w:trPr>
          <w:trHeight w:val="20"/>
        </w:trPr>
        <w:tc>
          <w:tcPr>
            <w:tcW w:w="4644" w:type="dxa"/>
            <w:vMerge/>
            <w:tcBorders>
              <w:bottom w:val="single" w:sz="4" w:space="0" w:color="auto"/>
            </w:tcBorders>
            <w:vAlign w:val="center"/>
          </w:tcPr>
          <w:p w:rsidR="00BF4547" w:rsidRPr="00897E85" w:rsidRDefault="00BF4547" w:rsidP="00897E85">
            <w:pPr>
              <w:spacing w:after="0" w:line="240" w:lineRule="auto"/>
              <w:jc w:val="center"/>
              <w:rPr>
                <w:rFonts w:ascii="Times New Roman" w:hAnsi="Times New Roman"/>
                <w:sz w:val="24"/>
                <w:szCs w:val="24"/>
              </w:rPr>
            </w:pPr>
          </w:p>
        </w:tc>
        <w:tc>
          <w:tcPr>
            <w:tcW w:w="2410" w:type="dxa"/>
            <w:tcBorders>
              <w:bottom w:val="single" w:sz="4" w:space="0" w:color="auto"/>
            </w:tcBorders>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очная</w:t>
            </w:r>
          </w:p>
        </w:tc>
        <w:tc>
          <w:tcPr>
            <w:tcW w:w="2517" w:type="dxa"/>
            <w:tcBorders>
              <w:bottom w:val="single" w:sz="4" w:space="0" w:color="auto"/>
            </w:tcBorders>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заочная</w:t>
            </w:r>
          </w:p>
        </w:tc>
      </w:tr>
      <w:tr w:rsidR="00BF4547" w:rsidRPr="00897E85" w:rsidTr="00897E85">
        <w:trPr>
          <w:trHeight w:val="20"/>
        </w:trPr>
        <w:tc>
          <w:tcPr>
            <w:tcW w:w="4644" w:type="dxa"/>
            <w:shd w:val="pct12" w:color="auto" w:fill="auto"/>
            <w:vAlign w:val="center"/>
          </w:tcPr>
          <w:p w:rsidR="00BF4547" w:rsidRPr="00897E85" w:rsidRDefault="00BF4547" w:rsidP="00897E85">
            <w:pPr>
              <w:spacing w:after="0" w:line="240" w:lineRule="auto"/>
              <w:jc w:val="both"/>
              <w:rPr>
                <w:rFonts w:ascii="Times New Roman" w:eastAsia="Times New Roman" w:hAnsi="Times New Roman"/>
                <w:sz w:val="24"/>
                <w:szCs w:val="24"/>
                <w:lang w:eastAsia="ru-RU"/>
              </w:rPr>
            </w:pPr>
            <w:r w:rsidRPr="00897E85">
              <w:rPr>
                <w:rFonts w:ascii="Times New Roman" w:eastAsia="Times New Roman" w:hAnsi="Times New Roman"/>
                <w:b/>
                <w:sz w:val="24"/>
                <w:szCs w:val="24"/>
                <w:lang w:eastAsia="ru-RU"/>
              </w:rPr>
              <w:t>Аудиторные занятия (всего)</w:t>
            </w:r>
          </w:p>
        </w:tc>
        <w:tc>
          <w:tcPr>
            <w:tcW w:w="2410" w:type="dxa"/>
            <w:shd w:val="pct12" w:color="auto" w:fill="auto"/>
            <w:vAlign w:val="center"/>
          </w:tcPr>
          <w:p w:rsidR="00BF4547" w:rsidRPr="00921B72" w:rsidRDefault="00897E85" w:rsidP="00897E85">
            <w:pPr>
              <w:spacing w:after="0" w:line="240" w:lineRule="auto"/>
              <w:jc w:val="center"/>
              <w:rPr>
                <w:rFonts w:ascii="Times New Roman" w:hAnsi="Times New Roman"/>
                <w:b/>
                <w:sz w:val="24"/>
                <w:szCs w:val="24"/>
              </w:rPr>
            </w:pPr>
            <w:r w:rsidRPr="00921B72">
              <w:rPr>
                <w:rFonts w:ascii="Times New Roman" w:hAnsi="Times New Roman"/>
                <w:b/>
                <w:sz w:val="24"/>
                <w:szCs w:val="24"/>
              </w:rPr>
              <w:t>54</w:t>
            </w:r>
          </w:p>
        </w:tc>
        <w:tc>
          <w:tcPr>
            <w:tcW w:w="2517" w:type="dxa"/>
            <w:shd w:val="pct12" w:color="auto" w:fill="auto"/>
            <w:vAlign w:val="center"/>
          </w:tcPr>
          <w:p w:rsidR="00BF4547" w:rsidRPr="00921B72" w:rsidRDefault="00897E85" w:rsidP="00897E85">
            <w:pPr>
              <w:spacing w:after="0" w:line="240" w:lineRule="auto"/>
              <w:jc w:val="center"/>
              <w:rPr>
                <w:rFonts w:ascii="Times New Roman" w:hAnsi="Times New Roman"/>
                <w:b/>
                <w:sz w:val="24"/>
                <w:szCs w:val="24"/>
              </w:rPr>
            </w:pPr>
            <w:r w:rsidRPr="00921B72">
              <w:rPr>
                <w:rFonts w:ascii="Times New Roman" w:hAnsi="Times New Roman"/>
                <w:b/>
                <w:sz w:val="24"/>
                <w:szCs w:val="24"/>
              </w:rPr>
              <w:t>14</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В том числе:</w:t>
            </w:r>
          </w:p>
        </w:tc>
        <w:tc>
          <w:tcPr>
            <w:tcW w:w="2410" w:type="dxa"/>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w:t>
            </w:r>
          </w:p>
        </w:tc>
        <w:tc>
          <w:tcPr>
            <w:tcW w:w="2517" w:type="dxa"/>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Лекции</w:t>
            </w:r>
          </w:p>
        </w:tc>
        <w:tc>
          <w:tcPr>
            <w:tcW w:w="2410" w:type="dxa"/>
            <w:vAlign w:val="center"/>
          </w:tcPr>
          <w:p w:rsidR="00BF4547" w:rsidRPr="00897E85" w:rsidRDefault="00897E85" w:rsidP="00897E85">
            <w:pPr>
              <w:spacing w:after="0" w:line="240" w:lineRule="auto"/>
              <w:jc w:val="center"/>
              <w:rPr>
                <w:rFonts w:ascii="Times New Roman" w:hAnsi="Times New Roman"/>
                <w:sz w:val="24"/>
                <w:szCs w:val="24"/>
              </w:rPr>
            </w:pPr>
            <w:r w:rsidRPr="00897E85">
              <w:rPr>
                <w:rFonts w:ascii="Times New Roman" w:hAnsi="Times New Roman"/>
                <w:sz w:val="24"/>
                <w:szCs w:val="24"/>
              </w:rPr>
              <w:t>26</w:t>
            </w:r>
          </w:p>
        </w:tc>
        <w:tc>
          <w:tcPr>
            <w:tcW w:w="2517" w:type="dxa"/>
            <w:vAlign w:val="center"/>
          </w:tcPr>
          <w:p w:rsidR="00BF4547" w:rsidRPr="00897E85" w:rsidRDefault="00897E85" w:rsidP="00897E85">
            <w:pPr>
              <w:spacing w:after="0" w:line="240" w:lineRule="auto"/>
              <w:jc w:val="center"/>
              <w:rPr>
                <w:rFonts w:ascii="Times New Roman" w:hAnsi="Times New Roman"/>
                <w:sz w:val="24"/>
                <w:szCs w:val="24"/>
              </w:rPr>
            </w:pPr>
            <w:r w:rsidRPr="00897E85">
              <w:rPr>
                <w:rFonts w:ascii="Times New Roman" w:hAnsi="Times New Roman"/>
                <w:sz w:val="24"/>
                <w:szCs w:val="24"/>
              </w:rPr>
              <w:t>8</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Практические занятия (ПЗ)</w:t>
            </w:r>
          </w:p>
        </w:tc>
        <w:tc>
          <w:tcPr>
            <w:tcW w:w="2410" w:type="dxa"/>
            <w:vAlign w:val="center"/>
          </w:tcPr>
          <w:p w:rsidR="00BF4547" w:rsidRPr="00897E85" w:rsidRDefault="00897E85" w:rsidP="00897E85">
            <w:pPr>
              <w:spacing w:after="0" w:line="240" w:lineRule="auto"/>
              <w:jc w:val="center"/>
              <w:rPr>
                <w:rFonts w:ascii="Times New Roman" w:hAnsi="Times New Roman"/>
                <w:sz w:val="24"/>
                <w:szCs w:val="24"/>
              </w:rPr>
            </w:pPr>
            <w:r w:rsidRPr="00897E85">
              <w:rPr>
                <w:rFonts w:ascii="Times New Roman" w:hAnsi="Times New Roman"/>
                <w:sz w:val="24"/>
                <w:szCs w:val="24"/>
              </w:rPr>
              <w:t>28</w:t>
            </w:r>
          </w:p>
        </w:tc>
        <w:tc>
          <w:tcPr>
            <w:tcW w:w="2517" w:type="dxa"/>
            <w:vAlign w:val="center"/>
          </w:tcPr>
          <w:p w:rsidR="00BF4547" w:rsidRPr="00897E85" w:rsidRDefault="00897E85" w:rsidP="00897E85">
            <w:pPr>
              <w:spacing w:after="0" w:line="240" w:lineRule="auto"/>
              <w:jc w:val="center"/>
              <w:rPr>
                <w:rFonts w:ascii="Times New Roman" w:hAnsi="Times New Roman"/>
                <w:sz w:val="24"/>
                <w:szCs w:val="24"/>
              </w:rPr>
            </w:pPr>
            <w:r w:rsidRPr="00897E85">
              <w:rPr>
                <w:rFonts w:ascii="Times New Roman" w:hAnsi="Times New Roman"/>
                <w:sz w:val="24"/>
                <w:szCs w:val="24"/>
              </w:rPr>
              <w:t>6</w:t>
            </w:r>
          </w:p>
        </w:tc>
      </w:tr>
      <w:tr w:rsidR="00BF4547" w:rsidRPr="00897E85" w:rsidTr="00897E85">
        <w:trPr>
          <w:trHeight w:val="20"/>
        </w:trPr>
        <w:tc>
          <w:tcPr>
            <w:tcW w:w="4644" w:type="dxa"/>
            <w:shd w:val="pct12" w:color="auto" w:fill="auto"/>
            <w:vAlign w:val="center"/>
          </w:tcPr>
          <w:p w:rsidR="00BF4547" w:rsidRPr="00897E85" w:rsidRDefault="00BF4547" w:rsidP="00897E85">
            <w:pPr>
              <w:spacing w:after="0" w:line="240" w:lineRule="auto"/>
              <w:jc w:val="both"/>
              <w:rPr>
                <w:rFonts w:ascii="Times New Roman" w:eastAsia="Times New Roman" w:hAnsi="Times New Roman"/>
                <w:b/>
                <w:sz w:val="24"/>
                <w:szCs w:val="24"/>
                <w:lang w:eastAsia="ru-RU"/>
              </w:rPr>
            </w:pPr>
            <w:r w:rsidRPr="00897E85">
              <w:rPr>
                <w:rFonts w:ascii="Times New Roman" w:eastAsia="Times New Roman" w:hAnsi="Times New Roman"/>
                <w:b/>
                <w:sz w:val="24"/>
                <w:szCs w:val="24"/>
                <w:lang w:eastAsia="ru-RU"/>
              </w:rPr>
              <w:t>Самостоятельная работа (всего)</w:t>
            </w:r>
          </w:p>
        </w:tc>
        <w:tc>
          <w:tcPr>
            <w:tcW w:w="2410" w:type="dxa"/>
            <w:shd w:val="pct12" w:color="auto" w:fill="auto"/>
            <w:vAlign w:val="center"/>
          </w:tcPr>
          <w:p w:rsidR="00BF4547" w:rsidRPr="00921B72" w:rsidRDefault="00897E85" w:rsidP="00897E85">
            <w:pPr>
              <w:spacing w:after="0" w:line="240" w:lineRule="auto"/>
              <w:jc w:val="center"/>
              <w:rPr>
                <w:rFonts w:ascii="Times New Roman" w:hAnsi="Times New Roman"/>
                <w:b/>
                <w:sz w:val="24"/>
                <w:szCs w:val="24"/>
              </w:rPr>
            </w:pPr>
            <w:r w:rsidRPr="00921B72">
              <w:rPr>
                <w:rFonts w:ascii="Times New Roman" w:hAnsi="Times New Roman"/>
                <w:b/>
                <w:sz w:val="24"/>
                <w:szCs w:val="24"/>
              </w:rPr>
              <w:t>54</w:t>
            </w:r>
          </w:p>
        </w:tc>
        <w:tc>
          <w:tcPr>
            <w:tcW w:w="2517" w:type="dxa"/>
            <w:shd w:val="pct12" w:color="auto" w:fill="auto"/>
            <w:vAlign w:val="center"/>
          </w:tcPr>
          <w:p w:rsidR="00BF4547" w:rsidRPr="00921B72" w:rsidRDefault="00897E85" w:rsidP="00897E85">
            <w:pPr>
              <w:spacing w:after="0" w:line="240" w:lineRule="auto"/>
              <w:jc w:val="center"/>
              <w:rPr>
                <w:rFonts w:ascii="Times New Roman" w:hAnsi="Times New Roman"/>
                <w:b/>
                <w:sz w:val="24"/>
                <w:szCs w:val="24"/>
              </w:rPr>
            </w:pPr>
            <w:r w:rsidRPr="00921B72">
              <w:rPr>
                <w:rFonts w:ascii="Times New Roman" w:hAnsi="Times New Roman"/>
                <w:b/>
                <w:sz w:val="24"/>
                <w:szCs w:val="24"/>
              </w:rPr>
              <w:t>94</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В том числе:</w:t>
            </w:r>
          </w:p>
        </w:tc>
        <w:tc>
          <w:tcPr>
            <w:tcW w:w="2410" w:type="dxa"/>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w:t>
            </w:r>
          </w:p>
        </w:tc>
        <w:tc>
          <w:tcPr>
            <w:tcW w:w="2517" w:type="dxa"/>
            <w:vAlign w:val="center"/>
          </w:tcPr>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sz w:val="24"/>
                <w:szCs w:val="24"/>
              </w:rPr>
              <w:t>-</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Проработка материала лекций,</w:t>
            </w:r>
          </w:p>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подготовка к занятиям</w:t>
            </w:r>
          </w:p>
        </w:tc>
        <w:tc>
          <w:tcPr>
            <w:tcW w:w="2410" w:type="dxa"/>
            <w:vAlign w:val="center"/>
          </w:tcPr>
          <w:p w:rsidR="00BF4547" w:rsidRPr="00897E85" w:rsidRDefault="00897E85" w:rsidP="00897E85">
            <w:pPr>
              <w:spacing w:after="0" w:line="240" w:lineRule="auto"/>
              <w:jc w:val="center"/>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27</w:t>
            </w:r>
          </w:p>
        </w:tc>
        <w:tc>
          <w:tcPr>
            <w:tcW w:w="2517" w:type="dxa"/>
            <w:vMerge w:val="restart"/>
            <w:vAlign w:val="center"/>
          </w:tcPr>
          <w:p w:rsidR="00BF4547" w:rsidRPr="00897E85" w:rsidRDefault="00381367" w:rsidP="00897E85">
            <w:pPr>
              <w:spacing w:after="0" w:line="240" w:lineRule="auto"/>
              <w:jc w:val="center"/>
              <w:rPr>
                <w:rFonts w:ascii="Times New Roman" w:hAnsi="Times New Roman"/>
                <w:sz w:val="24"/>
                <w:szCs w:val="24"/>
              </w:rPr>
            </w:pPr>
            <w:r>
              <w:rPr>
                <w:rFonts w:ascii="Times New Roman" w:hAnsi="Times New Roman"/>
                <w:sz w:val="24"/>
                <w:szCs w:val="24"/>
              </w:rPr>
              <w:t>70</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Самостоятельное изучение тем</w:t>
            </w:r>
          </w:p>
        </w:tc>
        <w:tc>
          <w:tcPr>
            <w:tcW w:w="2410" w:type="dxa"/>
            <w:vAlign w:val="center"/>
          </w:tcPr>
          <w:p w:rsidR="00BF4547" w:rsidRPr="00897E85" w:rsidRDefault="00897E85" w:rsidP="00897E85">
            <w:pPr>
              <w:spacing w:after="0" w:line="240" w:lineRule="auto"/>
              <w:jc w:val="center"/>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6</w:t>
            </w:r>
          </w:p>
        </w:tc>
        <w:tc>
          <w:tcPr>
            <w:tcW w:w="2517" w:type="dxa"/>
            <w:vMerge/>
            <w:vAlign w:val="center"/>
          </w:tcPr>
          <w:p w:rsidR="00BF4547" w:rsidRPr="00897E85" w:rsidRDefault="00BF4547" w:rsidP="00897E85">
            <w:pPr>
              <w:spacing w:after="0" w:line="240" w:lineRule="auto"/>
              <w:jc w:val="center"/>
              <w:rPr>
                <w:rFonts w:ascii="Times New Roman" w:hAnsi="Times New Roman"/>
                <w:sz w:val="24"/>
                <w:szCs w:val="24"/>
              </w:rPr>
            </w:pP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Контрольные работы</w:t>
            </w:r>
          </w:p>
        </w:tc>
        <w:tc>
          <w:tcPr>
            <w:tcW w:w="2410" w:type="dxa"/>
            <w:vAlign w:val="center"/>
          </w:tcPr>
          <w:p w:rsidR="00BF4547" w:rsidRPr="00897E85" w:rsidRDefault="00381367" w:rsidP="00897E85">
            <w:pPr>
              <w:spacing w:after="0" w:line="240" w:lineRule="auto"/>
              <w:jc w:val="center"/>
              <w:rPr>
                <w:rFonts w:ascii="Times New Roman" w:hAnsi="Times New Roman"/>
                <w:sz w:val="24"/>
                <w:szCs w:val="24"/>
              </w:rPr>
            </w:pPr>
            <w:r>
              <w:rPr>
                <w:rFonts w:ascii="Times New Roman" w:hAnsi="Times New Roman"/>
                <w:sz w:val="24"/>
                <w:szCs w:val="24"/>
              </w:rPr>
              <w:t>-</w:t>
            </w:r>
          </w:p>
        </w:tc>
        <w:tc>
          <w:tcPr>
            <w:tcW w:w="2517" w:type="dxa"/>
            <w:vAlign w:val="center"/>
          </w:tcPr>
          <w:p w:rsidR="00BF4547" w:rsidRPr="00897E85" w:rsidRDefault="00921B72" w:rsidP="00897E85">
            <w:pPr>
              <w:spacing w:after="0" w:line="240" w:lineRule="auto"/>
              <w:jc w:val="center"/>
              <w:rPr>
                <w:rFonts w:ascii="Times New Roman" w:hAnsi="Times New Roman"/>
                <w:sz w:val="24"/>
                <w:szCs w:val="24"/>
              </w:rPr>
            </w:pPr>
            <w:r>
              <w:rPr>
                <w:rFonts w:ascii="Times New Roman" w:hAnsi="Times New Roman"/>
                <w:sz w:val="24"/>
                <w:szCs w:val="24"/>
              </w:rPr>
              <w:t>14</w:t>
            </w:r>
          </w:p>
        </w:tc>
      </w:tr>
      <w:tr w:rsidR="00BF4547" w:rsidRPr="00897E85" w:rsidTr="00897E85">
        <w:trPr>
          <w:trHeight w:val="20"/>
        </w:trPr>
        <w:tc>
          <w:tcPr>
            <w:tcW w:w="4644" w:type="dxa"/>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Реферат</w:t>
            </w:r>
          </w:p>
        </w:tc>
        <w:tc>
          <w:tcPr>
            <w:tcW w:w="2410" w:type="dxa"/>
            <w:vAlign w:val="center"/>
          </w:tcPr>
          <w:p w:rsidR="00BF4547" w:rsidRPr="00897E85" w:rsidRDefault="00381367" w:rsidP="00897E85">
            <w:pPr>
              <w:spacing w:after="0" w:line="240" w:lineRule="auto"/>
              <w:jc w:val="center"/>
              <w:rPr>
                <w:rFonts w:ascii="Times New Roman" w:hAnsi="Times New Roman"/>
                <w:sz w:val="24"/>
                <w:szCs w:val="24"/>
              </w:rPr>
            </w:pPr>
            <w:r>
              <w:rPr>
                <w:rFonts w:ascii="Times New Roman" w:hAnsi="Times New Roman"/>
                <w:sz w:val="24"/>
                <w:szCs w:val="24"/>
              </w:rPr>
              <w:t>12</w:t>
            </w:r>
          </w:p>
        </w:tc>
        <w:tc>
          <w:tcPr>
            <w:tcW w:w="2517" w:type="dxa"/>
            <w:vAlign w:val="center"/>
          </w:tcPr>
          <w:p w:rsidR="00BF4547" w:rsidRPr="00897E85" w:rsidRDefault="00921B72" w:rsidP="00897E85">
            <w:pPr>
              <w:spacing w:after="0" w:line="240" w:lineRule="auto"/>
              <w:jc w:val="center"/>
              <w:rPr>
                <w:rFonts w:ascii="Times New Roman" w:hAnsi="Times New Roman"/>
                <w:sz w:val="24"/>
                <w:szCs w:val="24"/>
              </w:rPr>
            </w:pPr>
            <w:r>
              <w:rPr>
                <w:rFonts w:ascii="Times New Roman" w:hAnsi="Times New Roman"/>
                <w:sz w:val="24"/>
                <w:szCs w:val="24"/>
              </w:rPr>
              <w:t>-</w:t>
            </w:r>
          </w:p>
        </w:tc>
      </w:tr>
      <w:tr w:rsidR="00BF4547" w:rsidRPr="00897E85" w:rsidTr="00897E85">
        <w:trPr>
          <w:trHeight w:val="20"/>
        </w:trPr>
        <w:tc>
          <w:tcPr>
            <w:tcW w:w="4644" w:type="dxa"/>
            <w:vAlign w:val="center"/>
          </w:tcPr>
          <w:p w:rsidR="00BF4547" w:rsidRPr="00897E85" w:rsidRDefault="00897E85"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Тестирование</w:t>
            </w:r>
          </w:p>
        </w:tc>
        <w:tc>
          <w:tcPr>
            <w:tcW w:w="2410" w:type="dxa"/>
            <w:vAlign w:val="center"/>
          </w:tcPr>
          <w:p w:rsidR="00BF4547" w:rsidRPr="00897E85" w:rsidRDefault="00381367" w:rsidP="00897E85">
            <w:pPr>
              <w:spacing w:after="0" w:line="240" w:lineRule="auto"/>
              <w:jc w:val="center"/>
              <w:rPr>
                <w:rFonts w:ascii="Times New Roman" w:hAnsi="Times New Roman"/>
                <w:sz w:val="24"/>
                <w:szCs w:val="24"/>
              </w:rPr>
            </w:pPr>
            <w:r>
              <w:rPr>
                <w:rFonts w:ascii="Times New Roman" w:hAnsi="Times New Roman"/>
                <w:sz w:val="24"/>
                <w:szCs w:val="24"/>
              </w:rPr>
              <w:t>9</w:t>
            </w:r>
          </w:p>
        </w:tc>
        <w:tc>
          <w:tcPr>
            <w:tcW w:w="2517" w:type="dxa"/>
            <w:vAlign w:val="center"/>
          </w:tcPr>
          <w:p w:rsidR="00BF4547" w:rsidRPr="00897E85" w:rsidRDefault="00921B72" w:rsidP="00897E85">
            <w:pPr>
              <w:spacing w:after="0" w:line="240" w:lineRule="auto"/>
              <w:jc w:val="center"/>
              <w:rPr>
                <w:rFonts w:ascii="Times New Roman" w:hAnsi="Times New Roman"/>
                <w:sz w:val="24"/>
                <w:szCs w:val="24"/>
              </w:rPr>
            </w:pPr>
            <w:r>
              <w:rPr>
                <w:rFonts w:ascii="Times New Roman" w:hAnsi="Times New Roman"/>
                <w:sz w:val="24"/>
                <w:szCs w:val="24"/>
              </w:rPr>
              <w:t>10</w:t>
            </w:r>
          </w:p>
        </w:tc>
      </w:tr>
      <w:tr w:rsidR="00BF4547" w:rsidRPr="00897E85" w:rsidTr="00897E85">
        <w:trPr>
          <w:trHeight w:val="20"/>
        </w:trPr>
        <w:tc>
          <w:tcPr>
            <w:tcW w:w="4644" w:type="dxa"/>
            <w:tcBorders>
              <w:bottom w:val="single" w:sz="4" w:space="0" w:color="auto"/>
            </w:tcBorders>
            <w:vAlign w:val="center"/>
          </w:tcPr>
          <w:p w:rsidR="00BF4547" w:rsidRPr="00897E85" w:rsidRDefault="00BF4547" w:rsidP="00897E85">
            <w:pPr>
              <w:spacing w:after="0" w:line="240" w:lineRule="auto"/>
              <w:ind w:firstLine="567"/>
              <w:jc w:val="both"/>
              <w:rPr>
                <w:rFonts w:ascii="Times New Roman" w:eastAsia="Times New Roman" w:hAnsi="Times New Roman"/>
                <w:sz w:val="24"/>
                <w:szCs w:val="24"/>
                <w:lang w:eastAsia="ru-RU"/>
              </w:rPr>
            </w:pPr>
            <w:r w:rsidRPr="00897E85">
              <w:rPr>
                <w:rFonts w:ascii="Times New Roman" w:eastAsia="Times New Roman" w:hAnsi="Times New Roman"/>
                <w:sz w:val="24"/>
                <w:szCs w:val="24"/>
                <w:lang w:eastAsia="ru-RU"/>
              </w:rPr>
              <w:t>Вид промежуточной аттестации</w:t>
            </w:r>
          </w:p>
        </w:tc>
        <w:tc>
          <w:tcPr>
            <w:tcW w:w="2410" w:type="dxa"/>
            <w:tcBorders>
              <w:bottom w:val="single" w:sz="4" w:space="0" w:color="auto"/>
            </w:tcBorders>
            <w:vAlign w:val="center"/>
          </w:tcPr>
          <w:p w:rsidR="00BF4547" w:rsidRPr="00897E85" w:rsidRDefault="00897E85" w:rsidP="00897E85">
            <w:pPr>
              <w:spacing w:after="0" w:line="240" w:lineRule="auto"/>
              <w:jc w:val="center"/>
              <w:rPr>
                <w:rFonts w:ascii="Times New Roman" w:hAnsi="Times New Roman"/>
                <w:sz w:val="24"/>
                <w:szCs w:val="24"/>
              </w:rPr>
            </w:pPr>
            <w:r w:rsidRPr="00897E85">
              <w:rPr>
                <w:rFonts w:ascii="Times New Roman" w:hAnsi="Times New Roman"/>
                <w:sz w:val="24"/>
                <w:szCs w:val="24"/>
              </w:rPr>
              <w:t>Зачет</w:t>
            </w:r>
          </w:p>
        </w:tc>
        <w:tc>
          <w:tcPr>
            <w:tcW w:w="2517" w:type="dxa"/>
            <w:tcBorders>
              <w:bottom w:val="single" w:sz="4" w:space="0" w:color="auto"/>
            </w:tcBorders>
            <w:vAlign w:val="center"/>
          </w:tcPr>
          <w:p w:rsidR="00BF4547" w:rsidRPr="00897E85" w:rsidRDefault="00897E85" w:rsidP="00897E85">
            <w:pPr>
              <w:spacing w:after="0" w:line="240" w:lineRule="auto"/>
              <w:jc w:val="center"/>
              <w:rPr>
                <w:rFonts w:ascii="Times New Roman" w:hAnsi="Times New Roman"/>
                <w:sz w:val="24"/>
                <w:szCs w:val="24"/>
              </w:rPr>
            </w:pPr>
            <w:r w:rsidRPr="00897E85">
              <w:rPr>
                <w:rFonts w:ascii="Times New Roman" w:hAnsi="Times New Roman"/>
                <w:sz w:val="24"/>
                <w:szCs w:val="24"/>
              </w:rPr>
              <w:t>Зачет</w:t>
            </w:r>
          </w:p>
        </w:tc>
      </w:tr>
      <w:tr w:rsidR="00BF4547" w:rsidRPr="00897E85" w:rsidTr="00897E85">
        <w:trPr>
          <w:trHeight w:val="20"/>
        </w:trPr>
        <w:tc>
          <w:tcPr>
            <w:tcW w:w="4644" w:type="dxa"/>
            <w:shd w:val="pct12" w:color="auto" w:fill="auto"/>
            <w:vAlign w:val="center"/>
          </w:tcPr>
          <w:p w:rsidR="00BF4547" w:rsidRPr="00897E85" w:rsidRDefault="00BF4547" w:rsidP="00897E85">
            <w:pPr>
              <w:spacing w:after="0" w:line="240" w:lineRule="auto"/>
              <w:jc w:val="center"/>
              <w:rPr>
                <w:rFonts w:ascii="Times New Roman" w:eastAsia="Times New Roman" w:hAnsi="Times New Roman"/>
                <w:sz w:val="24"/>
                <w:szCs w:val="24"/>
                <w:lang w:eastAsia="ru-RU"/>
              </w:rPr>
            </w:pPr>
            <w:r w:rsidRPr="00897E85">
              <w:rPr>
                <w:rFonts w:ascii="Times New Roman" w:eastAsia="Times New Roman" w:hAnsi="Times New Roman"/>
                <w:b/>
                <w:sz w:val="24"/>
                <w:szCs w:val="24"/>
                <w:lang w:eastAsia="ru-RU"/>
              </w:rPr>
              <w:t>Общая трудоемкость</w:t>
            </w:r>
          </w:p>
        </w:tc>
        <w:tc>
          <w:tcPr>
            <w:tcW w:w="2410" w:type="dxa"/>
            <w:shd w:val="pct12" w:color="auto" w:fill="auto"/>
            <w:vAlign w:val="center"/>
          </w:tcPr>
          <w:p w:rsidR="00BF4547" w:rsidRPr="00897E85" w:rsidRDefault="00BF4547" w:rsidP="00897E85">
            <w:pPr>
              <w:spacing w:after="0" w:line="240" w:lineRule="auto"/>
              <w:jc w:val="center"/>
              <w:rPr>
                <w:rFonts w:ascii="Times New Roman" w:hAnsi="Times New Roman"/>
                <w:b/>
                <w:sz w:val="24"/>
                <w:szCs w:val="24"/>
              </w:rPr>
            </w:pPr>
            <w:r w:rsidRPr="00897E85">
              <w:rPr>
                <w:rFonts w:ascii="Times New Roman" w:hAnsi="Times New Roman"/>
                <w:b/>
                <w:sz w:val="24"/>
                <w:szCs w:val="24"/>
              </w:rPr>
              <w:t>108</w:t>
            </w:r>
          </w:p>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b/>
                <w:sz w:val="24"/>
                <w:szCs w:val="24"/>
              </w:rPr>
              <w:t>3 з.е.</w:t>
            </w:r>
          </w:p>
        </w:tc>
        <w:tc>
          <w:tcPr>
            <w:tcW w:w="2517" w:type="dxa"/>
            <w:shd w:val="pct12" w:color="auto" w:fill="auto"/>
            <w:vAlign w:val="center"/>
          </w:tcPr>
          <w:p w:rsidR="00BF4547" w:rsidRPr="00897E85" w:rsidRDefault="00BF4547" w:rsidP="00897E85">
            <w:pPr>
              <w:spacing w:after="0" w:line="240" w:lineRule="auto"/>
              <w:jc w:val="center"/>
              <w:rPr>
                <w:rFonts w:ascii="Times New Roman" w:hAnsi="Times New Roman"/>
                <w:b/>
                <w:sz w:val="24"/>
                <w:szCs w:val="24"/>
              </w:rPr>
            </w:pPr>
            <w:r w:rsidRPr="00897E85">
              <w:rPr>
                <w:rFonts w:ascii="Times New Roman" w:hAnsi="Times New Roman"/>
                <w:b/>
                <w:sz w:val="24"/>
                <w:szCs w:val="24"/>
              </w:rPr>
              <w:t>108</w:t>
            </w:r>
          </w:p>
          <w:p w:rsidR="00BF4547" w:rsidRPr="00897E85" w:rsidRDefault="00BF4547" w:rsidP="00897E85">
            <w:pPr>
              <w:spacing w:after="0" w:line="240" w:lineRule="auto"/>
              <w:jc w:val="center"/>
              <w:rPr>
                <w:rFonts w:ascii="Times New Roman" w:hAnsi="Times New Roman"/>
                <w:sz w:val="24"/>
                <w:szCs w:val="24"/>
              </w:rPr>
            </w:pPr>
            <w:r w:rsidRPr="00897E85">
              <w:rPr>
                <w:rFonts w:ascii="Times New Roman" w:hAnsi="Times New Roman"/>
                <w:b/>
                <w:sz w:val="24"/>
                <w:szCs w:val="24"/>
              </w:rPr>
              <w:t>3 з.е.</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 Содержание дисциплины</w:t>
      </w:r>
    </w:p>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4.1. Содержание разделов дисциплины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71"/>
        <w:gridCol w:w="3365"/>
        <w:gridCol w:w="5635"/>
      </w:tblGrid>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 xml:space="preserve">№ </w:t>
            </w:r>
            <w:r>
              <w:rPr>
                <w:rFonts w:ascii="Times New Roman" w:hAnsi="Times New Roman"/>
                <w:sz w:val="24"/>
                <w:szCs w:val="24"/>
              </w:rPr>
              <w:t>п/п</w:t>
            </w:r>
          </w:p>
        </w:tc>
        <w:tc>
          <w:tcPr>
            <w:tcW w:w="175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Наименование раздела дисциплины</w:t>
            </w:r>
          </w:p>
        </w:tc>
        <w:tc>
          <w:tcPr>
            <w:tcW w:w="2944" w:type="pct"/>
            <w:vAlign w:val="center"/>
          </w:tcPr>
          <w:p w:rsidR="00640FF5" w:rsidRPr="007B5FF2" w:rsidRDefault="00640FF5" w:rsidP="00433068">
            <w:pPr>
              <w:spacing w:after="0" w:line="240" w:lineRule="auto"/>
              <w:jc w:val="center"/>
              <w:rPr>
                <w:rFonts w:ascii="Times New Roman" w:hAnsi="Times New Roman"/>
                <w:sz w:val="24"/>
                <w:szCs w:val="24"/>
              </w:rPr>
            </w:pPr>
            <w:r w:rsidRPr="00C87A30">
              <w:rPr>
                <w:rFonts w:ascii="Times New Roman" w:hAnsi="Times New Roman"/>
                <w:sz w:val="24"/>
                <w:szCs w:val="24"/>
              </w:rPr>
              <w:t>Содержание раздела</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1</w:t>
            </w:r>
            <w:r>
              <w:rPr>
                <w:rFonts w:ascii="Times New Roman" w:hAnsi="Times New Roman"/>
                <w:sz w:val="24"/>
                <w:szCs w:val="24"/>
              </w:rPr>
              <w:t>.</w:t>
            </w:r>
          </w:p>
        </w:tc>
        <w:tc>
          <w:tcPr>
            <w:tcW w:w="1758" w:type="pct"/>
            <w:vAlign w:val="center"/>
          </w:tcPr>
          <w:p w:rsidR="00640FF5" w:rsidRPr="007B5FF2" w:rsidRDefault="00640FF5" w:rsidP="00433068">
            <w:pPr>
              <w:spacing w:after="0" w:line="240" w:lineRule="auto"/>
              <w:jc w:val="center"/>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сельскохозяйственных культур.</w:t>
            </w:r>
          </w:p>
        </w:tc>
        <w:tc>
          <w:tcPr>
            <w:tcW w:w="2944" w:type="pct"/>
          </w:tcPr>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 xml:space="preserve">Введение. Принципы диагностики минерального питания сельскохозяйственных культур. </w:t>
            </w:r>
          </w:p>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История развития метода почвенной и растительной диагностики. Комплексная почвенно-растительная диагностика питания растений и эффективность применения удобрений на ее основе. Принципы и возможности растительной диагностики – как метода агрохимии. Роль элементов питания в формообразовательных процессах растений</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2</w:t>
            </w:r>
            <w:r>
              <w:rPr>
                <w:rFonts w:ascii="Times New Roman" w:hAnsi="Times New Roman"/>
                <w:sz w:val="24"/>
                <w:szCs w:val="24"/>
              </w:rPr>
              <w:t>.</w:t>
            </w:r>
          </w:p>
        </w:tc>
        <w:tc>
          <w:tcPr>
            <w:tcW w:w="1758" w:type="pct"/>
            <w:tcBorders>
              <w:right w:val="single" w:sz="4" w:space="0" w:color="auto"/>
            </w:tcBorders>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r>
              <w:rPr>
                <w:rFonts w:ascii="Times New Roman" w:hAnsi="Times New Roman"/>
                <w:sz w:val="24"/>
                <w:szCs w:val="24"/>
              </w:rPr>
              <w:t>.</w:t>
            </w:r>
          </w:p>
        </w:tc>
        <w:tc>
          <w:tcPr>
            <w:tcW w:w="2944" w:type="pct"/>
            <w:tcBorders>
              <w:right w:val="single" w:sz="4" w:space="0" w:color="auto"/>
            </w:tcBorders>
          </w:tcPr>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Визуальная диагностика. Определение симптомов недостатка элементов питания. Морфо-биометрическая диагностика (биометрические, морфологические и фенологические показатели). Химическая диагностика (тканевая, экспресс - анализы срезов и сока растений, анализ пасоки растений по Д.А. Сабинину, анализ вытяжек из растений по К.П. Магницкому,  методика по фотохимической активности хлоропластов по А.С. Плешакову, Б.А. Ягодину, листовая диагностика, диагностика на основе метода инъекций или опрыскивания). Основные правила диагностики, техника отбора растительной пробы для анализа. Время взятия образцов растений и число проб за вегетационный период</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3</w:t>
            </w:r>
            <w:r>
              <w:rPr>
                <w:rFonts w:ascii="Times New Roman" w:hAnsi="Times New Roman"/>
                <w:sz w:val="24"/>
                <w:szCs w:val="24"/>
              </w:rPr>
              <w:t>.</w:t>
            </w:r>
          </w:p>
        </w:tc>
        <w:tc>
          <w:tcPr>
            <w:tcW w:w="1758" w:type="pct"/>
            <w:tcBorders>
              <w:right w:val="single" w:sz="4" w:space="0" w:color="auto"/>
            </w:tcBorders>
            <w:vAlign w:val="center"/>
          </w:tcPr>
          <w:p w:rsidR="00640FF5" w:rsidRPr="00C87A30" w:rsidRDefault="00640FF5" w:rsidP="00433068">
            <w:pPr>
              <w:spacing w:after="0" w:line="240" w:lineRule="auto"/>
              <w:jc w:val="center"/>
              <w:rPr>
                <w:rFonts w:ascii="Times New Roman" w:hAnsi="Times New Roman"/>
                <w:sz w:val="24"/>
                <w:szCs w:val="24"/>
              </w:rPr>
            </w:pPr>
            <w:r w:rsidRPr="00C87A30">
              <w:rPr>
                <w:rFonts w:ascii="Times New Roman" w:hAnsi="Times New Roman"/>
                <w:sz w:val="24"/>
                <w:szCs w:val="24"/>
              </w:rPr>
              <w:t>Почвенно-растительная диагностика сельскохозяйственных культур</w:t>
            </w:r>
            <w:r>
              <w:rPr>
                <w:rFonts w:ascii="Times New Roman" w:hAnsi="Times New Roman"/>
                <w:sz w:val="24"/>
                <w:szCs w:val="24"/>
              </w:rPr>
              <w:t>.</w:t>
            </w:r>
          </w:p>
        </w:tc>
        <w:tc>
          <w:tcPr>
            <w:tcW w:w="2944" w:type="pct"/>
            <w:tcBorders>
              <w:right w:val="single" w:sz="4" w:space="0" w:color="auto"/>
            </w:tcBorders>
          </w:tcPr>
          <w:p w:rsidR="00640FF5"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Цели, задачи и методы почвенной диагностики.</w:t>
            </w:r>
          </w:p>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Комплексная почвенно-растительная диагностика минерального питания сельскохозяйственных культур</w:t>
            </w:r>
            <w:r>
              <w:rPr>
                <w:rFonts w:ascii="Times New Roman" w:hAnsi="Times New Roman"/>
                <w:sz w:val="24"/>
                <w:szCs w:val="24"/>
              </w:rPr>
              <w:t>.</w:t>
            </w:r>
          </w:p>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Применение комплексного метода почвенно-растительной диагностики для определения потребности культур в удобрениях, для определения доз  удобрений и оптимального соотношения между элементами в них, для прогноза химического состава урожая сельскохозяйственных культур. Химический состав листьев как показатель потребности растений в поздней азотной подкормке.</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4</w:t>
            </w:r>
            <w:r>
              <w:rPr>
                <w:rFonts w:ascii="Times New Roman" w:hAnsi="Times New Roman"/>
                <w:sz w:val="24"/>
                <w:szCs w:val="24"/>
              </w:rPr>
              <w:t>.</w:t>
            </w:r>
          </w:p>
        </w:tc>
        <w:tc>
          <w:tcPr>
            <w:tcW w:w="175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p>
          <w:p w:rsidR="00640FF5" w:rsidRPr="007B5FF2" w:rsidRDefault="00640FF5" w:rsidP="00640FF5">
            <w:pPr>
              <w:spacing w:after="0" w:line="240" w:lineRule="auto"/>
              <w:jc w:val="center"/>
              <w:rPr>
                <w:rFonts w:ascii="Times New Roman" w:hAnsi="Times New Roman"/>
                <w:sz w:val="24"/>
                <w:szCs w:val="24"/>
              </w:rPr>
            </w:pPr>
            <w:r w:rsidRPr="007B5FF2">
              <w:rPr>
                <w:rFonts w:ascii="Times New Roman" w:hAnsi="Times New Roman"/>
                <w:sz w:val="24"/>
                <w:szCs w:val="24"/>
              </w:rPr>
              <w:t>Использование системы «ПРОД» при составлении системы удобрения.</w:t>
            </w:r>
          </w:p>
        </w:tc>
        <w:tc>
          <w:tcPr>
            <w:tcW w:w="2944" w:type="pct"/>
          </w:tcPr>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Нормативные параметры почвенно-растительной диагностики минерального питания культур в условиях Западной Сибири. Оптимизация питания растений в практике применения удобрений и математическое моделирование формирования продуктивного процесса сельскохозяйственных культур. Основные принципы диагностики и методики расчёта доз удобрений на основе нормативных уровней и соотношений макро- и микроэлементов в почве. Система почвенно-растительной оперативной диагностики. Математические модели поведения химических элементов в системе «почва-растение».</w:t>
            </w:r>
          </w:p>
        </w:tc>
      </w:tr>
    </w:tbl>
    <w:p w:rsidR="00640FF5" w:rsidRDefault="00640FF5" w:rsidP="00234401">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4.2 Разделы дисциплины и междисциплинарные связи с обеспечиваемыми (последующими) дисциплинами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
        <w:gridCol w:w="4212"/>
        <w:gridCol w:w="1134"/>
        <w:gridCol w:w="1134"/>
        <w:gridCol w:w="1134"/>
        <w:gridCol w:w="914"/>
      </w:tblGrid>
      <w:tr w:rsidR="005B683F" w:rsidRPr="005B683F" w:rsidTr="00897E85">
        <w:trPr>
          <w:trHeight w:val="20"/>
        </w:trPr>
        <w:tc>
          <w:tcPr>
            <w:tcW w:w="1019" w:type="dxa"/>
            <w:vMerge w:val="restart"/>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 п/п</w:t>
            </w:r>
          </w:p>
        </w:tc>
        <w:tc>
          <w:tcPr>
            <w:tcW w:w="4212" w:type="dxa"/>
            <w:vMerge w:val="restart"/>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Наименование обеспечиваемых (последующих) дисциплин</w:t>
            </w:r>
          </w:p>
        </w:tc>
        <w:tc>
          <w:tcPr>
            <w:tcW w:w="4316" w:type="dxa"/>
            <w:gridSpan w:val="4"/>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Номера разделов данной дисциплины, необходимых для изучения обеспечиваемых (последующих) дисциплин</w:t>
            </w:r>
          </w:p>
        </w:tc>
      </w:tr>
      <w:tr w:rsidR="005B683F" w:rsidRPr="005B683F" w:rsidTr="005B683F">
        <w:trPr>
          <w:trHeight w:val="20"/>
        </w:trPr>
        <w:tc>
          <w:tcPr>
            <w:tcW w:w="1019" w:type="dxa"/>
            <w:vMerge/>
            <w:vAlign w:val="center"/>
          </w:tcPr>
          <w:p w:rsidR="005B683F" w:rsidRPr="005B683F" w:rsidRDefault="005B683F" w:rsidP="005B683F">
            <w:pPr>
              <w:spacing w:after="0" w:line="240" w:lineRule="auto"/>
              <w:jc w:val="center"/>
              <w:rPr>
                <w:rFonts w:ascii="Times New Roman" w:hAnsi="Times New Roman"/>
              </w:rPr>
            </w:pPr>
          </w:p>
        </w:tc>
        <w:tc>
          <w:tcPr>
            <w:tcW w:w="4212" w:type="dxa"/>
            <w:vMerge/>
            <w:vAlign w:val="center"/>
          </w:tcPr>
          <w:p w:rsidR="005B683F" w:rsidRPr="005B683F" w:rsidRDefault="005B683F" w:rsidP="005B683F">
            <w:pPr>
              <w:spacing w:after="0" w:line="240" w:lineRule="auto"/>
              <w:jc w:val="center"/>
              <w:rPr>
                <w:rFonts w:ascii="Times New Roman" w:hAnsi="Times New Roman"/>
              </w:rPr>
            </w:pPr>
          </w:p>
        </w:tc>
        <w:tc>
          <w:tcPr>
            <w:tcW w:w="113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1</w:t>
            </w:r>
          </w:p>
        </w:tc>
        <w:tc>
          <w:tcPr>
            <w:tcW w:w="113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2</w:t>
            </w:r>
          </w:p>
        </w:tc>
        <w:tc>
          <w:tcPr>
            <w:tcW w:w="113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3</w:t>
            </w:r>
          </w:p>
        </w:tc>
        <w:tc>
          <w:tcPr>
            <w:tcW w:w="91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4</w:t>
            </w:r>
          </w:p>
        </w:tc>
      </w:tr>
      <w:tr w:rsidR="005B683F" w:rsidRPr="005B683F" w:rsidTr="005B683F">
        <w:trPr>
          <w:trHeight w:val="20"/>
        </w:trPr>
        <w:tc>
          <w:tcPr>
            <w:tcW w:w="1019"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1.</w:t>
            </w:r>
          </w:p>
        </w:tc>
        <w:tc>
          <w:tcPr>
            <w:tcW w:w="4212" w:type="dxa"/>
            <w:vAlign w:val="center"/>
          </w:tcPr>
          <w:p w:rsidR="005B683F" w:rsidRPr="00C071E3" w:rsidRDefault="00C341D6" w:rsidP="00C071E3">
            <w:pPr>
              <w:spacing w:after="0" w:line="240" w:lineRule="auto"/>
              <w:jc w:val="both"/>
              <w:rPr>
                <w:rFonts w:ascii="Times New Roman" w:hAnsi="Times New Roman"/>
                <w:color w:val="FF0000"/>
                <w:sz w:val="24"/>
                <w:szCs w:val="24"/>
              </w:rPr>
            </w:pPr>
            <w:r>
              <w:rPr>
                <w:rFonts w:ascii="Times New Roman" w:hAnsi="Times New Roman"/>
                <w:color w:val="000000"/>
                <w:sz w:val="24"/>
                <w:szCs w:val="24"/>
              </w:rPr>
              <w:t xml:space="preserve">Государственная итоговая аттестация </w:t>
            </w:r>
          </w:p>
        </w:tc>
        <w:tc>
          <w:tcPr>
            <w:tcW w:w="113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c>
          <w:tcPr>
            <w:tcW w:w="91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r>
    </w:tbl>
    <w:p w:rsidR="00D0157F" w:rsidRDefault="00D0157F" w:rsidP="00234401">
      <w:pPr>
        <w:spacing w:after="0" w:line="240" w:lineRule="auto"/>
        <w:rPr>
          <w:rFonts w:ascii="Times New Roman" w:hAnsi="Times New Roman"/>
          <w:b/>
        </w:rPr>
      </w:pPr>
    </w:p>
    <w:p w:rsidR="00D0157F" w:rsidRDefault="00D0157F">
      <w:pPr>
        <w:spacing w:after="0" w:line="240" w:lineRule="auto"/>
        <w:rPr>
          <w:rFonts w:ascii="Times New Roman" w:hAnsi="Times New Roman"/>
          <w:b/>
        </w:rPr>
      </w:pPr>
      <w:r>
        <w:rPr>
          <w:rFonts w:ascii="Times New Roman" w:hAnsi="Times New Roman"/>
          <w:b/>
        </w:rPr>
        <w:br w:type="page"/>
      </w:r>
    </w:p>
    <w:p w:rsidR="000542E8" w:rsidRDefault="00750DBF" w:rsidP="00234401">
      <w:pPr>
        <w:spacing w:after="0" w:line="240" w:lineRule="auto"/>
        <w:rPr>
          <w:rFonts w:ascii="Times New Roman" w:hAnsi="Times New Roman"/>
          <w:b/>
          <w:sz w:val="24"/>
          <w:szCs w:val="24"/>
        </w:rPr>
      </w:pPr>
      <w:r w:rsidRPr="000542E8">
        <w:rPr>
          <w:rFonts w:ascii="Times New Roman" w:hAnsi="Times New Roman"/>
          <w:b/>
          <w:sz w:val="24"/>
          <w:szCs w:val="24"/>
        </w:rPr>
        <w:t xml:space="preserve">4.3. Разделы дисциплин и виды занятий </w:t>
      </w:r>
    </w:p>
    <w:p w:rsidR="00750DBF" w:rsidRPr="007859B8" w:rsidRDefault="000542E8" w:rsidP="000542E8">
      <w:pPr>
        <w:spacing w:after="0" w:line="240" w:lineRule="auto"/>
        <w:jc w:val="center"/>
        <w:rPr>
          <w:rFonts w:ascii="Times New Roman" w:hAnsi="Times New Roman"/>
          <w:b/>
          <w:sz w:val="24"/>
          <w:szCs w:val="24"/>
        </w:rPr>
      </w:pPr>
      <w:r w:rsidRPr="007859B8">
        <w:rPr>
          <w:rFonts w:ascii="Times New Roman" w:hAnsi="Times New Roman"/>
          <w:b/>
          <w:sz w:val="24"/>
          <w:szCs w:val="24"/>
        </w:rPr>
        <w:t>очная форма обучения</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8"/>
        <w:gridCol w:w="4747"/>
        <w:gridCol w:w="1221"/>
        <w:gridCol w:w="1124"/>
        <w:gridCol w:w="887"/>
        <w:gridCol w:w="887"/>
      </w:tblGrid>
      <w:tr w:rsidR="00E40A52" w:rsidRPr="00E069B6" w:rsidTr="00E40A52">
        <w:trPr>
          <w:trHeight w:val="1341"/>
        </w:trPr>
        <w:tc>
          <w:tcPr>
            <w:tcW w:w="798" w:type="dxa"/>
          </w:tcPr>
          <w:p w:rsidR="00E40A52" w:rsidRPr="00E069B6" w:rsidRDefault="00E40A52" w:rsidP="004A0721">
            <w:pPr>
              <w:spacing w:after="0" w:line="240" w:lineRule="auto"/>
              <w:rPr>
                <w:rFonts w:ascii="Times New Roman" w:hAnsi="Times New Roman"/>
                <w:sz w:val="24"/>
                <w:szCs w:val="24"/>
              </w:rPr>
            </w:pPr>
            <w:r w:rsidRPr="00E069B6">
              <w:rPr>
                <w:rFonts w:ascii="Times New Roman" w:hAnsi="Times New Roman"/>
                <w:sz w:val="24"/>
                <w:szCs w:val="24"/>
              </w:rPr>
              <w:t>№ п/п</w:t>
            </w:r>
          </w:p>
        </w:tc>
        <w:tc>
          <w:tcPr>
            <w:tcW w:w="4747" w:type="dxa"/>
            <w:vAlign w:val="center"/>
          </w:tcPr>
          <w:p w:rsidR="00E40A52" w:rsidRPr="00E069B6" w:rsidRDefault="00E40A52" w:rsidP="00045376">
            <w:pPr>
              <w:spacing w:after="0" w:line="240" w:lineRule="auto"/>
              <w:jc w:val="center"/>
              <w:rPr>
                <w:rFonts w:ascii="Times New Roman" w:hAnsi="Times New Roman"/>
                <w:sz w:val="24"/>
                <w:szCs w:val="24"/>
              </w:rPr>
            </w:pPr>
            <w:r w:rsidRPr="00E069B6">
              <w:rPr>
                <w:rFonts w:ascii="Times New Roman" w:hAnsi="Times New Roman"/>
                <w:sz w:val="24"/>
                <w:szCs w:val="24"/>
              </w:rPr>
              <w:t>Наименование раздела дисциплины</w:t>
            </w:r>
          </w:p>
        </w:tc>
        <w:tc>
          <w:tcPr>
            <w:tcW w:w="1221" w:type="dxa"/>
            <w:vAlign w:val="center"/>
          </w:tcPr>
          <w:p w:rsidR="00E40A52" w:rsidRPr="00E069B6" w:rsidRDefault="00E40A52" w:rsidP="00E40A52">
            <w:pPr>
              <w:spacing w:after="0" w:line="240" w:lineRule="auto"/>
              <w:jc w:val="center"/>
              <w:rPr>
                <w:rFonts w:ascii="Times New Roman" w:hAnsi="Times New Roman"/>
                <w:sz w:val="24"/>
                <w:szCs w:val="24"/>
              </w:rPr>
            </w:pPr>
            <w:r w:rsidRPr="00E069B6">
              <w:rPr>
                <w:rFonts w:ascii="Times New Roman" w:hAnsi="Times New Roman"/>
                <w:sz w:val="24"/>
                <w:szCs w:val="24"/>
              </w:rPr>
              <w:t>Лекц</w:t>
            </w:r>
            <w:r>
              <w:rPr>
                <w:rFonts w:ascii="Times New Roman" w:hAnsi="Times New Roman"/>
                <w:sz w:val="24"/>
                <w:szCs w:val="24"/>
              </w:rPr>
              <w:t>ии</w:t>
            </w:r>
          </w:p>
        </w:tc>
        <w:tc>
          <w:tcPr>
            <w:tcW w:w="1124" w:type="dxa"/>
            <w:vAlign w:val="center"/>
          </w:tcPr>
          <w:p w:rsidR="00E40A52" w:rsidRPr="00E069B6" w:rsidRDefault="00921B72" w:rsidP="00E40A52">
            <w:pPr>
              <w:spacing w:after="0" w:line="240" w:lineRule="auto"/>
              <w:jc w:val="center"/>
              <w:rPr>
                <w:rFonts w:ascii="Times New Roman" w:hAnsi="Times New Roman"/>
                <w:sz w:val="24"/>
                <w:szCs w:val="24"/>
              </w:rPr>
            </w:pPr>
            <w:r>
              <w:rPr>
                <w:rFonts w:ascii="Times New Roman" w:hAnsi="Times New Roman"/>
                <w:sz w:val="24"/>
                <w:szCs w:val="24"/>
              </w:rPr>
              <w:t>ПЗ</w:t>
            </w:r>
          </w:p>
        </w:tc>
        <w:tc>
          <w:tcPr>
            <w:tcW w:w="887" w:type="dxa"/>
            <w:vAlign w:val="center"/>
          </w:tcPr>
          <w:p w:rsidR="00E40A52" w:rsidRPr="00E069B6" w:rsidRDefault="00E40A52" w:rsidP="00045376">
            <w:pPr>
              <w:spacing w:after="0" w:line="240" w:lineRule="auto"/>
              <w:jc w:val="center"/>
              <w:rPr>
                <w:rFonts w:ascii="Times New Roman" w:hAnsi="Times New Roman"/>
                <w:sz w:val="24"/>
                <w:szCs w:val="24"/>
              </w:rPr>
            </w:pPr>
            <w:r w:rsidRPr="00E069B6">
              <w:rPr>
                <w:rFonts w:ascii="Times New Roman" w:hAnsi="Times New Roman"/>
                <w:sz w:val="24"/>
                <w:szCs w:val="24"/>
              </w:rPr>
              <w:t>СРС</w:t>
            </w:r>
          </w:p>
        </w:tc>
        <w:tc>
          <w:tcPr>
            <w:tcW w:w="887" w:type="dxa"/>
            <w:vAlign w:val="center"/>
          </w:tcPr>
          <w:p w:rsidR="00E40A52" w:rsidRPr="00E069B6" w:rsidRDefault="00E40A52" w:rsidP="00045376">
            <w:pPr>
              <w:spacing w:after="0" w:line="240" w:lineRule="auto"/>
              <w:jc w:val="center"/>
              <w:rPr>
                <w:rFonts w:ascii="Times New Roman" w:hAnsi="Times New Roman"/>
                <w:sz w:val="24"/>
                <w:szCs w:val="24"/>
              </w:rPr>
            </w:pPr>
            <w:r w:rsidRPr="00E069B6">
              <w:rPr>
                <w:rFonts w:ascii="Times New Roman" w:hAnsi="Times New Roman"/>
                <w:sz w:val="24"/>
                <w:szCs w:val="24"/>
              </w:rPr>
              <w:t>Все</w:t>
            </w:r>
            <w:r>
              <w:rPr>
                <w:rFonts w:ascii="Times New Roman" w:hAnsi="Times New Roman"/>
                <w:sz w:val="24"/>
                <w:szCs w:val="24"/>
              </w:rPr>
              <w:t>г</w:t>
            </w:r>
            <w:r w:rsidRPr="00E069B6">
              <w:rPr>
                <w:rFonts w:ascii="Times New Roman" w:hAnsi="Times New Roman"/>
                <w:sz w:val="24"/>
                <w:szCs w:val="24"/>
              </w:rPr>
              <w:t>о</w:t>
            </w:r>
          </w:p>
          <w:p w:rsidR="00E40A52" w:rsidRPr="00E069B6" w:rsidRDefault="00E40A52" w:rsidP="00E40A52">
            <w:pPr>
              <w:spacing w:after="0" w:line="240" w:lineRule="auto"/>
              <w:jc w:val="center"/>
              <w:rPr>
                <w:rFonts w:ascii="Times New Roman" w:hAnsi="Times New Roman"/>
                <w:sz w:val="24"/>
                <w:szCs w:val="24"/>
              </w:rPr>
            </w:pPr>
            <w:r w:rsidRPr="00E069B6">
              <w:rPr>
                <w:rFonts w:ascii="Times New Roman" w:hAnsi="Times New Roman"/>
                <w:sz w:val="24"/>
                <w:szCs w:val="24"/>
              </w:rPr>
              <w:t>час</w:t>
            </w:r>
          </w:p>
        </w:tc>
      </w:tr>
      <w:tr w:rsidR="00E40A52" w:rsidRPr="00E069B6" w:rsidTr="00E40A52">
        <w:trPr>
          <w:trHeight w:val="793"/>
        </w:trPr>
        <w:tc>
          <w:tcPr>
            <w:tcW w:w="798" w:type="dxa"/>
            <w:vAlign w:val="center"/>
          </w:tcPr>
          <w:p w:rsidR="00E40A52" w:rsidRPr="00E069B6" w:rsidRDefault="00E40A52" w:rsidP="00E40A52">
            <w:pPr>
              <w:spacing w:after="0" w:line="240" w:lineRule="auto"/>
              <w:jc w:val="both"/>
              <w:rPr>
                <w:rFonts w:ascii="Times New Roman" w:hAnsi="Times New Roman"/>
                <w:sz w:val="24"/>
                <w:szCs w:val="24"/>
              </w:rPr>
            </w:pPr>
            <w:r w:rsidRPr="00E069B6">
              <w:rPr>
                <w:rFonts w:ascii="Times New Roman" w:hAnsi="Times New Roman"/>
                <w:sz w:val="24"/>
                <w:szCs w:val="24"/>
              </w:rPr>
              <w:t>1.</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1221"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6</w:t>
            </w:r>
          </w:p>
        </w:tc>
        <w:tc>
          <w:tcPr>
            <w:tcW w:w="1124"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6</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18</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30</w:t>
            </w:r>
          </w:p>
        </w:tc>
      </w:tr>
      <w:tr w:rsidR="00E40A52" w:rsidRPr="00E069B6" w:rsidTr="00E40A52">
        <w:trPr>
          <w:trHeight w:val="805"/>
        </w:trPr>
        <w:tc>
          <w:tcPr>
            <w:tcW w:w="798" w:type="dxa"/>
            <w:vAlign w:val="center"/>
          </w:tcPr>
          <w:p w:rsidR="00E40A52" w:rsidRPr="00E069B6" w:rsidRDefault="00E40A52" w:rsidP="00E40A52">
            <w:pPr>
              <w:spacing w:after="0" w:line="240" w:lineRule="auto"/>
              <w:jc w:val="both"/>
              <w:rPr>
                <w:rFonts w:ascii="Times New Roman" w:hAnsi="Times New Roman"/>
                <w:sz w:val="24"/>
                <w:szCs w:val="24"/>
              </w:rPr>
            </w:pPr>
            <w:r>
              <w:rPr>
                <w:rFonts w:ascii="Times New Roman" w:hAnsi="Times New Roman"/>
                <w:sz w:val="24"/>
                <w:szCs w:val="24"/>
              </w:rPr>
              <w:t>2.</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1221"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6</w:t>
            </w:r>
          </w:p>
        </w:tc>
        <w:tc>
          <w:tcPr>
            <w:tcW w:w="1124"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6</w:t>
            </w:r>
          </w:p>
        </w:tc>
        <w:tc>
          <w:tcPr>
            <w:tcW w:w="887" w:type="dxa"/>
            <w:vAlign w:val="center"/>
          </w:tcPr>
          <w:p w:rsidR="00E40A52" w:rsidRPr="00E069B6" w:rsidRDefault="00AE782D" w:rsidP="001F6F44">
            <w:pPr>
              <w:spacing w:after="0" w:line="240" w:lineRule="auto"/>
              <w:jc w:val="center"/>
              <w:rPr>
                <w:rFonts w:ascii="Times New Roman" w:hAnsi="Times New Roman"/>
                <w:sz w:val="24"/>
                <w:szCs w:val="24"/>
              </w:rPr>
            </w:pPr>
            <w:r>
              <w:rPr>
                <w:rFonts w:ascii="Times New Roman" w:hAnsi="Times New Roman"/>
                <w:sz w:val="24"/>
                <w:szCs w:val="24"/>
              </w:rPr>
              <w:t>15</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27</w:t>
            </w:r>
          </w:p>
        </w:tc>
      </w:tr>
      <w:tr w:rsidR="00E40A52" w:rsidRPr="00E069B6" w:rsidTr="00E40A52">
        <w:trPr>
          <w:trHeight w:val="805"/>
        </w:trPr>
        <w:tc>
          <w:tcPr>
            <w:tcW w:w="798" w:type="dxa"/>
            <w:vAlign w:val="center"/>
          </w:tcPr>
          <w:p w:rsidR="00E40A52" w:rsidRPr="00E069B6" w:rsidRDefault="00E40A52" w:rsidP="00E40A52">
            <w:pPr>
              <w:spacing w:after="0" w:line="240" w:lineRule="auto"/>
              <w:jc w:val="both"/>
              <w:rPr>
                <w:rFonts w:ascii="Times New Roman" w:hAnsi="Times New Roman"/>
                <w:sz w:val="24"/>
                <w:szCs w:val="24"/>
              </w:rPr>
            </w:pPr>
            <w:r>
              <w:rPr>
                <w:rFonts w:ascii="Times New Roman" w:hAnsi="Times New Roman"/>
                <w:sz w:val="24"/>
                <w:szCs w:val="24"/>
              </w:rPr>
              <w:t>3.</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C87A30">
              <w:rPr>
                <w:rFonts w:ascii="Times New Roman" w:hAnsi="Times New Roman"/>
                <w:sz w:val="24"/>
                <w:szCs w:val="24"/>
              </w:rPr>
              <w:t>Почвенно-растительная диагностика сельскохозяйственных культур</w:t>
            </w:r>
          </w:p>
        </w:tc>
        <w:tc>
          <w:tcPr>
            <w:tcW w:w="1221"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6</w:t>
            </w:r>
          </w:p>
        </w:tc>
        <w:tc>
          <w:tcPr>
            <w:tcW w:w="1124"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8</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12</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26</w:t>
            </w:r>
          </w:p>
        </w:tc>
      </w:tr>
      <w:tr w:rsidR="00E40A52" w:rsidRPr="00E069B6" w:rsidTr="00E40A52">
        <w:trPr>
          <w:trHeight w:val="1622"/>
        </w:trPr>
        <w:tc>
          <w:tcPr>
            <w:tcW w:w="798" w:type="dxa"/>
            <w:vAlign w:val="center"/>
          </w:tcPr>
          <w:p w:rsidR="00E40A52" w:rsidRPr="00E069B6" w:rsidRDefault="00E40A52" w:rsidP="00E40A52">
            <w:pPr>
              <w:spacing w:after="0" w:line="240" w:lineRule="auto"/>
              <w:jc w:val="both"/>
              <w:rPr>
                <w:rFonts w:ascii="Times New Roman" w:hAnsi="Times New Roman"/>
                <w:sz w:val="24"/>
                <w:szCs w:val="24"/>
              </w:rPr>
            </w:pPr>
            <w:r>
              <w:rPr>
                <w:rFonts w:ascii="Times New Roman" w:hAnsi="Times New Roman"/>
                <w:sz w:val="24"/>
                <w:szCs w:val="24"/>
              </w:rPr>
              <w:t>4.</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1221"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8</w:t>
            </w:r>
          </w:p>
        </w:tc>
        <w:tc>
          <w:tcPr>
            <w:tcW w:w="1124" w:type="dxa"/>
            <w:vAlign w:val="center"/>
          </w:tcPr>
          <w:p w:rsidR="00E40A52" w:rsidRPr="00E069B6" w:rsidRDefault="001F6F44" w:rsidP="00E40A52">
            <w:pPr>
              <w:spacing w:after="0" w:line="240" w:lineRule="auto"/>
              <w:jc w:val="center"/>
              <w:rPr>
                <w:rFonts w:ascii="Times New Roman" w:hAnsi="Times New Roman"/>
                <w:sz w:val="24"/>
                <w:szCs w:val="24"/>
              </w:rPr>
            </w:pPr>
            <w:r>
              <w:rPr>
                <w:rFonts w:ascii="Times New Roman" w:hAnsi="Times New Roman"/>
                <w:sz w:val="24"/>
                <w:szCs w:val="24"/>
              </w:rPr>
              <w:t>8</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9</w:t>
            </w:r>
          </w:p>
        </w:tc>
        <w:tc>
          <w:tcPr>
            <w:tcW w:w="887" w:type="dxa"/>
            <w:vAlign w:val="center"/>
          </w:tcPr>
          <w:p w:rsidR="00E40A52" w:rsidRPr="00E069B6" w:rsidRDefault="00AE782D" w:rsidP="00E40A52">
            <w:pPr>
              <w:spacing w:after="0" w:line="240" w:lineRule="auto"/>
              <w:jc w:val="center"/>
              <w:rPr>
                <w:rFonts w:ascii="Times New Roman" w:hAnsi="Times New Roman"/>
                <w:sz w:val="24"/>
                <w:szCs w:val="24"/>
              </w:rPr>
            </w:pPr>
            <w:r>
              <w:rPr>
                <w:rFonts w:ascii="Times New Roman" w:hAnsi="Times New Roman"/>
                <w:sz w:val="24"/>
                <w:szCs w:val="24"/>
              </w:rPr>
              <w:t>25</w:t>
            </w:r>
          </w:p>
        </w:tc>
      </w:tr>
      <w:tr w:rsidR="00E40A52" w:rsidRPr="00E069B6" w:rsidTr="00921B72">
        <w:trPr>
          <w:trHeight w:val="391"/>
        </w:trPr>
        <w:tc>
          <w:tcPr>
            <w:tcW w:w="5545" w:type="dxa"/>
            <w:gridSpan w:val="2"/>
            <w:vAlign w:val="center"/>
          </w:tcPr>
          <w:p w:rsidR="00E40A52" w:rsidRPr="00921B72" w:rsidRDefault="00E40A52" w:rsidP="00E40A52">
            <w:pPr>
              <w:spacing w:after="0" w:line="240" w:lineRule="auto"/>
              <w:jc w:val="center"/>
              <w:rPr>
                <w:rFonts w:ascii="Times New Roman" w:hAnsi="Times New Roman"/>
                <w:b/>
                <w:sz w:val="24"/>
                <w:szCs w:val="24"/>
              </w:rPr>
            </w:pPr>
            <w:r w:rsidRPr="00921B72">
              <w:rPr>
                <w:rFonts w:ascii="Times New Roman" w:hAnsi="Times New Roman"/>
                <w:b/>
                <w:sz w:val="24"/>
                <w:szCs w:val="24"/>
              </w:rPr>
              <w:t>Итого</w:t>
            </w:r>
          </w:p>
        </w:tc>
        <w:tc>
          <w:tcPr>
            <w:tcW w:w="1221" w:type="dxa"/>
            <w:vAlign w:val="center"/>
          </w:tcPr>
          <w:p w:rsidR="00E40A52" w:rsidRPr="00921B72" w:rsidRDefault="001F6F44" w:rsidP="00E40A52">
            <w:pPr>
              <w:spacing w:after="0" w:line="240" w:lineRule="auto"/>
              <w:jc w:val="center"/>
              <w:rPr>
                <w:rFonts w:ascii="Times New Roman" w:hAnsi="Times New Roman"/>
                <w:b/>
                <w:sz w:val="24"/>
                <w:szCs w:val="24"/>
              </w:rPr>
            </w:pPr>
            <w:r w:rsidRPr="00921B72">
              <w:rPr>
                <w:rFonts w:ascii="Times New Roman" w:hAnsi="Times New Roman"/>
                <w:b/>
                <w:sz w:val="24"/>
                <w:szCs w:val="24"/>
              </w:rPr>
              <w:t>26</w:t>
            </w:r>
          </w:p>
        </w:tc>
        <w:tc>
          <w:tcPr>
            <w:tcW w:w="1124" w:type="dxa"/>
            <w:vAlign w:val="center"/>
          </w:tcPr>
          <w:p w:rsidR="00E40A52" w:rsidRPr="00921B72" w:rsidRDefault="001F6F44" w:rsidP="00E40A52">
            <w:pPr>
              <w:spacing w:after="0" w:line="240" w:lineRule="auto"/>
              <w:jc w:val="center"/>
              <w:rPr>
                <w:rFonts w:ascii="Times New Roman" w:hAnsi="Times New Roman"/>
                <w:b/>
                <w:sz w:val="24"/>
                <w:szCs w:val="24"/>
              </w:rPr>
            </w:pPr>
            <w:r w:rsidRPr="00921B72">
              <w:rPr>
                <w:rFonts w:ascii="Times New Roman" w:hAnsi="Times New Roman"/>
                <w:b/>
                <w:sz w:val="24"/>
                <w:szCs w:val="24"/>
              </w:rPr>
              <w:t>28</w:t>
            </w:r>
          </w:p>
        </w:tc>
        <w:tc>
          <w:tcPr>
            <w:tcW w:w="887" w:type="dxa"/>
            <w:vAlign w:val="center"/>
          </w:tcPr>
          <w:p w:rsidR="00E40A52" w:rsidRPr="00921B72" w:rsidRDefault="001F6F44" w:rsidP="00E40A52">
            <w:pPr>
              <w:spacing w:after="0" w:line="240" w:lineRule="auto"/>
              <w:jc w:val="center"/>
              <w:rPr>
                <w:rFonts w:ascii="Times New Roman" w:hAnsi="Times New Roman"/>
                <w:b/>
                <w:sz w:val="24"/>
                <w:szCs w:val="24"/>
              </w:rPr>
            </w:pPr>
            <w:r w:rsidRPr="00921B72">
              <w:rPr>
                <w:rFonts w:ascii="Times New Roman" w:hAnsi="Times New Roman"/>
                <w:b/>
                <w:sz w:val="24"/>
                <w:szCs w:val="24"/>
              </w:rPr>
              <w:t>54</w:t>
            </w:r>
          </w:p>
        </w:tc>
        <w:tc>
          <w:tcPr>
            <w:tcW w:w="887" w:type="dxa"/>
            <w:vAlign w:val="center"/>
          </w:tcPr>
          <w:p w:rsidR="00E40A52" w:rsidRPr="00921B72" w:rsidRDefault="001F6F44" w:rsidP="00E40A52">
            <w:pPr>
              <w:spacing w:after="0" w:line="240" w:lineRule="auto"/>
              <w:jc w:val="center"/>
              <w:rPr>
                <w:rFonts w:ascii="Times New Roman" w:hAnsi="Times New Roman"/>
                <w:b/>
                <w:sz w:val="24"/>
                <w:szCs w:val="24"/>
              </w:rPr>
            </w:pPr>
            <w:r w:rsidRPr="00921B72">
              <w:rPr>
                <w:rFonts w:ascii="Times New Roman" w:hAnsi="Times New Roman"/>
                <w:b/>
                <w:sz w:val="24"/>
                <w:szCs w:val="24"/>
              </w:rPr>
              <w:t>108</w:t>
            </w:r>
          </w:p>
        </w:tc>
      </w:tr>
    </w:tbl>
    <w:p w:rsidR="00750DBF" w:rsidRDefault="00750DBF" w:rsidP="00234401">
      <w:pPr>
        <w:spacing w:after="0" w:line="240" w:lineRule="auto"/>
        <w:rPr>
          <w:rFonts w:ascii="Times New Roman" w:hAnsi="Times New Roman"/>
          <w:b/>
          <w:sz w:val="24"/>
          <w:szCs w:val="24"/>
        </w:rPr>
      </w:pPr>
    </w:p>
    <w:p w:rsidR="001F6F44" w:rsidRPr="007859B8" w:rsidRDefault="001F6F44" w:rsidP="001F6F44">
      <w:pPr>
        <w:spacing w:after="0" w:line="240" w:lineRule="auto"/>
        <w:jc w:val="center"/>
        <w:rPr>
          <w:rFonts w:ascii="Times New Roman" w:hAnsi="Times New Roman"/>
          <w:b/>
          <w:sz w:val="24"/>
          <w:szCs w:val="24"/>
        </w:rPr>
      </w:pPr>
      <w:r w:rsidRPr="007859B8">
        <w:rPr>
          <w:rFonts w:ascii="Times New Roman" w:hAnsi="Times New Roman"/>
          <w:b/>
          <w:sz w:val="24"/>
          <w:szCs w:val="24"/>
        </w:rPr>
        <w:t>заочная форма обучения</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8"/>
        <w:gridCol w:w="4747"/>
        <w:gridCol w:w="1221"/>
        <w:gridCol w:w="1124"/>
        <w:gridCol w:w="887"/>
        <w:gridCol w:w="887"/>
      </w:tblGrid>
      <w:tr w:rsidR="001F6F44" w:rsidRPr="00E069B6" w:rsidTr="00381367">
        <w:trPr>
          <w:trHeight w:val="1341"/>
        </w:trPr>
        <w:tc>
          <w:tcPr>
            <w:tcW w:w="798" w:type="dxa"/>
          </w:tcPr>
          <w:p w:rsidR="001F6F44" w:rsidRPr="00E069B6" w:rsidRDefault="001F6F44" w:rsidP="00381367">
            <w:pPr>
              <w:spacing w:after="0" w:line="240" w:lineRule="auto"/>
              <w:rPr>
                <w:rFonts w:ascii="Times New Roman" w:hAnsi="Times New Roman"/>
                <w:sz w:val="24"/>
                <w:szCs w:val="24"/>
              </w:rPr>
            </w:pPr>
            <w:r w:rsidRPr="00E069B6">
              <w:rPr>
                <w:rFonts w:ascii="Times New Roman" w:hAnsi="Times New Roman"/>
                <w:sz w:val="24"/>
                <w:szCs w:val="24"/>
              </w:rPr>
              <w:t>№ п/п</w:t>
            </w:r>
          </w:p>
        </w:tc>
        <w:tc>
          <w:tcPr>
            <w:tcW w:w="4747" w:type="dxa"/>
            <w:vAlign w:val="center"/>
          </w:tcPr>
          <w:p w:rsidR="001F6F44" w:rsidRPr="00E069B6" w:rsidRDefault="001F6F44" w:rsidP="00381367">
            <w:pPr>
              <w:spacing w:after="0" w:line="240" w:lineRule="auto"/>
              <w:jc w:val="center"/>
              <w:rPr>
                <w:rFonts w:ascii="Times New Roman" w:hAnsi="Times New Roman"/>
                <w:sz w:val="24"/>
                <w:szCs w:val="24"/>
              </w:rPr>
            </w:pPr>
            <w:r w:rsidRPr="00E069B6">
              <w:rPr>
                <w:rFonts w:ascii="Times New Roman" w:hAnsi="Times New Roman"/>
                <w:sz w:val="24"/>
                <w:szCs w:val="24"/>
              </w:rPr>
              <w:t>Наименование раздела дисциплины</w:t>
            </w:r>
          </w:p>
        </w:tc>
        <w:tc>
          <w:tcPr>
            <w:tcW w:w="1221" w:type="dxa"/>
            <w:vAlign w:val="center"/>
          </w:tcPr>
          <w:p w:rsidR="001F6F44" w:rsidRPr="00E069B6" w:rsidRDefault="001F6F44" w:rsidP="00381367">
            <w:pPr>
              <w:spacing w:after="0" w:line="240" w:lineRule="auto"/>
              <w:jc w:val="center"/>
              <w:rPr>
                <w:rFonts w:ascii="Times New Roman" w:hAnsi="Times New Roman"/>
                <w:sz w:val="24"/>
                <w:szCs w:val="24"/>
              </w:rPr>
            </w:pPr>
            <w:r w:rsidRPr="00E069B6">
              <w:rPr>
                <w:rFonts w:ascii="Times New Roman" w:hAnsi="Times New Roman"/>
                <w:sz w:val="24"/>
                <w:szCs w:val="24"/>
              </w:rPr>
              <w:t>Лекц</w:t>
            </w:r>
            <w:r>
              <w:rPr>
                <w:rFonts w:ascii="Times New Roman" w:hAnsi="Times New Roman"/>
                <w:sz w:val="24"/>
                <w:szCs w:val="24"/>
              </w:rPr>
              <w:t>ии</w:t>
            </w:r>
          </w:p>
        </w:tc>
        <w:tc>
          <w:tcPr>
            <w:tcW w:w="1124" w:type="dxa"/>
            <w:vAlign w:val="center"/>
          </w:tcPr>
          <w:p w:rsidR="001F6F44" w:rsidRPr="00E069B6" w:rsidRDefault="00921B72" w:rsidP="00381367">
            <w:pPr>
              <w:spacing w:after="0" w:line="240" w:lineRule="auto"/>
              <w:jc w:val="center"/>
              <w:rPr>
                <w:rFonts w:ascii="Times New Roman" w:hAnsi="Times New Roman"/>
                <w:sz w:val="24"/>
                <w:szCs w:val="24"/>
              </w:rPr>
            </w:pPr>
            <w:r>
              <w:rPr>
                <w:rFonts w:ascii="Times New Roman" w:hAnsi="Times New Roman"/>
                <w:sz w:val="24"/>
                <w:szCs w:val="24"/>
              </w:rPr>
              <w:t>ПЗ</w:t>
            </w:r>
          </w:p>
        </w:tc>
        <w:tc>
          <w:tcPr>
            <w:tcW w:w="887" w:type="dxa"/>
            <w:vAlign w:val="center"/>
          </w:tcPr>
          <w:p w:rsidR="001F6F44" w:rsidRPr="00E069B6" w:rsidRDefault="001F6F44" w:rsidP="00381367">
            <w:pPr>
              <w:spacing w:after="0" w:line="240" w:lineRule="auto"/>
              <w:jc w:val="center"/>
              <w:rPr>
                <w:rFonts w:ascii="Times New Roman" w:hAnsi="Times New Roman"/>
                <w:sz w:val="24"/>
                <w:szCs w:val="24"/>
              </w:rPr>
            </w:pPr>
            <w:r w:rsidRPr="00E069B6">
              <w:rPr>
                <w:rFonts w:ascii="Times New Roman" w:hAnsi="Times New Roman"/>
                <w:sz w:val="24"/>
                <w:szCs w:val="24"/>
              </w:rPr>
              <w:t>СРС</w:t>
            </w:r>
          </w:p>
        </w:tc>
        <w:tc>
          <w:tcPr>
            <w:tcW w:w="887" w:type="dxa"/>
            <w:vAlign w:val="center"/>
          </w:tcPr>
          <w:p w:rsidR="001F6F44" w:rsidRPr="00E069B6" w:rsidRDefault="001F6F44" w:rsidP="00381367">
            <w:pPr>
              <w:spacing w:after="0" w:line="240" w:lineRule="auto"/>
              <w:jc w:val="center"/>
              <w:rPr>
                <w:rFonts w:ascii="Times New Roman" w:hAnsi="Times New Roman"/>
                <w:sz w:val="24"/>
                <w:szCs w:val="24"/>
              </w:rPr>
            </w:pPr>
            <w:r w:rsidRPr="00E069B6">
              <w:rPr>
                <w:rFonts w:ascii="Times New Roman" w:hAnsi="Times New Roman"/>
                <w:sz w:val="24"/>
                <w:szCs w:val="24"/>
              </w:rPr>
              <w:t>Все</w:t>
            </w:r>
            <w:r>
              <w:rPr>
                <w:rFonts w:ascii="Times New Roman" w:hAnsi="Times New Roman"/>
                <w:sz w:val="24"/>
                <w:szCs w:val="24"/>
              </w:rPr>
              <w:t>г</w:t>
            </w:r>
            <w:r w:rsidRPr="00E069B6">
              <w:rPr>
                <w:rFonts w:ascii="Times New Roman" w:hAnsi="Times New Roman"/>
                <w:sz w:val="24"/>
                <w:szCs w:val="24"/>
              </w:rPr>
              <w:t>о</w:t>
            </w:r>
          </w:p>
          <w:p w:rsidR="001F6F44" w:rsidRPr="00E069B6" w:rsidRDefault="001F6F44" w:rsidP="00381367">
            <w:pPr>
              <w:spacing w:after="0" w:line="240" w:lineRule="auto"/>
              <w:jc w:val="center"/>
              <w:rPr>
                <w:rFonts w:ascii="Times New Roman" w:hAnsi="Times New Roman"/>
                <w:sz w:val="24"/>
                <w:szCs w:val="24"/>
              </w:rPr>
            </w:pPr>
            <w:r w:rsidRPr="00E069B6">
              <w:rPr>
                <w:rFonts w:ascii="Times New Roman" w:hAnsi="Times New Roman"/>
                <w:sz w:val="24"/>
                <w:szCs w:val="24"/>
              </w:rPr>
              <w:t>час</w:t>
            </w:r>
          </w:p>
        </w:tc>
      </w:tr>
      <w:tr w:rsidR="001F6F44" w:rsidRPr="00E069B6" w:rsidTr="00381367">
        <w:trPr>
          <w:trHeight w:val="793"/>
        </w:trPr>
        <w:tc>
          <w:tcPr>
            <w:tcW w:w="798" w:type="dxa"/>
            <w:vAlign w:val="center"/>
          </w:tcPr>
          <w:p w:rsidR="001F6F44" w:rsidRPr="00E069B6" w:rsidRDefault="001F6F44" w:rsidP="00381367">
            <w:pPr>
              <w:spacing w:after="0" w:line="240" w:lineRule="auto"/>
              <w:jc w:val="both"/>
              <w:rPr>
                <w:rFonts w:ascii="Times New Roman" w:hAnsi="Times New Roman"/>
                <w:sz w:val="24"/>
                <w:szCs w:val="24"/>
              </w:rPr>
            </w:pPr>
            <w:r w:rsidRPr="00E069B6">
              <w:rPr>
                <w:rFonts w:ascii="Times New Roman" w:hAnsi="Times New Roman"/>
                <w:sz w:val="24"/>
                <w:szCs w:val="24"/>
              </w:rPr>
              <w:t>1.</w:t>
            </w:r>
          </w:p>
        </w:tc>
        <w:tc>
          <w:tcPr>
            <w:tcW w:w="4747" w:type="dxa"/>
            <w:vAlign w:val="center"/>
          </w:tcPr>
          <w:p w:rsidR="001F6F44" w:rsidRPr="00E069B6" w:rsidRDefault="001F6F44" w:rsidP="00381367">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1221"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2</w:t>
            </w:r>
          </w:p>
        </w:tc>
        <w:tc>
          <w:tcPr>
            <w:tcW w:w="1124"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1</w:t>
            </w:r>
          </w:p>
        </w:tc>
        <w:tc>
          <w:tcPr>
            <w:tcW w:w="887" w:type="dxa"/>
            <w:vAlign w:val="center"/>
          </w:tcPr>
          <w:p w:rsidR="001F6F44" w:rsidRPr="00E069B6" w:rsidRDefault="00AE782D" w:rsidP="00381367">
            <w:pPr>
              <w:spacing w:after="0" w:line="240" w:lineRule="auto"/>
              <w:jc w:val="center"/>
              <w:rPr>
                <w:rFonts w:ascii="Times New Roman" w:hAnsi="Times New Roman"/>
                <w:sz w:val="24"/>
                <w:szCs w:val="24"/>
              </w:rPr>
            </w:pPr>
            <w:r>
              <w:rPr>
                <w:rFonts w:ascii="Times New Roman" w:hAnsi="Times New Roman"/>
                <w:sz w:val="24"/>
                <w:szCs w:val="24"/>
              </w:rPr>
              <w:t>31</w:t>
            </w:r>
          </w:p>
        </w:tc>
        <w:tc>
          <w:tcPr>
            <w:tcW w:w="887" w:type="dxa"/>
            <w:vAlign w:val="center"/>
          </w:tcPr>
          <w:p w:rsidR="001F6F44" w:rsidRPr="00E069B6" w:rsidRDefault="009B4E0B" w:rsidP="00381367">
            <w:pPr>
              <w:spacing w:after="0" w:line="240" w:lineRule="auto"/>
              <w:jc w:val="center"/>
              <w:rPr>
                <w:rFonts w:ascii="Times New Roman" w:hAnsi="Times New Roman"/>
                <w:sz w:val="24"/>
                <w:szCs w:val="24"/>
              </w:rPr>
            </w:pPr>
            <w:r>
              <w:rPr>
                <w:rFonts w:ascii="Times New Roman" w:hAnsi="Times New Roman"/>
                <w:sz w:val="24"/>
                <w:szCs w:val="24"/>
              </w:rPr>
              <w:t>34</w:t>
            </w:r>
          </w:p>
        </w:tc>
      </w:tr>
      <w:tr w:rsidR="001F6F44" w:rsidRPr="00E069B6" w:rsidTr="00381367">
        <w:trPr>
          <w:trHeight w:val="805"/>
        </w:trPr>
        <w:tc>
          <w:tcPr>
            <w:tcW w:w="798" w:type="dxa"/>
            <w:vAlign w:val="center"/>
          </w:tcPr>
          <w:p w:rsidR="001F6F44" w:rsidRPr="00E069B6" w:rsidRDefault="001F6F44" w:rsidP="00381367">
            <w:pPr>
              <w:spacing w:after="0" w:line="240" w:lineRule="auto"/>
              <w:jc w:val="both"/>
              <w:rPr>
                <w:rFonts w:ascii="Times New Roman" w:hAnsi="Times New Roman"/>
                <w:sz w:val="24"/>
                <w:szCs w:val="24"/>
              </w:rPr>
            </w:pPr>
            <w:r>
              <w:rPr>
                <w:rFonts w:ascii="Times New Roman" w:hAnsi="Times New Roman"/>
                <w:sz w:val="24"/>
                <w:szCs w:val="24"/>
              </w:rPr>
              <w:t>2.</w:t>
            </w:r>
          </w:p>
        </w:tc>
        <w:tc>
          <w:tcPr>
            <w:tcW w:w="4747" w:type="dxa"/>
            <w:vAlign w:val="center"/>
          </w:tcPr>
          <w:p w:rsidR="001F6F44" w:rsidRPr="00E069B6" w:rsidRDefault="001F6F44" w:rsidP="00381367">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1221"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2</w:t>
            </w:r>
          </w:p>
        </w:tc>
        <w:tc>
          <w:tcPr>
            <w:tcW w:w="1124"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1</w:t>
            </w:r>
          </w:p>
        </w:tc>
        <w:tc>
          <w:tcPr>
            <w:tcW w:w="887" w:type="dxa"/>
            <w:vAlign w:val="center"/>
          </w:tcPr>
          <w:p w:rsidR="001F6F44" w:rsidRPr="00E069B6" w:rsidRDefault="00AE782D" w:rsidP="001F6F44">
            <w:pPr>
              <w:spacing w:after="0" w:line="240" w:lineRule="auto"/>
              <w:jc w:val="center"/>
              <w:rPr>
                <w:rFonts w:ascii="Times New Roman" w:hAnsi="Times New Roman"/>
                <w:sz w:val="24"/>
                <w:szCs w:val="24"/>
              </w:rPr>
            </w:pPr>
            <w:r>
              <w:rPr>
                <w:rFonts w:ascii="Times New Roman" w:hAnsi="Times New Roman"/>
                <w:sz w:val="24"/>
                <w:szCs w:val="24"/>
              </w:rPr>
              <w:t>27</w:t>
            </w:r>
          </w:p>
        </w:tc>
        <w:tc>
          <w:tcPr>
            <w:tcW w:w="887" w:type="dxa"/>
            <w:vAlign w:val="center"/>
          </w:tcPr>
          <w:p w:rsidR="001F6F44" w:rsidRPr="00E069B6" w:rsidRDefault="009B4E0B" w:rsidP="00381367">
            <w:pPr>
              <w:spacing w:after="0" w:line="240" w:lineRule="auto"/>
              <w:jc w:val="center"/>
              <w:rPr>
                <w:rFonts w:ascii="Times New Roman" w:hAnsi="Times New Roman"/>
                <w:sz w:val="24"/>
                <w:szCs w:val="24"/>
              </w:rPr>
            </w:pPr>
            <w:r>
              <w:rPr>
                <w:rFonts w:ascii="Times New Roman" w:hAnsi="Times New Roman"/>
                <w:sz w:val="24"/>
                <w:szCs w:val="24"/>
              </w:rPr>
              <w:t>30</w:t>
            </w:r>
          </w:p>
        </w:tc>
      </w:tr>
      <w:tr w:rsidR="001F6F44" w:rsidRPr="00E069B6" w:rsidTr="00381367">
        <w:trPr>
          <w:trHeight w:val="805"/>
        </w:trPr>
        <w:tc>
          <w:tcPr>
            <w:tcW w:w="798" w:type="dxa"/>
            <w:vAlign w:val="center"/>
          </w:tcPr>
          <w:p w:rsidR="001F6F44" w:rsidRPr="00E069B6" w:rsidRDefault="001F6F44" w:rsidP="00381367">
            <w:pPr>
              <w:spacing w:after="0" w:line="240" w:lineRule="auto"/>
              <w:jc w:val="both"/>
              <w:rPr>
                <w:rFonts w:ascii="Times New Roman" w:hAnsi="Times New Roman"/>
                <w:sz w:val="24"/>
                <w:szCs w:val="24"/>
              </w:rPr>
            </w:pPr>
            <w:r>
              <w:rPr>
                <w:rFonts w:ascii="Times New Roman" w:hAnsi="Times New Roman"/>
                <w:sz w:val="24"/>
                <w:szCs w:val="24"/>
              </w:rPr>
              <w:t>3.</w:t>
            </w:r>
          </w:p>
        </w:tc>
        <w:tc>
          <w:tcPr>
            <w:tcW w:w="4747" w:type="dxa"/>
            <w:vAlign w:val="center"/>
          </w:tcPr>
          <w:p w:rsidR="001F6F44" w:rsidRPr="00E069B6" w:rsidRDefault="001F6F44" w:rsidP="00381367">
            <w:pPr>
              <w:spacing w:after="0" w:line="240" w:lineRule="auto"/>
              <w:jc w:val="both"/>
              <w:rPr>
                <w:rFonts w:ascii="Times New Roman" w:hAnsi="Times New Roman"/>
                <w:sz w:val="24"/>
                <w:szCs w:val="24"/>
              </w:rPr>
            </w:pPr>
            <w:r w:rsidRPr="00C87A30">
              <w:rPr>
                <w:rFonts w:ascii="Times New Roman" w:hAnsi="Times New Roman"/>
                <w:sz w:val="24"/>
                <w:szCs w:val="24"/>
              </w:rPr>
              <w:t>Почвенно-растительная диагностика сельскохозяйственных культур</w:t>
            </w:r>
          </w:p>
        </w:tc>
        <w:tc>
          <w:tcPr>
            <w:tcW w:w="1221"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2</w:t>
            </w:r>
          </w:p>
        </w:tc>
        <w:tc>
          <w:tcPr>
            <w:tcW w:w="1124"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2</w:t>
            </w:r>
          </w:p>
        </w:tc>
        <w:tc>
          <w:tcPr>
            <w:tcW w:w="887" w:type="dxa"/>
            <w:vAlign w:val="center"/>
          </w:tcPr>
          <w:p w:rsidR="001F6F44" w:rsidRPr="00E069B6" w:rsidRDefault="00AE782D" w:rsidP="009B4E0B">
            <w:pPr>
              <w:spacing w:after="0" w:line="240" w:lineRule="auto"/>
              <w:jc w:val="center"/>
              <w:rPr>
                <w:rFonts w:ascii="Times New Roman" w:hAnsi="Times New Roman"/>
                <w:sz w:val="24"/>
                <w:szCs w:val="24"/>
              </w:rPr>
            </w:pPr>
            <w:r>
              <w:rPr>
                <w:rFonts w:ascii="Times New Roman" w:hAnsi="Times New Roman"/>
                <w:sz w:val="24"/>
                <w:szCs w:val="24"/>
              </w:rPr>
              <w:t>2</w:t>
            </w:r>
            <w:r w:rsidR="009B4E0B">
              <w:rPr>
                <w:rFonts w:ascii="Times New Roman" w:hAnsi="Times New Roman"/>
                <w:sz w:val="24"/>
                <w:szCs w:val="24"/>
              </w:rPr>
              <w:t>0</w:t>
            </w:r>
          </w:p>
        </w:tc>
        <w:tc>
          <w:tcPr>
            <w:tcW w:w="887" w:type="dxa"/>
            <w:vAlign w:val="center"/>
          </w:tcPr>
          <w:p w:rsidR="001F6F44" w:rsidRPr="00E069B6" w:rsidRDefault="009B4E0B" w:rsidP="00381367">
            <w:pPr>
              <w:spacing w:after="0" w:line="240" w:lineRule="auto"/>
              <w:jc w:val="center"/>
              <w:rPr>
                <w:rFonts w:ascii="Times New Roman" w:hAnsi="Times New Roman"/>
                <w:sz w:val="24"/>
                <w:szCs w:val="24"/>
              </w:rPr>
            </w:pPr>
            <w:r>
              <w:rPr>
                <w:rFonts w:ascii="Times New Roman" w:hAnsi="Times New Roman"/>
                <w:sz w:val="24"/>
                <w:szCs w:val="24"/>
              </w:rPr>
              <w:t>24</w:t>
            </w:r>
          </w:p>
        </w:tc>
      </w:tr>
      <w:tr w:rsidR="001F6F44" w:rsidRPr="00E069B6" w:rsidTr="00381367">
        <w:trPr>
          <w:trHeight w:val="1622"/>
        </w:trPr>
        <w:tc>
          <w:tcPr>
            <w:tcW w:w="798" w:type="dxa"/>
            <w:vAlign w:val="center"/>
          </w:tcPr>
          <w:p w:rsidR="001F6F44" w:rsidRPr="00E069B6" w:rsidRDefault="001F6F44" w:rsidP="00381367">
            <w:pPr>
              <w:spacing w:after="0" w:line="240" w:lineRule="auto"/>
              <w:jc w:val="both"/>
              <w:rPr>
                <w:rFonts w:ascii="Times New Roman" w:hAnsi="Times New Roman"/>
                <w:sz w:val="24"/>
                <w:szCs w:val="24"/>
              </w:rPr>
            </w:pPr>
            <w:r>
              <w:rPr>
                <w:rFonts w:ascii="Times New Roman" w:hAnsi="Times New Roman"/>
                <w:sz w:val="24"/>
                <w:szCs w:val="24"/>
              </w:rPr>
              <w:t>4.</w:t>
            </w:r>
          </w:p>
        </w:tc>
        <w:tc>
          <w:tcPr>
            <w:tcW w:w="4747" w:type="dxa"/>
            <w:vAlign w:val="center"/>
          </w:tcPr>
          <w:p w:rsidR="001F6F44" w:rsidRPr="00E069B6" w:rsidRDefault="001F6F44" w:rsidP="00381367">
            <w:pPr>
              <w:spacing w:after="0" w:line="240" w:lineRule="auto"/>
              <w:jc w:val="both"/>
              <w:rPr>
                <w:rFonts w:ascii="Times New Roman" w:hAnsi="Times New Roman"/>
                <w:sz w:val="24"/>
                <w:szCs w:val="24"/>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1221"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2</w:t>
            </w:r>
          </w:p>
        </w:tc>
        <w:tc>
          <w:tcPr>
            <w:tcW w:w="1124" w:type="dxa"/>
            <w:vAlign w:val="center"/>
          </w:tcPr>
          <w:p w:rsidR="001F6F44" w:rsidRPr="00E069B6" w:rsidRDefault="001F6F44" w:rsidP="00381367">
            <w:pPr>
              <w:spacing w:after="0" w:line="240" w:lineRule="auto"/>
              <w:jc w:val="center"/>
              <w:rPr>
                <w:rFonts w:ascii="Times New Roman" w:hAnsi="Times New Roman"/>
                <w:sz w:val="24"/>
                <w:szCs w:val="24"/>
              </w:rPr>
            </w:pPr>
            <w:r>
              <w:rPr>
                <w:rFonts w:ascii="Times New Roman" w:hAnsi="Times New Roman"/>
                <w:sz w:val="24"/>
                <w:szCs w:val="24"/>
              </w:rPr>
              <w:t>2</w:t>
            </w:r>
          </w:p>
        </w:tc>
        <w:tc>
          <w:tcPr>
            <w:tcW w:w="887" w:type="dxa"/>
            <w:vAlign w:val="center"/>
          </w:tcPr>
          <w:p w:rsidR="001F6F44" w:rsidRPr="00E069B6" w:rsidRDefault="00AE782D" w:rsidP="001F6F44">
            <w:pPr>
              <w:spacing w:after="0" w:line="240" w:lineRule="auto"/>
              <w:jc w:val="center"/>
              <w:rPr>
                <w:rFonts w:ascii="Times New Roman" w:hAnsi="Times New Roman"/>
                <w:sz w:val="24"/>
                <w:szCs w:val="24"/>
              </w:rPr>
            </w:pPr>
            <w:r>
              <w:rPr>
                <w:rFonts w:ascii="Times New Roman" w:hAnsi="Times New Roman"/>
                <w:sz w:val="24"/>
                <w:szCs w:val="24"/>
              </w:rPr>
              <w:t>16</w:t>
            </w:r>
          </w:p>
        </w:tc>
        <w:tc>
          <w:tcPr>
            <w:tcW w:w="887" w:type="dxa"/>
            <w:vAlign w:val="center"/>
          </w:tcPr>
          <w:p w:rsidR="001F6F44" w:rsidRPr="00E069B6" w:rsidRDefault="009B4E0B" w:rsidP="00381367">
            <w:pPr>
              <w:spacing w:after="0" w:line="240" w:lineRule="auto"/>
              <w:jc w:val="center"/>
              <w:rPr>
                <w:rFonts w:ascii="Times New Roman" w:hAnsi="Times New Roman"/>
                <w:sz w:val="24"/>
                <w:szCs w:val="24"/>
              </w:rPr>
            </w:pPr>
            <w:r>
              <w:rPr>
                <w:rFonts w:ascii="Times New Roman" w:hAnsi="Times New Roman"/>
                <w:sz w:val="24"/>
                <w:szCs w:val="24"/>
              </w:rPr>
              <w:t>20</w:t>
            </w:r>
          </w:p>
        </w:tc>
      </w:tr>
      <w:tr w:rsidR="001F6F44" w:rsidRPr="00E069B6" w:rsidTr="00921B72">
        <w:trPr>
          <w:trHeight w:val="391"/>
        </w:trPr>
        <w:tc>
          <w:tcPr>
            <w:tcW w:w="5545" w:type="dxa"/>
            <w:gridSpan w:val="2"/>
            <w:vAlign w:val="center"/>
          </w:tcPr>
          <w:p w:rsidR="001F6F44" w:rsidRPr="00921B72" w:rsidRDefault="001F6F44" w:rsidP="00381367">
            <w:pPr>
              <w:spacing w:after="0" w:line="240" w:lineRule="auto"/>
              <w:jc w:val="center"/>
              <w:rPr>
                <w:rFonts w:ascii="Times New Roman" w:hAnsi="Times New Roman"/>
                <w:b/>
                <w:sz w:val="24"/>
                <w:szCs w:val="24"/>
              </w:rPr>
            </w:pPr>
            <w:r w:rsidRPr="00921B72">
              <w:rPr>
                <w:rFonts w:ascii="Times New Roman" w:hAnsi="Times New Roman"/>
                <w:b/>
                <w:sz w:val="24"/>
                <w:szCs w:val="24"/>
              </w:rPr>
              <w:t>Итого</w:t>
            </w:r>
          </w:p>
        </w:tc>
        <w:tc>
          <w:tcPr>
            <w:tcW w:w="1221" w:type="dxa"/>
            <w:vAlign w:val="center"/>
          </w:tcPr>
          <w:p w:rsidR="001F6F44" w:rsidRPr="00921B72" w:rsidRDefault="001F6F44" w:rsidP="00381367">
            <w:pPr>
              <w:spacing w:after="0" w:line="240" w:lineRule="auto"/>
              <w:jc w:val="center"/>
              <w:rPr>
                <w:rFonts w:ascii="Times New Roman" w:hAnsi="Times New Roman"/>
                <w:b/>
                <w:sz w:val="24"/>
                <w:szCs w:val="24"/>
              </w:rPr>
            </w:pPr>
            <w:r w:rsidRPr="00921B72">
              <w:rPr>
                <w:rFonts w:ascii="Times New Roman" w:hAnsi="Times New Roman"/>
                <w:b/>
                <w:sz w:val="24"/>
                <w:szCs w:val="24"/>
              </w:rPr>
              <w:t>8</w:t>
            </w:r>
          </w:p>
        </w:tc>
        <w:tc>
          <w:tcPr>
            <w:tcW w:w="1124" w:type="dxa"/>
            <w:vAlign w:val="center"/>
          </w:tcPr>
          <w:p w:rsidR="001F6F44" w:rsidRPr="00921B72" w:rsidRDefault="001F6F44" w:rsidP="00381367">
            <w:pPr>
              <w:spacing w:after="0" w:line="240" w:lineRule="auto"/>
              <w:jc w:val="center"/>
              <w:rPr>
                <w:rFonts w:ascii="Times New Roman" w:hAnsi="Times New Roman"/>
                <w:b/>
                <w:sz w:val="24"/>
                <w:szCs w:val="24"/>
              </w:rPr>
            </w:pPr>
            <w:r w:rsidRPr="00921B72">
              <w:rPr>
                <w:rFonts w:ascii="Times New Roman" w:hAnsi="Times New Roman"/>
                <w:b/>
                <w:sz w:val="24"/>
                <w:szCs w:val="24"/>
              </w:rPr>
              <w:t>6</w:t>
            </w:r>
          </w:p>
        </w:tc>
        <w:tc>
          <w:tcPr>
            <w:tcW w:w="887" w:type="dxa"/>
            <w:vAlign w:val="center"/>
          </w:tcPr>
          <w:p w:rsidR="001F6F44" w:rsidRPr="00921B72" w:rsidRDefault="001F6F44" w:rsidP="00381367">
            <w:pPr>
              <w:spacing w:after="0" w:line="240" w:lineRule="auto"/>
              <w:jc w:val="center"/>
              <w:rPr>
                <w:rFonts w:ascii="Times New Roman" w:hAnsi="Times New Roman"/>
                <w:b/>
                <w:sz w:val="24"/>
                <w:szCs w:val="24"/>
              </w:rPr>
            </w:pPr>
            <w:r w:rsidRPr="00921B72">
              <w:rPr>
                <w:rFonts w:ascii="Times New Roman" w:hAnsi="Times New Roman"/>
                <w:b/>
                <w:sz w:val="24"/>
                <w:szCs w:val="24"/>
              </w:rPr>
              <w:t>94</w:t>
            </w:r>
          </w:p>
        </w:tc>
        <w:tc>
          <w:tcPr>
            <w:tcW w:w="887" w:type="dxa"/>
            <w:vAlign w:val="center"/>
          </w:tcPr>
          <w:p w:rsidR="001F6F44" w:rsidRPr="00921B72" w:rsidRDefault="001F6F44" w:rsidP="00381367">
            <w:pPr>
              <w:spacing w:after="0" w:line="240" w:lineRule="auto"/>
              <w:jc w:val="center"/>
              <w:rPr>
                <w:rFonts w:ascii="Times New Roman" w:hAnsi="Times New Roman"/>
                <w:b/>
                <w:sz w:val="24"/>
                <w:szCs w:val="24"/>
              </w:rPr>
            </w:pPr>
            <w:r w:rsidRPr="00921B72">
              <w:rPr>
                <w:rFonts w:ascii="Times New Roman" w:hAnsi="Times New Roman"/>
                <w:b/>
                <w:sz w:val="24"/>
                <w:szCs w:val="24"/>
              </w:rPr>
              <w:t>108</w:t>
            </w:r>
          </w:p>
        </w:tc>
      </w:tr>
    </w:tbl>
    <w:p w:rsidR="001F6F44" w:rsidRDefault="001F6F44" w:rsidP="00234401">
      <w:pPr>
        <w:spacing w:after="0" w:line="240" w:lineRule="auto"/>
        <w:rPr>
          <w:rFonts w:ascii="Times New Roman" w:hAnsi="Times New Roman"/>
          <w:b/>
        </w:rPr>
      </w:pPr>
    </w:p>
    <w:p w:rsidR="001F6F44" w:rsidRDefault="001F6F44">
      <w:pPr>
        <w:spacing w:after="0" w:line="240" w:lineRule="auto"/>
        <w:rPr>
          <w:rFonts w:ascii="Times New Roman" w:hAnsi="Times New Roman"/>
          <w:b/>
        </w:rPr>
      </w:pPr>
      <w:r>
        <w:rPr>
          <w:rFonts w:ascii="Times New Roman" w:hAnsi="Times New Roman"/>
          <w:b/>
        </w:rPr>
        <w:br w:type="page"/>
      </w:r>
    </w:p>
    <w:p w:rsidR="00750DBF" w:rsidRPr="00E069B6" w:rsidRDefault="00750DBF" w:rsidP="00896B80">
      <w:pPr>
        <w:spacing w:after="120" w:line="240" w:lineRule="auto"/>
        <w:rPr>
          <w:rFonts w:ascii="Times New Roman" w:hAnsi="Times New Roman"/>
          <w:b/>
          <w:sz w:val="24"/>
          <w:szCs w:val="24"/>
        </w:rPr>
      </w:pPr>
      <w:r w:rsidRPr="00E069B6">
        <w:rPr>
          <w:rFonts w:ascii="Times New Roman" w:hAnsi="Times New Roman"/>
          <w:b/>
          <w:sz w:val="24"/>
          <w:szCs w:val="24"/>
        </w:rPr>
        <w:t>4.4.</w:t>
      </w:r>
      <w:r>
        <w:rPr>
          <w:rFonts w:ascii="Times New Roman" w:hAnsi="Times New Roman"/>
          <w:b/>
          <w:sz w:val="24"/>
          <w:szCs w:val="24"/>
        </w:rPr>
        <w:t xml:space="preserve"> Практические занятия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7"/>
        <w:gridCol w:w="1541"/>
        <w:gridCol w:w="5300"/>
        <w:gridCol w:w="1018"/>
        <w:gridCol w:w="1015"/>
      </w:tblGrid>
      <w:tr w:rsidR="00896B80" w:rsidRPr="00395D2E" w:rsidTr="00E57D70">
        <w:trPr>
          <w:trHeight w:val="20"/>
          <w:jc w:val="center"/>
        </w:trPr>
        <w:tc>
          <w:tcPr>
            <w:tcW w:w="364" w:type="pct"/>
            <w:vMerge w:val="restart"/>
            <w:vAlign w:val="center"/>
          </w:tcPr>
          <w:p w:rsidR="00896B80" w:rsidRPr="00395D2E" w:rsidRDefault="00896B80" w:rsidP="00395D2E">
            <w:pPr>
              <w:pStyle w:val="ae"/>
              <w:jc w:val="center"/>
            </w:pPr>
            <w:r w:rsidRPr="00395D2E">
              <w:t>№ п/п</w:t>
            </w:r>
          </w:p>
        </w:tc>
        <w:tc>
          <w:tcPr>
            <w:tcW w:w="805" w:type="pct"/>
            <w:vMerge w:val="restart"/>
            <w:vAlign w:val="center"/>
          </w:tcPr>
          <w:p w:rsidR="00896B80" w:rsidRPr="00395D2E" w:rsidRDefault="00896B80" w:rsidP="00395D2E">
            <w:pPr>
              <w:pStyle w:val="ae"/>
              <w:jc w:val="center"/>
            </w:pPr>
            <w:r w:rsidRPr="00395D2E">
              <w:t>№ раздела дисциплины</w:t>
            </w:r>
          </w:p>
        </w:tc>
        <w:tc>
          <w:tcPr>
            <w:tcW w:w="2769" w:type="pct"/>
            <w:vMerge w:val="restart"/>
            <w:vAlign w:val="center"/>
          </w:tcPr>
          <w:p w:rsidR="00896B80" w:rsidRPr="00395D2E" w:rsidRDefault="00896B80" w:rsidP="00395D2E">
            <w:pPr>
              <w:pStyle w:val="ae"/>
              <w:jc w:val="center"/>
            </w:pPr>
            <w:r w:rsidRPr="00395D2E">
              <w:t>Тематика практических занятий (семинаров)</w:t>
            </w:r>
          </w:p>
        </w:tc>
        <w:tc>
          <w:tcPr>
            <w:tcW w:w="1062" w:type="pct"/>
            <w:gridSpan w:val="2"/>
            <w:vAlign w:val="center"/>
          </w:tcPr>
          <w:p w:rsidR="00896B80" w:rsidRPr="00395D2E" w:rsidRDefault="00896B80" w:rsidP="00395D2E">
            <w:pPr>
              <w:pStyle w:val="ae"/>
              <w:jc w:val="center"/>
            </w:pPr>
            <w:r w:rsidRPr="00395D2E">
              <w:t>Трудоемкость</w:t>
            </w:r>
          </w:p>
          <w:p w:rsidR="00896B80" w:rsidRPr="00395D2E" w:rsidRDefault="00896B80" w:rsidP="00395D2E">
            <w:pPr>
              <w:pStyle w:val="ae"/>
              <w:jc w:val="center"/>
            </w:pPr>
            <w:r w:rsidRPr="00395D2E">
              <w:t>(час.)</w:t>
            </w:r>
          </w:p>
        </w:tc>
      </w:tr>
      <w:tr w:rsidR="00896B80" w:rsidRPr="00395D2E" w:rsidTr="00E57D70">
        <w:trPr>
          <w:trHeight w:val="20"/>
          <w:jc w:val="center"/>
        </w:trPr>
        <w:tc>
          <w:tcPr>
            <w:tcW w:w="364" w:type="pct"/>
            <w:vMerge/>
            <w:vAlign w:val="center"/>
          </w:tcPr>
          <w:p w:rsidR="00896B80" w:rsidRPr="00395D2E" w:rsidRDefault="00896B80" w:rsidP="00395D2E">
            <w:pPr>
              <w:pStyle w:val="ae"/>
              <w:jc w:val="center"/>
            </w:pPr>
          </w:p>
        </w:tc>
        <w:tc>
          <w:tcPr>
            <w:tcW w:w="805" w:type="pct"/>
            <w:vMerge/>
            <w:vAlign w:val="center"/>
          </w:tcPr>
          <w:p w:rsidR="00896B80" w:rsidRPr="00395D2E" w:rsidRDefault="00896B80" w:rsidP="00395D2E">
            <w:pPr>
              <w:pStyle w:val="ae"/>
              <w:jc w:val="center"/>
            </w:pPr>
          </w:p>
        </w:tc>
        <w:tc>
          <w:tcPr>
            <w:tcW w:w="2769" w:type="pct"/>
            <w:vMerge/>
            <w:vAlign w:val="center"/>
          </w:tcPr>
          <w:p w:rsidR="00896B80" w:rsidRPr="00395D2E" w:rsidRDefault="00896B80" w:rsidP="00395D2E">
            <w:pPr>
              <w:pStyle w:val="ae"/>
              <w:jc w:val="center"/>
            </w:pPr>
          </w:p>
        </w:tc>
        <w:tc>
          <w:tcPr>
            <w:tcW w:w="532" w:type="pct"/>
            <w:vAlign w:val="center"/>
          </w:tcPr>
          <w:p w:rsidR="00896B80" w:rsidRPr="00395D2E" w:rsidRDefault="00896B80" w:rsidP="00395D2E">
            <w:pPr>
              <w:pStyle w:val="ae"/>
              <w:jc w:val="center"/>
            </w:pPr>
            <w:r w:rsidRPr="00395D2E">
              <w:t>очная</w:t>
            </w:r>
          </w:p>
        </w:tc>
        <w:tc>
          <w:tcPr>
            <w:tcW w:w="530" w:type="pct"/>
          </w:tcPr>
          <w:p w:rsidR="00896B80" w:rsidRPr="00395D2E" w:rsidRDefault="00896B80" w:rsidP="00395D2E">
            <w:pPr>
              <w:pStyle w:val="ae"/>
              <w:jc w:val="center"/>
            </w:pPr>
            <w:r>
              <w:t>заочная</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1.</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1.</w:t>
            </w:r>
          </w:p>
        </w:tc>
        <w:tc>
          <w:tcPr>
            <w:tcW w:w="2769" w:type="pct"/>
            <w:vAlign w:val="center"/>
          </w:tcPr>
          <w:p w:rsidR="00896B80" w:rsidRPr="00395D2E" w:rsidRDefault="00896B80" w:rsidP="00395D2E">
            <w:pPr>
              <w:pStyle w:val="ae"/>
              <w:jc w:val="both"/>
            </w:pPr>
            <w:r w:rsidRPr="00395D2E">
              <w:t>Принципы и возможности растительной диагностики – как метода агрохимии. Роль элементов питания в формообразовательных процессах растений</w:t>
            </w:r>
          </w:p>
        </w:tc>
        <w:tc>
          <w:tcPr>
            <w:tcW w:w="532" w:type="pct"/>
            <w:vAlign w:val="center"/>
          </w:tcPr>
          <w:p w:rsidR="00896B80" w:rsidRPr="00395D2E" w:rsidRDefault="00E57D70" w:rsidP="00395D2E">
            <w:pPr>
              <w:pStyle w:val="ae"/>
              <w:jc w:val="center"/>
            </w:pPr>
            <w:r>
              <w:t>6</w:t>
            </w:r>
          </w:p>
        </w:tc>
        <w:tc>
          <w:tcPr>
            <w:tcW w:w="530" w:type="pct"/>
            <w:vAlign w:val="center"/>
          </w:tcPr>
          <w:p w:rsidR="00896B80" w:rsidRDefault="00E57D70" w:rsidP="00896B80">
            <w:pPr>
              <w:pStyle w:val="ae"/>
              <w:jc w:val="center"/>
            </w:pPr>
            <w:r>
              <w:t>1</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2.</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2.</w:t>
            </w:r>
          </w:p>
        </w:tc>
        <w:tc>
          <w:tcPr>
            <w:tcW w:w="2769" w:type="pct"/>
            <w:vAlign w:val="center"/>
          </w:tcPr>
          <w:p w:rsidR="00896B80" w:rsidRPr="00395D2E" w:rsidRDefault="00896B80" w:rsidP="00395D2E">
            <w:pPr>
              <w:pStyle w:val="ae"/>
              <w:jc w:val="both"/>
            </w:pPr>
            <w:r w:rsidRPr="00395D2E">
              <w:t>Определение потребности растений в удобрениях по их внешнему виду (визуальная диагностика)</w:t>
            </w:r>
          </w:p>
        </w:tc>
        <w:tc>
          <w:tcPr>
            <w:tcW w:w="532" w:type="pct"/>
            <w:vAlign w:val="center"/>
          </w:tcPr>
          <w:p w:rsidR="00896B80" w:rsidRPr="00395D2E" w:rsidRDefault="00E57D70" w:rsidP="00395D2E">
            <w:pPr>
              <w:pStyle w:val="ae"/>
              <w:jc w:val="center"/>
            </w:pPr>
            <w:r>
              <w:t>2</w:t>
            </w:r>
          </w:p>
        </w:tc>
        <w:tc>
          <w:tcPr>
            <w:tcW w:w="530" w:type="pct"/>
            <w:vAlign w:val="center"/>
          </w:tcPr>
          <w:p w:rsidR="00896B80" w:rsidRDefault="00896B80" w:rsidP="00896B80">
            <w:pPr>
              <w:pStyle w:val="ae"/>
              <w:jc w:val="center"/>
            </w:pPr>
            <w:r>
              <w:t>1</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3.</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2.</w:t>
            </w:r>
          </w:p>
        </w:tc>
        <w:tc>
          <w:tcPr>
            <w:tcW w:w="2769" w:type="pct"/>
            <w:vAlign w:val="center"/>
          </w:tcPr>
          <w:p w:rsidR="00896B80" w:rsidRPr="00395D2E" w:rsidRDefault="00896B80" w:rsidP="00395D2E">
            <w:pPr>
              <w:pStyle w:val="ae"/>
              <w:jc w:val="both"/>
            </w:pPr>
            <w:r w:rsidRPr="00395D2E">
              <w:t>Экспресс методы определения элементов питания в растениях</w:t>
            </w:r>
          </w:p>
        </w:tc>
        <w:tc>
          <w:tcPr>
            <w:tcW w:w="532" w:type="pct"/>
            <w:vAlign w:val="center"/>
          </w:tcPr>
          <w:p w:rsidR="00896B80" w:rsidRPr="00395D2E" w:rsidRDefault="00896B80" w:rsidP="00395D2E">
            <w:pPr>
              <w:pStyle w:val="ae"/>
              <w:jc w:val="center"/>
            </w:pPr>
            <w:r>
              <w:t>2</w:t>
            </w:r>
          </w:p>
        </w:tc>
        <w:tc>
          <w:tcPr>
            <w:tcW w:w="530" w:type="pct"/>
            <w:vAlign w:val="center"/>
          </w:tcPr>
          <w:p w:rsidR="00896B80" w:rsidRDefault="00E57D70" w:rsidP="00896B80">
            <w:pPr>
              <w:pStyle w:val="ae"/>
              <w:jc w:val="center"/>
            </w:pPr>
            <w:r>
              <w:t>-</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4.</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2.</w:t>
            </w:r>
          </w:p>
        </w:tc>
        <w:tc>
          <w:tcPr>
            <w:tcW w:w="2769" w:type="pct"/>
            <w:vAlign w:val="center"/>
          </w:tcPr>
          <w:p w:rsidR="00896B80" w:rsidRPr="00395D2E" w:rsidRDefault="00896B80" w:rsidP="00395D2E">
            <w:pPr>
              <w:pStyle w:val="ae"/>
              <w:jc w:val="both"/>
            </w:pPr>
            <w:r w:rsidRPr="00395D2E">
              <w:t>Тканевая и соковая диагностика потребности растений в элементах питания</w:t>
            </w:r>
          </w:p>
        </w:tc>
        <w:tc>
          <w:tcPr>
            <w:tcW w:w="532" w:type="pct"/>
            <w:vAlign w:val="center"/>
          </w:tcPr>
          <w:p w:rsidR="00896B80" w:rsidRPr="00395D2E" w:rsidRDefault="00E57D70" w:rsidP="00395D2E">
            <w:pPr>
              <w:pStyle w:val="ae"/>
              <w:jc w:val="center"/>
            </w:pPr>
            <w:r>
              <w:t>2</w:t>
            </w:r>
          </w:p>
        </w:tc>
        <w:tc>
          <w:tcPr>
            <w:tcW w:w="530" w:type="pct"/>
            <w:vAlign w:val="center"/>
          </w:tcPr>
          <w:p w:rsidR="00896B80" w:rsidRDefault="00896B80" w:rsidP="00896B80">
            <w:pPr>
              <w:pStyle w:val="ae"/>
              <w:jc w:val="center"/>
            </w:pPr>
            <w:r>
              <w:t>-</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5.</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3.</w:t>
            </w:r>
          </w:p>
        </w:tc>
        <w:tc>
          <w:tcPr>
            <w:tcW w:w="2769" w:type="pct"/>
            <w:vAlign w:val="center"/>
          </w:tcPr>
          <w:p w:rsidR="00896B80" w:rsidRPr="00395D2E" w:rsidRDefault="00896B80" w:rsidP="00395D2E">
            <w:pPr>
              <w:pStyle w:val="ae"/>
              <w:jc w:val="both"/>
            </w:pPr>
            <w:r w:rsidRPr="00395D2E">
              <w:t>Функциональная диагностика питания растений</w:t>
            </w:r>
          </w:p>
        </w:tc>
        <w:tc>
          <w:tcPr>
            <w:tcW w:w="532" w:type="pct"/>
            <w:vAlign w:val="center"/>
          </w:tcPr>
          <w:p w:rsidR="00896B80" w:rsidRPr="00395D2E" w:rsidRDefault="00896B80" w:rsidP="00395D2E">
            <w:pPr>
              <w:pStyle w:val="ae"/>
              <w:jc w:val="center"/>
            </w:pPr>
            <w:r>
              <w:t>2</w:t>
            </w:r>
          </w:p>
        </w:tc>
        <w:tc>
          <w:tcPr>
            <w:tcW w:w="530" w:type="pct"/>
            <w:vAlign w:val="center"/>
          </w:tcPr>
          <w:p w:rsidR="00896B80" w:rsidRDefault="00896B80" w:rsidP="00896B80">
            <w:pPr>
              <w:pStyle w:val="ae"/>
              <w:jc w:val="center"/>
            </w:pPr>
            <w:r>
              <w:t>-</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6.</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3.</w:t>
            </w:r>
          </w:p>
        </w:tc>
        <w:tc>
          <w:tcPr>
            <w:tcW w:w="2769" w:type="pct"/>
            <w:vAlign w:val="center"/>
          </w:tcPr>
          <w:p w:rsidR="00896B80" w:rsidRPr="00395D2E" w:rsidRDefault="00896B80" w:rsidP="00395D2E">
            <w:pPr>
              <w:pStyle w:val="ae"/>
              <w:jc w:val="both"/>
            </w:pPr>
            <w:r w:rsidRPr="00395D2E">
              <w:t>Диагностика потребности растений в удобрениях по химическому анализу почвы</w:t>
            </w:r>
          </w:p>
        </w:tc>
        <w:tc>
          <w:tcPr>
            <w:tcW w:w="532" w:type="pct"/>
            <w:vAlign w:val="center"/>
          </w:tcPr>
          <w:p w:rsidR="00896B80" w:rsidRPr="00395D2E" w:rsidRDefault="00E57D70" w:rsidP="00395D2E">
            <w:pPr>
              <w:pStyle w:val="ae"/>
              <w:jc w:val="center"/>
            </w:pPr>
            <w:r>
              <w:t>2</w:t>
            </w:r>
          </w:p>
        </w:tc>
        <w:tc>
          <w:tcPr>
            <w:tcW w:w="530" w:type="pct"/>
            <w:vAlign w:val="center"/>
          </w:tcPr>
          <w:p w:rsidR="00896B80" w:rsidRDefault="00896B80" w:rsidP="00896B80">
            <w:pPr>
              <w:pStyle w:val="ae"/>
              <w:jc w:val="center"/>
            </w:pPr>
            <w:r>
              <w:t>1</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7.</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3.</w:t>
            </w:r>
          </w:p>
        </w:tc>
        <w:tc>
          <w:tcPr>
            <w:tcW w:w="2769" w:type="pct"/>
            <w:vAlign w:val="center"/>
          </w:tcPr>
          <w:p w:rsidR="00896B80" w:rsidRPr="00395D2E" w:rsidRDefault="00896B80" w:rsidP="00395D2E">
            <w:pPr>
              <w:pStyle w:val="ae"/>
              <w:jc w:val="both"/>
            </w:pPr>
            <w:r w:rsidRPr="00395D2E">
              <w:t>Нормативные параметры почвенно-растительной диагностики минерального питания культур в условиях Западной Сибири.</w:t>
            </w:r>
          </w:p>
        </w:tc>
        <w:tc>
          <w:tcPr>
            <w:tcW w:w="532" w:type="pct"/>
            <w:vAlign w:val="center"/>
          </w:tcPr>
          <w:p w:rsidR="00896B80" w:rsidRPr="00395D2E" w:rsidRDefault="00896B80" w:rsidP="00395D2E">
            <w:pPr>
              <w:pStyle w:val="ae"/>
              <w:jc w:val="center"/>
            </w:pPr>
            <w:r>
              <w:t>2</w:t>
            </w:r>
          </w:p>
        </w:tc>
        <w:tc>
          <w:tcPr>
            <w:tcW w:w="530" w:type="pct"/>
            <w:vAlign w:val="center"/>
          </w:tcPr>
          <w:p w:rsidR="00896B80" w:rsidRDefault="00896B80" w:rsidP="00896B80">
            <w:pPr>
              <w:pStyle w:val="ae"/>
              <w:jc w:val="center"/>
            </w:pPr>
            <w:r>
              <w:t>1</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8.</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4.</w:t>
            </w:r>
          </w:p>
        </w:tc>
        <w:tc>
          <w:tcPr>
            <w:tcW w:w="2769" w:type="pct"/>
            <w:vAlign w:val="center"/>
          </w:tcPr>
          <w:p w:rsidR="00896B80" w:rsidRPr="00395D2E" w:rsidRDefault="00896B80" w:rsidP="00395D2E">
            <w:pPr>
              <w:pStyle w:val="ae"/>
              <w:jc w:val="both"/>
            </w:pPr>
            <w:r w:rsidRPr="00395D2E">
              <w:t>Оптимизация питания растений в практике применения удобрений и математическое моделирование формирования продуктивного процесса сельскохозяйственных культур.</w:t>
            </w:r>
          </w:p>
        </w:tc>
        <w:tc>
          <w:tcPr>
            <w:tcW w:w="532" w:type="pct"/>
            <w:vAlign w:val="center"/>
          </w:tcPr>
          <w:p w:rsidR="00896B80" w:rsidRPr="00395D2E" w:rsidRDefault="00896B80" w:rsidP="00395D2E">
            <w:pPr>
              <w:pStyle w:val="ae"/>
              <w:jc w:val="center"/>
            </w:pPr>
            <w:r>
              <w:t>2</w:t>
            </w:r>
          </w:p>
        </w:tc>
        <w:tc>
          <w:tcPr>
            <w:tcW w:w="530" w:type="pct"/>
            <w:vAlign w:val="center"/>
          </w:tcPr>
          <w:p w:rsidR="00896B80" w:rsidRDefault="00896B80" w:rsidP="00896B80">
            <w:pPr>
              <w:pStyle w:val="ae"/>
              <w:jc w:val="center"/>
            </w:pPr>
            <w:r>
              <w:t>-</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9.</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4.</w:t>
            </w:r>
          </w:p>
        </w:tc>
        <w:tc>
          <w:tcPr>
            <w:tcW w:w="2769" w:type="pct"/>
            <w:vAlign w:val="center"/>
          </w:tcPr>
          <w:p w:rsidR="00896B80" w:rsidRPr="00395D2E" w:rsidRDefault="00896B80" w:rsidP="00395D2E">
            <w:pPr>
              <w:pStyle w:val="ae"/>
              <w:jc w:val="both"/>
            </w:pPr>
            <w:r w:rsidRPr="00395D2E">
              <w:t>Основные принципы диагностики и методики расчёта доз удобрений на основе нормативных уровней и соотношений макро- и микроэлементов в почве.</w:t>
            </w:r>
          </w:p>
        </w:tc>
        <w:tc>
          <w:tcPr>
            <w:tcW w:w="532" w:type="pct"/>
            <w:vAlign w:val="center"/>
          </w:tcPr>
          <w:p w:rsidR="00896B80" w:rsidRPr="00395D2E" w:rsidRDefault="00E57D70" w:rsidP="00395D2E">
            <w:pPr>
              <w:pStyle w:val="ae"/>
              <w:jc w:val="center"/>
            </w:pPr>
            <w:r>
              <w:t>4</w:t>
            </w:r>
          </w:p>
        </w:tc>
        <w:tc>
          <w:tcPr>
            <w:tcW w:w="530" w:type="pct"/>
            <w:vAlign w:val="center"/>
          </w:tcPr>
          <w:p w:rsidR="00896B80" w:rsidRDefault="00896B80" w:rsidP="00896B80">
            <w:pPr>
              <w:pStyle w:val="ae"/>
              <w:jc w:val="center"/>
            </w:pPr>
            <w:r>
              <w:t>1</w:t>
            </w:r>
          </w:p>
        </w:tc>
      </w:tr>
      <w:tr w:rsidR="00896B80" w:rsidRPr="00395D2E" w:rsidTr="00E57D70">
        <w:trPr>
          <w:trHeight w:val="20"/>
          <w:jc w:val="center"/>
        </w:trPr>
        <w:tc>
          <w:tcPr>
            <w:tcW w:w="364"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10.</w:t>
            </w:r>
          </w:p>
        </w:tc>
        <w:tc>
          <w:tcPr>
            <w:tcW w:w="805" w:type="pct"/>
            <w:vAlign w:val="center"/>
          </w:tcPr>
          <w:p w:rsidR="00896B80" w:rsidRPr="00395D2E" w:rsidRDefault="00896B80" w:rsidP="00395D2E">
            <w:pPr>
              <w:spacing w:after="0" w:line="240" w:lineRule="auto"/>
              <w:jc w:val="center"/>
              <w:rPr>
                <w:rFonts w:ascii="Times New Roman" w:hAnsi="Times New Roman"/>
                <w:sz w:val="24"/>
                <w:szCs w:val="24"/>
              </w:rPr>
            </w:pPr>
            <w:r w:rsidRPr="00395D2E">
              <w:rPr>
                <w:rFonts w:ascii="Times New Roman" w:hAnsi="Times New Roman"/>
                <w:sz w:val="24"/>
                <w:szCs w:val="24"/>
              </w:rPr>
              <w:t>4.</w:t>
            </w:r>
          </w:p>
        </w:tc>
        <w:tc>
          <w:tcPr>
            <w:tcW w:w="2769" w:type="pct"/>
            <w:vAlign w:val="center"/>
          </w:tcPr>
          <w:p w:rsidR="00896B80" w:rsidRPr="00395D2E" w:rsidRDefault="00896B80" w:rsidP="00395D2E">
            <w:pPr>
              <w:pStyle w:val="ae"/>
              <w:jc w:val="both"/>
            </w:pPr>
            <w:r w:rsidRPr="00395D2E">
              <w:t>Математические модели поведения химических элементов в системе «почва-растение».</w:t>
            </w:r>
          </w:p>
        </w:tc>
        <w:tc>
          <w:tcPr>
            <w:tcW w:w="532" w:type="pct"/>
            <w:vAlign w:val="center"/>
          </w:tcPr>
          <w:p w:rsidR="00896B80" w:rsidRPr="00395D2E" w:rsidRDefault="00896B80" w:rsidP="00395D2E">
            <w:pPr>
              <w:pStyle w:val="ae"/>
              <w:jc w:val="center"/>
            </w:pPr>
            <w:r>
              <w:t>2</w:t>
            </w:r>
          </w:p>
        </w:tc>
        <w:tc>
          <w:tcPr>
            <w:tcW w:w="530" w:type="pct"/>
            <w:vAlign w:val="center"/>
          </w:tcPr>
          <w:p w:rsidR="00896B80" w:rsidRDefault="00896B80" w:rsidP="00896B80">
            <w:pPr>
              <w:pStyle w:val="ae"/>
              <w:jc w:val="center"/>
            </w:pPr>
            <w:r>
              <w:t>1</w:t>
            </w:r>
          </w:p>
        </w:tc>
      </w:tr>
      <w:tr w:rsidR="00E57D70" w:rsidRPr="00395D2E" w:rsidTr="00E57D70">
        <w:trPr>
          <w:trHeight w:val="20"/>
          <w:jc w:val="center"/>
        </w:trPr>
        <w:tc>
          <w:tcPr>
            <w:tcW w:w="3938" w:type="pct"/>
            <w:gridSpan w:val="3"/>
            <w:vAlign w:val="center"/>
          </w:tcPr>
          <w:p w:rsidR="00E57D70" w:rsidRPr="00E57D70" w:rsidRDefault="00E57D70" w:rsidP="00E57D70">
            <w:pPr>
              <w:pStyle w:val="ae"/>
              <w:jc w:val="right"/>
              <w:rPr>
                <w:b/>
              </w:rPr>
            </w:pPr>
            <w:r w:rsidRPr="00E57D70">
              <w:rPr>
                <w:b/>
              </w:rPr>
              <w:t>Итого:</w:t>
            </w:r>
          </w:p>
        </w:tc>
        <w:tc>
          <w:tcPr>
            <w:tcW w:w="532" w:type="pct"/>
            <w:vAlign w:val="center"/>
          </w:tcPr>
          <w:p w:rsidR="00E57D70" w:rsidRPr="00E57D70" w:rsidRDefault="00E57D70" w:rsidP="00395D2E">
            <w:pPr>
              <w:pStyle w:val="ae"/>
              <w:jc w:val="center"/>
              <w:rPr>
                <w:b/>
              </w:rPr>
            </w:pPr>
            <w:r w:rsidRPr="00E57D70">
              <w:rPr>
                <w:b/>
              </w:rPr>
              <w:t>28</w:t>
            </w:r>
          </w:p>
        </w:tc>
        <w:tc>
          <w:tcPr>
            <w:tcW w:w="530" w:type="pct"/>
            <w:vAlign w:val="center"/>
          </w:tcPr>
          <w:p w:rsidR="00E57D70" w:rsidRPr="00E57D70" w:rsidRDefault="00E57D70" w:rsidP="00896B80">
            <w:pPr>
              <w:pStyle w:val="ae"/>
              <w:jc w:val="center"/>
              <w:rPr>
                <w:b/>
              </w:rPr>
            </w:pPr>
            <w:r w:rsidRPr="00E57D70">
              <w:rPr>
                <w:b/>
              </w:rPr>
              <w:t>6</w:t>
            </w:r>
          </w:p>
        </w:tc>
      </w:tr>
    </w:tbl>
    <w:p w:rsidR="00395D2E" w:rsidRDefault="00395D2E" w:rsidP="00234401">
      <w:pPr>
        <w:spacing w:after="0" w:line="240" w:lineRule="auto"/>
        <w:rPr>
          <w:rFonts w:ascii="Times New Roman" w:hAnsi="Times New Roman"/>
          <w:b/>
          <w:color w:val="FF0000"/>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 xml:space="preserve">4.5. Примерная тематика курсовых проектов (работ) </w:t>
      </w:r>
      <w:r>
        <w:rPr>
          <w:rFonts w:ascii="Times New Roman" w:hAnsi="Times New Roman"/>
          <w:i/>
          <w:sz w:val="24"/>
          <w:szCs w:val="24"/>
        </w:rPr>
        <w:t>-</w:t>
      </w:r>
      <w:r w:rsidRPr="00E069B6">
        <w:rPr>
          <w:rFonts w:ascii="Times New Roman" w:hAnsi="Times New Roman"/>
          <w:i/>
          <w:sz w:val="24"/>
          <w:szCs w:val="24"/>
        </w:rPr>
        <w:t xml:space="preserve"> не предусмотрено РУП</w:t>
      </w:r>
      <w:r w:rsidRPr="00E069B6">
        <w:rPr>
          <w:rFonts w:ascii="Times New Roman" w:hAnsi="Times New Roman"/>
          <w:b/>
          <w:sz w:val="24"/>
          <w:szCs w:val="24"/>
        </w:rPr>
        <w:t>.</w:t>
      </w:r>
    </w:p>
    <w:p w:rsidR="00750DBF" w:rsidRPr="00E069B6" w:rsidRDefault="00750DBF" w:rsidP="00234401">
      <w:pPr>
        <w:spacing w:after="0" w:line="240" w:lineRule="auto"/>
        <w:rPr>
          <w:rFonts w:ascii="Times New Roman" w:hAnsi="Times New Roman"/>
          <w:b/>
          <w:sz w:val="24"/>
          <w:szCs w:val="24"/>
        </w:rPr>
      </w:pPr>
    </w:p>
    <w:p w:rsidR="00750DBF" w:rsidRPr="00E069B6" w:rsidRDefault="00750DBF" w:rsidP="00144AE2">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r w:rsidR="00E57D70">
        <w:rPr>
          <w:rFonts w:ascii="Times New Roman" w:hAnsi="Times New Roman" w:cs="Times New Roman"/>
          <w:b/>
          <w:sz w:val="24"/>
          <w:szCs w:val="24"/>
        </w:rPr>
        <w:t>(очная форма обучении)</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3381"/>
        <w:gridCol w:w="1992"/>
        <w:gridCol w:w="1316"/>
        <w:gridCol w:w="2041"/>
      </w:tblGrid>
      <w:tr w:rsidR="005806B9" w:rsidRPr="00395D2E" w:rsidTr="009B4E0B">
        <w:trPr>
          <w:trHeight w:val="20"/>
        </w:trPr>
        <w:tc>
          <w:tcPr>
            <w:tcW w:w="709"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 п/п</w:t>
            </w:r>
          </w:p>
        </w:tc>
        <w:tc>
          <w:tcPr>
            <w:tcW w:w="3499"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Наименование раз</w:t>
            </w:r>
            <w:r>
              <w:rPr>
                <w:rFonts w:ascii="Times New Roman" w:hAnsi="Times New Roman"/>
                <w:bCs/>
                <w:sz w:val="24"/>
                <w:szCs w:val="24"/>
              </w:rPr>
              <w:t>дела учебной дисциплины</w:t>
            </w:r>
          </w:p>
        </w:tc>
        <w:tc>
          <w:tcPr>
            <w:tcW w:w="1724"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Виды СРС</w:t>
            </w:r>
          </w:p>
        </w:tc>
        <w:tc>
          <w:tcPr>
            <w:tcW w:w="1388"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vertAlign w:val="superscript"/>
              </w:rPr>
            </w:pPr>
            <w:r w:rsidRPr="00395D2E">
              <w:rPr>
                <w:rFonts w:ascii="Times New Roman" w:hAnsi="Times New Roman"/>
                <w:bCs/>
                <w:sz w:val="24"/>
                <w:szCs w:val="24"/>
              </w:rPr>
              <w:t>Всего часов</w:t>
            </w:r>
          </w:p>
        </w:tc>
        <w:tc>
          <w:tcPr>
            <w:tcW w:w="2099"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vertAlign w:val="superscript"/>
              </w:rPr>
            </w:pPr>
            <w:r w:rsidRPr="00395D2E">
              <w:rPr>
                <w:rFonts w:ascii="Times New Roman" w:hAnsi="Times New Roman"/>
                <w:bCs/>
                <w:sz w:val="24"/>
                <w:szCs w:val="24"/>
              </w:rPr>
              <w:t>Вид контроля</w:t>
            </w:r>
          </w:p>
        </w:tc>
      </w:tr>
      <w:tr w:rsidR="005806B9" w:rsidRPr="00395D2E" w:rsidTr="009B4E0B">
        <w:trPr>
          <w:trHeight w:val="1652"/>
        </w:trPr>
        <w:tc>
          <w:tcPr>
            <w:tcW w:w="70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1.</w:t>
            </w:r>
          </w:p>
        </w:tc>
        <w:tc>
          <w:tcPr>
            <w:tcW w:w="349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Принципы и методы диагностики минерального питания сельскохозяйственных культур</w:t>
            </w:r>
            <w:r>
              <w:rPr>
                <w:rFonts w:ascii="Times New Roman" w:hAnsi="Times New Roman"/>
                <w:sz w:val="24"/>
                <w:szCs w:val="24"/>
              </w:rPr>
              <w:t>.</w:t>
            </w:r>
          </w:p>
        </w:tc>
        <w:tc>
          <w:tcPr>
            <w:tcW w:w="1724" w:type="dxa"/>
            <w:vAlign w:val="center"/>
          </w:tcPr>
          <w:p w:rsidR="005806B9" w:rsidRPr="00395D2E" w:rsidRDefault="005806B9" w:rsidP="009B4E0B">
            <w:pPr>
              <w:tabs>
                <w:tab w:val="right" w:leader="underscore" w:pos="9639"/>
              </w:tabs>
              <w:jc w:val="both"/>
              <w:rPr>
                <w:rFonts w:ascii="Times New Roman" w:hAnsi="Times New Roman"/>
                <w:bCs/>
                <w:sz w:val="24"/>
                <w:szCs w:val="24"/>
              </w:rPr>
            </w:pPr>
            <w:r w:rsidRPr="005D78BC">
              <w:rPr>
                <w:rFonts w:ascii="Times New Roman" w:hAnsi="Times New Roman"/>
                <w:bCs/>
                <w:sz w:val="24"/>
                <w:szCs w:val="24"/>
              </w:rPr>
              <w:t>Проработка лекций, подготовка к практическим занятиям</w:t>
            </w:r>
            <w:r>
              <w:rPr>
                <w:rFonts w:ascii="Times New Roman" w:hAnsi="Times New Roman"/>
                <w:bCs/>
                <w:sz w:val="24"/>
                <w:szCs w:val="24"/>
              </w:rPr>
              <w:t>.</w:t>
            </w:r>
          </w:p>
        </w:tc>
        <w:tc>
          <w:tcPr>
            <w:tcW w:w="1388"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99"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Зачет</w:t>
            </w:r>
          </w:p>
        </w:tc>
      </w:tr>
      <w:tr w:rsidR="005806B9" w:rsidRPr="00395D2E" w:rsidTr="009B4E0B">
        <w:trPr>
          <w:trHeight w:val="275"/>
        </w:trPr>
        <w:tc>
          <w:tcPr>
            <w:tcW w:w="70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349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1724" w:type="dxa"/>
            <w:vAlign w:val="center"/>
          </w:tcPr>
          <w:p w:rsidR="005806B9" w:rsidRPr="005D78BC"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Реферат</w:t>
            </w:r>
          </w:p>
        </w:tc>
        <w:tc>
          <w:tcPr>
            <w:tcW w:w="1388" w:type="dxa"/>
            <w:vAlign w:val="center"/>
          </w:tcPr>
          <w:p w:rsidR="005806B9" w:rsidRDefault="005806B9" w:rsidP="009B4E0B">
            <w:pPr>
              <w:tabs>
                <w:tab w:val="right" w:leader="underscore" w:pos="9639"/>
              </w:tabs>
              <w:jc w:val="center"/>
              <w:rPr>
                <w:rFonts w:ascii="Times New Roman" w:hAnsi="Times New Roman"/>
                <w:bCs/>
                <w:sz w:val="24"/>
                <w:szCs w:val="24"/>
              </w:rPr>
            </w:pPr>
            <w:r>
              <w:rPr>
                <w:rFonts w:ascii="Times New Roman" w:hAnsi="Times New Roman"/>
                <w:bCs/>
                <w:sz w:val="24"/>
                <w:szCs w:val="24"/>
              </w:rPr>
              <w:t>12</w:t>
            </w:r>
          </w:p>
        </w:tc>
        <w:tc>
          <w:tcPr>
            <w:tcW w:w="2099" w:type="dxa"/>
            <w:vAlign w:val="center"/>
          </w:tcPr>
          <w:p w:rsidR="005806B9"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Реферат</w:t>
            </w:r>
          </w:p>
        </w:tc>
      </w:tr>
      <w:tr w:rsidR="005806B9" w:rsidRPr="00395D2E" w:rsidTr="009B4E0B">
        <w:trPr>
          <w:trHeight w:val="340"/>
        </w:trPr>
        <w:tc>
          <w:tcPr>
            <w:tcW w:w="70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2.</w:t>
            </w:r>
          </w:p>
        </w:tc>
        <w:tc>
          <w:tcPr>
            <w:tcW w:w="349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Методы растительной диагностики минерального питания сельскохозяйственных культур</w:t>
            </w:r>
            <w:r>
              <w:rPr>
                <w:rFonts w:ascii="Times New Roman" w:hAnsi="Times New Roman"/>
                <w:sz w:val="24"/>
                <w:szCs w:val="24"/>
              </w:rPr>
              <w:t>.</w:t>
            </w:r>
          </w:p>
        </w:tc>
        <w:tc>
          <w:tcPr>
            <w:tcW w:w="1724"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Тестирование </w:t>
            </w:r>
          </w:p>
        </w:tc>
        <w:tc>
          <w:tcPr>
            <w:tcW w:w="1388"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099"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Тест</w:t>
            </w:r>
            <w:r w:rsidR="00C341D6">
              <w:rPr>
                <w:rFonts w:ascii="Times New Roman" w:hAnsi="Times New Roman"/>
                <w:bCs/>
                <w:sz w:val="24"/>
                <w:szCs w:val="24"/>
              </w:rPr>
              <w:t xml:space="preserve">ирование </w:t>
            </w:r>
          </w:p>
        </w:tc>
      </w:tr>
      <w:tr w:rsidR="005806B9" w:rsidRPr="00395D2E" w:rsidTr="009B4E0B">
        <w:trPr>
          <w:trHeight w:val="751"/>
        </w:trPr>
        <w:tc>
          <w:tcPr>
            <w:tcW w:w="70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349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1724" w:type="dxa"/>
            <w:vAlign w:val="center"/>
          </w:tcPr>
          <w:p w:rsidR="005806B9" w:rsidRDefault="005806B9" w:rsidP="009B4E0B">
            <w:pPr>
              <w:tabs>
                <w:tab w:val="right" w:leader="underscore" w:pos="9639"/>
              </w:tabs>
              <w:jc w:val="both"/>
              <w:rPr>
                <w:rFonts w:ascii="Times New Roman" w:hAnsi="Times New Roman"/>
                <w:bCs/>
                <w:sz w:val="24"/>
                <w:szCs w:val="24"/>
              </w:rPr>
            </w:pPr>
            <w:r w:rsidRPr="005D78BC">
              <w:rPr>
                <w:rFonts w:ascii="Times New Roman" w:hAnsi="Times New Roman"/>
                <w:bCs/>
                <w:sz w:val="24"/>
                <w:szCs w:val="24"/>
              </w:rPr>
              <w:t>Проработка лекций, подготовка к практическим занятиям</w:t>
            </w:r>
            <w:r>
              <w:rPr>
                <w:rFonts w:ascii="Times New Roman" w:hAnsi="Times New Roman"/>
                <w:bCs/>
                <w:sz w:val="24"/>
                <w:szCs w:val="24"/>
              </w:rPr>
              <w:t>.</w:t>
            </w:r>
          </w:p>
        </w:tc>
        <w:tc>
          <w:tcPr>
            <w:tcW w:w="1388" w:type="dxa"/>
            <w:vAlign w:val="center"/>
          </w:tcPr>
          <w:p w:rsidR="005806B9" w:rsidRDefault="005806B9" w:rsidP="009B4E0B">
            <w:pPr>
              <w:tabs>
                <w:tab w:val="right" w:leader="underscore" w:pos="9639"/>
              </w:tabs>
              <w:jc w:val="center"/>
              <w:rPr>
                <w:rFonts w:ascii="Times New Roman" w:hAnsi="Times New Roman"/>
                <w:bCs/>
                <w:sz w:val="24"/>
                <w:szCs w:val="24"/>
              </w:rPr>
            </w:pPr>
            <w:r>
              <w:rPr>
                <w:rFonts w:ascii="Times New Roman" w:hAnsi="Times New Roman"/>
                <w:bCs/>
                <w:sz w:val="24"/>
                <w:szCs w:val="24"/>
              </w:rPr>
              <w:t>6</w:t>
            </w:r>
          </w:p>
        </w:tc>
        <w:tc>
          <w:tcPr>
            <w:tcW w:w="2099" w:type="dxa"/>
            <w:vAlign w:val="center"/>
          </w:tcPr>
          <w:p w:rsidR="005806B9"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Зачет </w:t>
            </w:r>
          </w:p>
        </w:tc>
      </w:tr>
      <w:tr w:rsidR="005806B9" w:rsidRPr="00395D2E" w:rsidTr="009B4E0B">
        <w:trPr>
          <w:trHeight w:val="1677"/>
        </w:trPr>
        <w:tc>
          <w:tcPr>
            <w:tcW w:w="70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3.</w:t>
            </w:r>
          </w:p>
        </w:tc>
        <w:tc>
          <w:tcPr>
            <w:tcW w:w="349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Почвенно-растительная диагностика сельскохозяйственных культур</w:t>
            </w:r>
            <w:r>
              <w:rPr>
                <w:rFonts w:ascii="Times New Roman" w:hAnsi="Times New Roman"/>
                <w:sz w:val="24"/>
                <w:szCs w:val="24"/>
              </w:rPr>
              <w:t>.</w:t>
            </w:r>
          </w:p>
        </w:tc>
        <w:tc>
          <w:tcPr>
            <w:tcW w:w="1724" w:type="dxa"/>
            <w:vAlign w:val="center"/>
          </w:tcPr>
          <w:p w:rsidR="005806B9" w:rsidRPr="00395D2E" w:rsidRDefault="005806B9" w:rsidP="009B4E0B">
            <w:pPr>
              <w:tabs>
                <w:tab w:val="right" w:leader="underscore" w:pos="9639"/>
              </w:tabs>
              <w:jc w:val="both"/>
              <w:rPr>
                <w:rFonts w:ascii="Times New Roman" w:hAnsi="Times New Roman"/>
                <w:bCs/>
                <w:sz w:val="24"/>
                <w:szCs w:val="24"/>
              </w:rPr>
            </w:pPr>
            <w:r w:rsidRPr="005D78BC">
              <w:rPr>
                <w:rFonts w:ascii="Times New Roman" w:hAnsi="Times New Roman"/>
                <w:bCs/>
                <w:sz w:val="24"/>
                <w:szCs w:val="24"/>
              </w:rPr>
              <w:t xml:space="preserve">Проработка лекций, подготовка к практическим занятиям </w:t>
            </w:r>
          </w:p>
        </w:tc>
        <w:tc>
          <w:tcPr>
            <w:tcW w:w="1388"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99"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Зачет </w:t>
            </w:r>
          </w:p>
        </w:tc>
      </w:tr>
      <w:tr w:rsidR="005806B9" w:rsidRPr="00395D2E" w:rsidTr="009B4E0B">
        <w:trPr>
          <w:trHeight w:val="242"/>
        </w:trPr>
        <w:tc>
          <w:tcPr>
            <w:tcW w:w="70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349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1724" w:type="dxa"/>
            <w:vAlign w:val="center"/>
          </w:tcPr>
          <w:p w:rsidR="005806B9" w:rsidRPr="005D78BC"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Самостоятельное изучение тем </w:t>
            </w:r>
          </w:p>
        </w:tc>
        <w:tc>
          <w:tcPr>
            <w:tcW w:w="1388" w:type="dxa"/>
            <w:vAlign w:val="center"/>
          </w:tcPr>
          <w:p w:rsidR="005806B9" w:rsidRDefault="005806B9" w:rsidP="009B4E0B">
            <w:pPr>
              <w:tabs>
                <w:tab w:val="right" w:leader="underscore" w:pos="9639"/>
              </w:tabs>
              <w:jc w:val="center"/>
              <w:rPr>
                <w:rFonts w:ascii="Times New Roman" w:hAnsi="Times New Roman"/>
                <w:bCs/>
                <w:sz w:val="24"/>
                <w:szCs w:val="24"/>
              </w:rPr>
            </w:pPr>
            <w:r>
              <w:rPr>
                <w:rFonts w:ascii="Times New Roman" w:hAnsi="Times New Roman"/>
                <w:bCs/>
                <w:sz w:val="24"/>
                <w:szCs w:val="24"/>
              </w:rPr>
              <w:t>6</w:t>
            </w:r>
          </w:p>
        </w:tc>
        <w:tc>
          <w:tcPr>
            <w:tcW w:w="2099" w:type="dxa"/>
            <w:vAlign w:val="center"/>
          </w:tcPr>
          <w:p w:rsidR="005806B9"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Сообщение </w:t>
            </w:r>
          </w:p>
        </w:tc>
      </w:tr>
      <w:tr w:rsidR="005806B9" w:rsidRPr="00395D2E" w:rsidTr="009B4E0B">
        <w:trPr>
          <w:trHeight w:val="20"/>
        </w:trPr>
        <w:tc>
          <w:tcPr>
            <w:tcW w:w="709" w:type="dxa"/>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4.</w:t>
            </w:r>
          </w:p>
        </w:tc>
        <w:tc>
          <w:tcPr>
            <w:tcW w:w="3499" w:type="dxa"/>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 Использование системы «ПРОД» при составлении системы удобрения.</w:t>
            </w:r>
          </w:p>
        </w:tc>
        <w:tc>
          <w:tcPr>
            <w:tcW w:w="1724"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sidRPr="005D78BC">
              <w:rPr>
                <w:rFonts w:ascii="Times New Roman" w:hAnsi="Times New Roman"/>
                <w:bCs/>
                <w:sz w:val="24"/>
                <w:szCs w:val="24"/>
              </w:rPr>
              <w:t>Проработка лекций, подго</w:t>
            </w:r>
            <w:r>
              <w:rPr>
                <w:rFonts w:ascii="Times New Roman" w:hAnsi="Times New Roman"/>
                <w:bCs/>
                <w:sz w:val="24"/>
                <w:szCs w:val="24"/>
              </w:rPr>
              <w:t xml:space="preserve">товка к практическим занятиям </w:t>
            </w:r>
          </w:p>
        </w:tc>
        <w:tc>
          <w:tcPr>
            <w:tcW w:w="1388"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099"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Зачет </w:t>
            </w:r>
          </w:p>
        </w:tc>
      </w:tr>
    </w:tbl>
    <w:p w:rsidR="00E57D70" w:rsidRDefault="00E57D70" w:rsidP="00E57D70">
      <w:pPr>
        <w:pStyle w:val="ConsPlusNormal"/>
        <w:jc w:val="center"/>
        <w:rPr>
          <w:rFonts w:ascii="Times New Roman" w:hAnsi="Times New Roman" w:cs="Times New Roman"/>
          <w:b/>
          <w:sz w:val="24"/>
          <w:szCs w:val="24"/>
        </w:rPr>
      </w:pPr>
    </w:p>
    <w:p w:rsidR="00750DBF" w:rsidRPr="00E57D70" w:rsidRDefault="00E57D70" w:rsidP="00E57D70">
      <w:pPr>
        <w:pStyle w:val="ConsPlusNormal"/>
        <w:jc w:val="center"/>
        <w:rPr>
          <w:rFonts w:ascii="Times New Roman" w:hAnsi="Times New Roman" w:cs="Times New Roman"/>
          <w:b/>
          <w:sz w:val="24"/>
          <w:szCs w:val="24"/>
        </w:rPr>
      </w:pPr>
      <w:r w:rsidRPr="00E57D70">
        <w:rPr>
          <w:rFonts w:ascii="Times New Roman" w:hAnsi="Times New Roman" w:cs="Times New Roman"/>
          <w:b/>
          <w:sz w:val="24"/>
          <w:szCs w:val="24"/>
        </w:rPr>
        <w:t>заочная форма обучения</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3386"/>
        <w:gridCol w:w="1992"/>
        <w:gridCol w:w="1319"/>
        <w:gridCol w:w="2033"/>
      </w:tblGrid>
      <w:tr w:rsidR="00E57D70" w:rsidRPr="00395D2E" w:rsidTr="005806B9">
        <w:trPr>
          <w:trHeight w:val="20"/>
        </w:trPr>
        <w:tc>
          <w:tcPr>
            <w:tcW w:w="689" w:type="dxa"/>
            <w:vAlign w:val="center"/>
          </w:tcPr>
          <w:p w:rsidR="00E57D70" w:rsidRPr="00395D2E" w:rsidRDefault="00E57D70" w:rsidP="009B4E0B">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 п/п</w:t>
            </w:r>
          </w:p>
        </w:tc>
        <w:tc>
          <w:tcPr>
            <w:tcW w:w="3386" w:type="dxa"/>
            <w:vAlign w:val="center"/>
          </w:tcPr>
          <w:p w:rsidR="00E57D70" w:rsidRPr="00395D2E" w:rsidRDefault="00E57D70" w:rsidP="009B4E0B">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Наименование раз</w:t>
            </w:r>
            <w:r>
              <w:rPr>
                <w:rFonts w:ascii="Times New Roman" w:hAnsi="Times New Roman"/>
                <w:bCs/>
                <w:sz w:val="24"/>
                <w:szCs w:val="24"/>
              </w:rPr>
              <w:t>дела учебной дисциплины</w:t>
            </w:r>
          </w:p>
        </w:tc>
        <w:tc>
          <w:tcPr>
            <w:tcW w:w="1992" w:type="dxa"/>
            <w:vAlign w:val="center"/>
          </w:tcPr>
          <w:p w:rsidR="00E57D70" w:rsidRPr="00395D2E" w:rsidRDefault="00E57D70" w:rsidP="009B4E0B">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Виды СРС</w:t>
            </w:r>
          </w:p>
        </w:tc>
        <w:tc>
          <w:tcPr>
            <w:tcW w:w="1319" w:type="dxa"/>
            <w:vAlign w:val="center"/>
          </w:tcPr>
          <w:p w:rsidR="00E57D70" w:rsidRPr="00395D2E" w:rsidRDefault="00E57D70" w:rsidP="009B4E0B">
            <w:pPr>
              <w:tabs>
                <w:tab w:val="right" w:leader="underscore" w:pos="9639"/>
              </w:tabs>
              <w:spacing w:after="0" w:line="240" w:lineRule="auto"/>
              <w:jc w:val="center"/>
              <w:rPr>
                <w:rFonts w:ascii="Times New Roman" w:hAnsi="Times New Roman"/>
                <w:bCs/>
                <w:sz w:val="24"/>
                <w:szCs w:val="24"/>
                <w:vertAlign w:val="superscript"/>
              </w:rPr>
            </w:pPr>
            <w:r w:rsidRPr="00395D2E">
              <w:rPr>
                <w:rFonts w:ascii="Times New Roman" w:hAnsi="Times New Roman"/>
                <w:bCs/>
                <w:sz w:val="24"/>
                <w:szCs w:val="24"/>
              </w:rPr>
              <w:t>Всего часов</w:t>
            </w:r>
          </w:p>
        </w:tc>
        <w:tc>
          <w:tcPr>
            <w:tcW w:w="2033" w:type="dxa"/>
            <w:vAlign w:val="center"/>
          </w:tcPr>
          <w:p w:rsidR="00E57D70" w:rsidRPr="00395D2E" w:rsidRDefault="00E57D70" w:rsidP="009B4E0B">
            <w:pPr>
              <w:tabs>
                <w:tab w:val="right" w:leader="underscore" w:pos="9639"/>
              </w:tabs>
              <w:spacing w:after="0" w:line="240" w:lineRule="auto"/>
              <w:jc w:val="center"/>
              <w:rPr>
                <w:rFonts w:ascii="Times New Roman" w:hAnsi="Times New Roman"/>
                <w:bCs/>
                <w:sz w:val="24"/>
                <w:szCs w:val="24"/>
                <w:vertAlign w:val="superscript"/>
              </w:rPr>
            </w:pPr>
            <w:r w:rsidRPr="00395D2E">
              <w:rPr>
                <w:rFonts w:ascii="Times New Roman" w:hAnsi="Times New Roman"/>
                <w:bCs/>
                <w:sz w:val="24"/>
                <w:szCs w:val="24"/>
              </w:rPr>
              <w:t>Вид контроля</w:t>
            </w:r>
          </w:p>
        </w:tc>
      </w:tr>
      <w:tr w:rsidR="005806B9" w:rsidRPr="00395D2E" w:rsidTr="005806B9">
        <w:trPr>
          <w:trHeight w:val="1652"/>
        </w:trPr>
        <w:tc>
          <w:tcPr>
            <w:tcW w:w="68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1.</w:t>
            </w:r>
          </w:p>
        </w:tc>
        <w:tc>
          <w:tcPr>
            <w:tcW w:w="3386"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Принципы и методы диагностики минерального питания сельскохозяйственных культур</w:t>
            </w:r>
            <w:r>
              <w:rPr>
                <w:rFonts w:ascii="Times New Roman" w:hAnsi="Times New Roman"/>
                <w:sz w:val="24"/>
                <w:szCs w:val="24"/>
              </w:rPr>
              <w:t>.</w:t>
            </w:r>
          </w:p>
        </w:tc>
        <w:tc>
          <w:tcPr>
            <w:tcW w:w="1992" w:type="dxa"/>
            <w:vAlign w:val="center"/>
          </w:tcPr>
          <w:p w:rsidR="005806B9" w:rsidRPr="00395D2E" w:rsidRDefault="005806B9" w:rsidP="005806B9">
            <w:pPr>
              <w:tabs>
                <w:tab w:val="right" w:leader="underscore" w:pos="9639"/>
              </w:tabs>
              <w:jc w:val="both"/>
              <w:rPr>
                <w:rFonts w:ascii="Times New Roman" w:hAnsi="Times New Roman"/>
                <w:bCs/>
                <w:sz w:val="24"/>
                <w:szCs w:val="24"/>
              </w:rPr>
            </w:pPr>
            <w:r w:rsidRPr="005D78BC">
              <w:rPr>
                <w:rFonts w:ascii="Times New Roman" w:hAnsi="Times New Roman"/>
                <w:bCs/>
                <w:sz w:val="24"/>
                <w:szCs w:val="24"/>
              </w:rPr>
              <w:t>Проработка лекций, подготовка к практическим занятиям</w:t>
            </w:r>
            <w:r>
              <w:rPr>
                <w:rFonts w:ascii="Times New Roman" w:hAnsi="Times New Roman"/>
                <w:bCs/>
                <w:sz w:val="24"/>
                <w:szCs w:val="24"/>
              </w:rPr>
              <w:t>.</w:t>
            </w:r>
          </w:p>
        </w:tc>
        <w:tc>
          <w:tcPr>
            <w:tcW w:w="1319" w:type="dxa"/>
            <w:vAlign w:val="center"/>
          </w:tcPr>
          <w:p w:rsidR="005806B9" w:rsidRPr="00395D2E" w:rsidRDefault="00AE782D"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2033" w:type="dxa"/>
            <w:vAlign w:val="center"/>
          </w:tcPr>
          <w:p w:rsidR="005806B9" w:rsidRPr="00395D2E" w:rsidRDefault="005806B9" w:rsidP="005806B9">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Зачет</w:t>
            </w:r>
          </w:p>
        </w:tc>
      </w:tr>
      <w:tr w:rsidR="005806B9" w:rsidRPr="00395D2E" w:rsidTr="005806B9">
        <w:trPr>
          <w:trHeight w:val="275"/>
        </w:trPr>
        <w:tc>
          <w:tcPr>
            <w:tcW w:w="68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3386"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1992" w:type="dxa"/>
            <w:vAlign w:val="center"/>
          </w:tcPr>
          <w:p w:rsidR="005806B9" w:rsidRPr="005D78BC"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Контрольная работа </w:t>
            </w:r>
          </w:p>
        </w:tc>
        <w:tc>
          <w:tcPr>
            <w:tcW w:w="1319" w:type="dxa"/>
            <w:vAlign w:val="center"/>
          </w:tcPr>
          <w:p w:rsidR="005806B9" w:rsidRDefault="005806B9" w:rsidP="009B4E0B">
            <w:pPr>
              <w:tabs>
                <w:tab w:val="right" w:leader="underscore" w:pos="9639"/>
              </w:tabs>
              <w:jc w:val="center"/>
              <w:rPr>
                <w:rFonts w:ascii="Times New Roman" w:hAnsi="Times New Roman"/>
                <w:bCs/>
                <w:sz w:val="24"/>
                <w:szCs w:val="24"/>
              </w:rPr>
            </w:pPr>
            <w:r>
              <w:rPr>
                <w:rFonts w:ascii="Times New Roman" w:hAnsi="Times New Roman"/>
                <w:bCs/>
                <w:sz w:val="24"/>
                <w:szCs w:val="24"/>
              </w:rPr>
              <w:t>14</w:t>
            </w:r>
          </w:p>
        </w:tc>
        <w:tc>
          <w:tcPr>
            <w:tcW w:w="2033" w:type="dxa"/>
            <w:vAlign w:val="center"/>
          </w:tcPr>
          <w:p w:rsidR="005806B9"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Контрольная работа </w:t>
            </w:r>
          </w:p>
        </w:tc>
      </w:tr>
      <w:tr w:rsidR="005806B9" w:rsidRPr="00395D2E" w:rsidTr="005806B9">
        <w:trPr>
          <w:trHeight w:val="340"/>
        </w:trPr>
        <w:tc>
          <w:tcPr>
            <w:tcW w:w="68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2.</w:t>
            </w:r>
          </w:p>
        </w:tc>
        <w:tc>
          <w:tcPr>
            <w:tcW w:w="3386"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Методы растительной диагностики минерального питания сельскохозяйственных культур</w:t>
            </w:r>
            <w:r>
              <w:rPr>
                <w:rFonts w:ascii="Times New Roman" w:hAnsi="Times New Roman"/>
                <w:sz w:val="24"/>
                <w:szCs w:val="24"/>
              </w:rPr>
              <w:t>.</w:t>
            </w:r>
          </w:p>
        </w:tc>
        <w:tc>
          <w:tcPr>
            <w:tcW w:w="1992"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Тестирование </w:t>
            </w:r>
          </w:p>
        </w:tc>
        <w:tc>
          <w:tcPr>
            <w:tcW w:w="1319" w:type="dxa"/>
            <w:vAlign w:val="center"/>
          </w:tcPr>
          <w:p w:rsidR="005806B9" w:rsidRPr="00395D2E" w:rsidRDefault="005806B9"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2033" w:type="dxa"/>
            <w:vAlign w:val="center"/>
          </w:tcPr>
          <w:p w:rsidR="005806B9"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Тест</w:t>
            </w:r>
            <w:r w:rsidR="00C341D6">
              <w:rPr>
                <w:rFonts w:ascii="Times New Roman" w:hAnsi="Times New Roman"/>
                <w:bCs/>
                <w:sz w:val="24"/>
                <w:szCs w:val="24"/>
              </w:rPr>
              <w:t xml:space="preserve">ирование </w:t>
            </w:r>
          </w:p>
        </w:tc>
      </w:tr>
      <w:tr w:rsidR="005806B9" w:rsidRPr="00395D2E" w:rsidTr="005806B9">
        <w:trPr>
          <w:trHeight w:val="751"/>
        </w:trPr>
        <w:tc>
          <w:tcPr>
            <w:tcW w:w="68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3386"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1992" w:type="dxa"/>
            <w:vAlign w:val="center"/>
          </w:tcPr>
          <w:p w:rsidR="005806B9" w:rsidRDefault="005806B9" w:rsidP="009B4E0B">
            <w:pPr>
              <w:tabs>
                <w:tab w:val="right" w:leader="underscore" w:pos="9639"/>
              </w:tabs>
              <w:jc w:val="both"/>
              <w:rPr>
                <w:rFonts w:ascii="Times New Roman" w:hAnsi="Times New Roman"/>
                <w:bCs/>
                <w:sz w:val="24"/>
                <w:szCs w:val="24"/>
              </w:rPr>
            </w:pPr>
            <w:r w:rsidRPr="005D78BC">
              <w:rPr>
                <w:rFonts w:ascii="Times New Roman" w:hAnsi="Times New Roman"/>
                <w:bCs/>
                <w:sz w:val="24"/>
                <w:szCs w:val="24"/>
              </w:rPr>
              <w:t>Проработка лекций, подготовка к практическим занятиям</w:t>
            </w:r>
            <w:r>
              <w:rPr>
                <w:rFonts w:ascii="Times New Roman" w:hAnsi="Times New Roman"/>
                <w:bCs/>
                <w:sz w:val="24"/>
                <w:szCs w:val="24"/>
              </w:rPr>
              <w:t>.</w:t>
            </w:r>
          </w:p>
        </w:tc>
        <w:tc>
          <w:tcPr>
            <w:tcW w:w="1319" w:type="dxa"/>
            <w:vAlign w:val="center"/>
          </w:tcPr>
          <w:p w:rsidR="005806B9" w:rsidRDefault="00AE782D" w:rsidP="009B4E0B">
            <w:pPr>
              <w:tabs>
                <w:tab w:val="right" w:leader="underscore" w:pos="9639"/>
              </w:tabs>
              <w:jc w:val="center"/>
              <w:rPr>
                <w:rFonts w:ascii="Times New Roman" w:hAnsi="Times New Roman"/>
                <w:bCs/>
                <w:sz w:val="24"/>
                <w:szCs w:val="24"/>
              </w:rPr>
            </w:pPr>
            <w:r>
              <w:rPr>
                <w:rFonts w:ascii="Times New Roman" w:hAnsi="Times New Roman"/>
                <w:bCs/>
                <w:sz w:val="24"/>
                <w:szCs w:val="24"/>
              </w:rPr>
              <w:t>17</w:t>
            </w:r>
          </w:p>
        </w:tc>
        <w:tc>
          <w:tcPr>
            <w:tcW w:w="2033" w:type="dxa"/>
            <w:vAlign w:val="center"/>
          </w:tcPr>
          <w:p w:rsidR="005806B9"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Зачет </w:t>
            </w:r>
          </w:p>
        </w:tc>
      </w:tr>
      <w:tr w:rsidR="005806B9" w:rsidRPr="00395D2E" w:rsidTr="005806B9">
        <w:trPr>
          <w:trHeight w:val="1677"/>
        </w:trPr>
        <w:tc>
          <w:tcPr>
            <w:tcW w:w="689"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3.</w:t>
            </w:r>
          </w:p>
        </w:tc>
        <w:tc>
          <w:tcPr>
            <w:tcW w:w="3386" w:type="dxa"/>
            <w:vMerge w:val="restart"/>
            <w:vAlign w:val="center"/>
          </w:tcPr>
          <w:p w:rsidR="005806B9" w:rsidRPr="00395D2E" w:rsidRDefault="005806B9" w:rsidP="009B4E0B">
            <w:pPr>
              <w:spacing w:after="0" w:line="240" w:lineRule="auto"/>
              <w:jc w:val="both"/>
              <w:rPr>
                <w:rFonts w:ascii="Times New Roman" w:hAnsi="Times New Roman"/>
                <w:sz w:val="24"/>
                <w:szCs w:val="24"/>
              </w:rPr>
            </w:pPr>
            <w:r w:rsidRPr="00395D2E">
              <w:rPr>
                <w:rFonts w:ascii="Times New Roman" w:hAnsi="Times New Roman"/>
                <w:sz w:val="24"/>
                <w:szCs w:val="24"/>
              </w:rPr>
              <w:t>Почвенно-растительная диагностика сельскохозяйственных культур</w:t>
            </w:r>
            <w:r>
              <w:rPr>
                <w:rFonts w:ascii="Times New Roman" w:hAnsi="Times New Roman"/>
                <w:sz w:val="24"/>
                <w:szCs w:val="24"/>
              </w:rPr>
              <w:t>.</w:t>
            </w:r>
          </w:p>
        </w:tc>
        <w:tc>
          <w:tcPr>
            <w:tcW w:w="1992" w:type="dxa"/>
            <w:vAlign w:val="center"/>
          </w:tcPr>
          <w:p w:rsidR="005806B9" w:rsidRPr="00395D2E" w:rsidRDefault="005806B9" w:rsidP="005806B9">
            <w:pPr>
              <w:tabs>
                <w:tab w:val="right" w:leader="underscore" w:pos="9639"/>
              </w:tabs>
              <w:jc w:val="both"/>
              <w:rPr>
                <w:rFonts w:ascii="Times New Roman" w:hAnsi="Times New Roman"/>
                <w:bCs/>
                <w:sz w:val="24"/>
                <w:szCs w:val="24"/>
              </w:rPr>
            </w:pPr>
            <w:r w:rsidRPr="005D78BC">
              <w:rPr>
                <w:rFonts w:ascii="Times New Roman" w:hAnsi="Times New Roman"/>
                <w:bCs/>
                <w:sz w:val="24"/>
                <w:szCs w:val="24"/>
              </w:rPr>
              <w:t xml:space="preserve">Проработка лекций, подготовка к практическим занятиям </w:t>
            </w:r>
          </w:p>
        </w:tc>
        <w:tc>
          <w:tcPr>
            <w:tcW w:w="1319" w:type="dxa"/>
            <w:vMerge w:val="restart"/>
            <w:vAlign w:val="center"/>
          </w:tcPr>
          <w:p w:rsidR="005806B9" w:rsidRPr="00395D2E" w:rsidRDefault="00AE782D" w:rsidP="009B4E0B">
            <w:pPr>
              <w:tabs>
                <w:tab w:val="right" w:leader="underscore" w:pos="9639"/>
              </w:tabs>
              <w:jc w:val="center"/>
              <w:rPr>
                <w:rFonts w:ascii="Times New Roman" w:hAnsi="Times New Roman"/>
                <w:bCs/>
                <w:sz w:val="24"/>
                <w:szCs w:val="24"/>
              </w:rPr>
            </w:pPr>
            <w:r>
              <w:rPr>
                <w:rFonts w:ascii="Times New Roman" w:hAnsi="Times New Roman"/>
                <w:bCs/>
                <w:sz w:val="24"/>
                <w:szCs w:val="24"/>
              </w:rPr>
              <w:t>2</w:t>
            </w:r>
            <w:r w:rsidR="009B4E0B">
              <w:rPr>
                <w:rFonts w:ascii="Times New Roman" w:hAnsi="Times New Roman"/>
                <w:bCs/>
                <w:sz w:val="24"/>
                <w:szCs w:val="24"/>
              </w:rPr>
              <w:t>0</w:t>
            </w:r>
          </w:p>
        </w:tc>
        <w:tc>
          <w:tcPr>
            <w:tcW w:w="2033" w:type="dxa"/>
            <w:vMerge w:val="restart"/>
            <w:vAlign w:val="center"/>
          </w:tcPr>
          <w:p w:rsidR="005806B9" w:rsidRDefault="005806B9" w:rsidP="005806B9">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Зачет,</w:t>
            </w:r>
          </w:p>
          <w:p w:rsidR="005806B9" w:rsidRPr="00395D2E" w:rsidRDefault="005806B9" w:rsidP="005806B9">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собеседование </w:t>
            </w:r>
          </w:p>
        </w:tc>
      </w:tr>
      <w:tr w:rsidR="005806B9" w:rsidRPr="00395D2E" w:rsidTr="005806B9">
        <w:trPr>
          <w:trHeight w:val="242"/>
        </w:trPr>
        <w:tc>
          <w:tcPr>
            <w:tcW w:w="689"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3386" w:type="dxa"/>
            <w:vMerge/>
            <w:vAlign w:val="center"/>
          </w:tcPr>
          <w:p w:rsidR="005806B9" w:rsidRPr="00395D2E" w:rsidRDefault="005806B9" w:rsidP="009B4E0B">
            <w:pPr>
              <w:spacing w:after="0" w:line="240" w:lineRule="auto"/>
              <w:jc w:val="both"/>
              <w:rPr>
                <w:rFonts w:ascii="Times New Roman" w:hAnsi="Times New Roman"/>
                <w:sz w:val="24"/>
                <w:szCs w:val="24"/>
              </w:rPr>
            </w:pPr>
          </w:p>
        </w:tc>
        <w:tc>
          <w:tcPr>
            <w:tcW w:w="1992" w:type="dxa"/>
            <w:vAlign w:val="center"/>
          </w:tcPr>
          <w:p w:rsidR="005806B9" w:rsidRPr="005D78BC" w:rsidRDefault="005806B9" w:rsidP="009B4E0B">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Самостоятельное изучение тем </w:t>
            </w:r>
          </w:p>
        </w:tc>
        <w:tc>
          <w:tcPr>
            <w:tcW w:w="1319" w:type="dxa"/>
            <w:vMerge/>
            <w:vAlign w:val="center"/>
          </w:tcPr>
          <w:p w:rsidR="005806B9" w:rsidRDefault="005806B9" w:rsidP="009B4E0B">
            <w:pPr>
              <w:tabs>
                <w:tab w:val="right" w:leader="underscore" w:pos="9639"/>
              </w:tabs>
              <w:jc w:val="center"/>
              <w:rPr>
                <w:rFonts w:ascii="Times New Roman" w:hAnsi="Times New Roman"/>
                <w:bCs/>
                <w:sz w:val="24"/>
                <w:szCs w:val="24"/>
              </w:rPr>
            </w:pPr>
          </w:p>
        </w:tc>
        <w:tc>
          <w:tcPr>
            <w:tcW w:w="2033" w:type="dxa"/>
            <w:vMerge/>
            <w:vAlign w:val="center"/>
          </w:tcPr>
          <w:p w:rsidR="005806B9" w:rsidRDefault="005806B9" w:rsidP="009B4E0B">
            <w:pPr>
              <w:tabs>
                <w:tab w:val="right" w:leader="underscore" w:pos="9639"/>
              </w:tabs>
              <w:jc w:val="both"/>
              <w:rPr>
                <w:rFonts w:ascii="Times New Roman" w:hAnsi="Times New Roman"/>
                <w:bCs/>
                <w:sz w:val="24"/>
                <w:szCs w:val="24"/>
              </w:rPr>
            </w:pPr>
          </w:p>
        </w:tc>
      </w:tr>
      <w:tr w:rsidR="00E57D70" w:rsidRPr="00395D2E" w:rsidTr="005806B9">
        <w:trPr>
          <w:trHeight w:val="20"/>
        </w:trPr>
        <w:tc>
          <w:tcPr>
            <w:tcW w:w="689" w:type="dxa"/>
            <w:vAlign w:val="center"/>
          </w:tcPr>
          <w:p w:rsidR="00E57D70" w:rsidRPr="00395D2E" w:rsidRDefault="00E57D70" w:rsidP="009B4E0B">
            <w:pPr>
              <w:spacing w:after="0" w:line="240" w:lineRule="auto"/>
              <w:jc w:val="both"/>
              <w:rPr>
                <w:rFonts w:ascii="Times New Roman" w:hAnsi="Times New Roman"/>
                <w:sz w:val="24"/>
                <w:szCs w:val="24"/>
              </w:rPr>
            </w:pPr>
            <w:r w:rsidRPr="00395D2E">
              <w:rPr>
                <w:rFonts w:ascii="Times New Roman" w:hAnsi="Times New Roman"/>
                <w:sz w:val="24"/>
                <w:szCs w:val="24"/>
              </w:rPr>
              <w:t>4.</w:t>
            </w:r>
          </w:p>
        </w:tc>
        <w:tc>
          <w:tcPr>
            <w:tcW w:w="3386" w:type="dxa"/>
            <w:vAlign w:val="center"/>
          </w:tcPr>
          <w:p w:rsidR="00E57D70" w:rsidRPr="00395D2E" w:rsidRDefault="00E57D70" w:rsidP="009B4E0B">
            <w:pPr>
              <w:spacing w:after="0" w:line="240" w:lineRule="auto"/>
              <w:jc w:val="both"/>
              <w:rPr>
                <w:rFonts w:ascii="Times New Roman" w:hAnsi="Times New Roman"/>
                <w:sz w:val="24"/>
                <w:szCs w:val="24"/>
              </w:rPr>
            </w:pPr>
            <w:r w:rsidRPr="00395D2E">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 Использование системы «ПРОД» при составлении системы удобрения.</w:t>
            </w:r>
          </w:p>
        </w:tc>
        <w:tc>
          <w:tcPr>
            <w:tcW w:w="1992" w:type="dxa"/>
            <w:vAlign w:val="center"/>
          </w:tcPr>
          <w:p w:rsidR="00E57D70" w:rsidRPr="00395D2E" w:rsidRDefault="00E57D70" w:rsidP="005806B9">
            <w:pPr>
              <w:tabs>
                <w:tab w:val="right" w:leader="underscore" w:pos="9639"/>
              </w:tabs>
              <w:spacing w:after="0" w:line="240" w:lineRule="auto"/>
              <w:jc w:val="both"/>
              <w:rPr>
                <w:rFonts w:ascii="Times New Roman" w:hAnsi="Times New Roman"/>
                <w:bCs/>
                <w:sz w:val="24"/>
                <w:szCs w:val="24"/>
              </w:rPr>
            </w:pPr>
            <w:r w:rsidRPr="005D78BC">
              <w:rPr>
                <w:rFonts w:ascii="Times New Roman" w:hAnsi="Times New Roman"/>
                <w:bCs/>
                <w:sz w:val="24"/>
                <w:szCs w:val="24"/>
              </w:rPr>
              <w:t>Проработка лекций, подго</w:t>
            </w:r>
            <w:r w:rsidR="005806B9">
              <w:rPr>
                <w:rFonts w:ascii="Times New Roman" w:hAnsi="Times New Roman"/>
                <w:bCs/>
                <w:sz w:val="24"/>
                <w:szCs w:val="24"/>
              </w:rPr>
              <w:t xml:space="preserve">товка к практическим занятиям </w:t>
            </w:r>
          </w:p>
        </w:tc>
        <w:tc>
          <w:tcPr>
            <w:tcW w:w="1319" w:type="dxa"/>
            <w:vAlign w:val="center"/>
          </w:tcPr>
          <w:p w:rsidR="00E57D70" w:rsidRPr="00395D2E" w:rsidRDefault="00AE782D" w:rsidP="009B4E0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2033" w:type="dxa"/>
            <w:vAlign w:val="center"/>
          </w:tcPr>
          <w:p w:rsidR="00E57D70" w:rsidRPr="00395D2E" w:rsidRDefault="005806B9" w:rsidP="009B4E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Зачет </w:t>
            </w:r>
          </w:p>
        </w:tc>
      </w:tr>
    </w:tbl>
    <w:p w:rsidR="00E57D70" w:rsidRDefault="00E57D70" w:rsidP="00395D2E">
      <w:pPr>
        <w:pStyle w:val="ConsPlusNormal"/>
        <w:jc w:val="both"/>
        <w:rPr>
          <w:rFonts w:ascii="Times New Roman" w:hAnsi="Times New Roman" w:cs="Times New Roman"/>
          <w:b/>
          <w:color w:val="FF0000"/>
          <w:sz w:val="24"/>
          <w:szCs w:val="24"/>
        </w:rPr>
      </w:pP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5.1. Учебно-методические материалы для самостоятельной работы:</w:t>
      </w:r>
    </w:p>
    <w:p w:rsidR="000271C3" w:rsidRDefault="000271C3" w:rsidP="000271C3">
      <w:pPr>
        <w:spacing w:after="0" w:line="240" w:lineRule="auto"/>
        <w:ind w:firstLine="709"/>
        <w:jc w:val="both"/>
        <w:rPr>
          <w:rFonts w:ascii="Times New Roman" w:hAnsi="Times New Roman"/>
          <w:bCs/>
          <w:color w:val="000000"/>
          <w:spacing w:val="-1"/>
          <w:sz w:val="24"/>
          <w:szCs w:val="24"/>
          <w:lang w:eastAsia="ru-RU"/>
        </w:rPr>
      </w:pPr>
      <w:r>
        <w:rPr>
          <w:rFonts w:ascii="Times New Roman" w:hAnsi="Times New Roman"/>
          <w:bCs/>
          <w:color w:val="000000"/>
          <w:spacing w:val="-1"/>
          <w:sz w:val="24"/>
          <w:szCs w:val="24"/>
          <w:lang w:eastAsia="ru-RU"/>
        </w:rPr>
        <w:t>1. Склярова М.А. Диагностика питания растений // М.А. Склярова, Н.К. Трубина / Методические указания к лабораторным занятиям. - Омск, ОМГАУ - 2010. - 31 с.</w:t>
      </w:r>
    </w:p>
    <w:p w:rsidR="000271C3" w:rsidRDefault="000271C3" w:rsidP="000271C3">
      <w:pPr>
        <w:spacing w:after="0" w:line="240" w:lineRule="auto"/>
        <w:ind w:firstLine="709"/>
        <w:jc w:val="both"/>
        <w:rPr>
          <w:rFonts w:ascii="Times New Roman" w:hAnsi="Times New Roman"/>
          <w:bCs/>
          <w:color w:val="000000"/>
          <w:spacing w:val="-1"/>
          <w:sz w:val="24"/>
          <w:szCs w:val="24"/>
          <w:lang w:eastAsia="ru-RU"/>
        </w:rPr>
      </w:pPr>
      <w:r>
        <w:rPr>
          <w:rFonts w:ascii="Times New Roman" w:hAnsi="Times New Roman"/>
          <w:bCs/>
          <w:color w:val="000000"/>
          <w:spacing w:val="-1"/>
          <w:sz w:val="24"/>
          <w:szCs w:val="24"/>
          <w:lang w:eastAsia="ru-RU"/>
        </w:rPr>
        <w:t>2.</w:t>
      </w:r>
      <w:r w:rsidR="00C61786">
        <w:rPr>
          <w:rFonts w:ascii="Times New Roman" w:hAnsi="Times New Roman"/>
          <w:bCs/>
          <w:color w:val="000000"/>
          <w:spacing w:val="-1"/>
          <w:sz w:val="24"/>
          <w:szCs w:val="24"/>
          <w:lang w:eastAsia="ru-RU"/>
        </w:rPr>
        <w:t xml:space="preserve"> </w:t>
      </w:r>
      <w:r>
        <w:rPr>
          <w:rFonts w:ascii="Times New Roman" w:hAnsi="Times New Roman"/>
          <w:bCs/>
          <w:color w:val="000000"/>
          <w:spacing w:val="-1"/>
          <w:sz w:val="24"/>
          <w:szCs w:val="24"/>
          <w:lang w:eastAsia="ru-RU"/>
        </w:rPr>
        <w:t>Притчина Г.Д. Химический анализ почв / Г.Д. Притчина, Е.П. Ренев / Химический анализ почв Методические рекомен</w:t>
      </w:r>
      <w:r w:rsidR="00C341D6">
        <w:rPr>
          <w:rFonts w:ascii="Times New Roman" w:hAnsi="Times New Roman"/>
          <w:bCs/>
          <w:color w:val="000000"/>
          <w:spacing w:val="-1"/>
          <w:sz w:val="24"/>
          <w:szCs w:val="24"/>
          <w:lang w:eastAsia="ru-RU"/>
        </w:rPr>
        <w:t>дации. Тюмень, - ТГСХА. - 2012</w:t>
      </w:r>
      <w:r>
        <w:rPr>
          <w:rFonts w:ascii="Times New Roman" w:hAnsi="Times New Roman"/>
          <w:bCs/>
          <w:color w:val="000000"/>
          <w:spacing w:val="-1"/>
          <w:sz w:val="24"/>
          <w:szCs w:val="24"/>
          <w:lang w:eastAsia="ru-RU"/>
        </w:rPr>
        <w:t>. - 30 с.</w:t>
      </w:r>
    </w:p>
    <w:p w:rsidR="00C61786" w:rsidRDefault="00C61786" w:rsidP="004A0721">
      <w:pPr>
        <w:autoSpaceDE w:val="0"/>
        <w:autoSpaceDN w:val="0"/>
        <w:adjustRightInd w:val="0"/>
        <w:spacing w:after="0" w:line="240" w:lineRule="auto"/>
      </w:pP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5.2. Темы, выносимые на самостоятельное изучение:</w:t>
      </w:r>
    </w:p>
    <w:p w:rsidR="000271C3" w:rsidRPr="000271C3" w:rsidRDefault="000271C3" w:rsidP="009B4E0B">
      <w:pPr>
        <w:spacing w:after="0"/>
        <w:jc w:val="both"/>
        <w:rPr>
          <w:rFonts w:ascii="Times New Roman" w:hAnsi="Times New Roman"/>
          <w:sz w:val="24"/>
          <w:szCs w:val="24"/>
        </w:rPr>
      </w:pPr>
      <w:r>
        <w:rPr>
          <w:rFonts w:ascii="Times New Roman" w:hAnsi="Times New Roman"/>
          <w:b/>
          <w:sz w:val="24"/>
          <w:szCs w:val="24"/>
        </w:rPr>
        <w:tab/>
      </w:r>
      <w:r w:rsidR="009B4E0B">
        <w:rPr>
          <w:rFonts w:ascii="Times New Roman" w:hAnsi="Times New Roman"/>
          <w:b/>
          <w:sz w:val="24"/>
          <w:szCs w:val="24"/>
        </w:rPr>
        <w:t>Раздел</w:t>
      </w:r>
      <w:r w:rsidRPr="000271C3">
        <w:rPr>
          <w:rFonts w:ascii="Times New Roman" w:hAnsi="Times New Roman"/>
          <w:b/>
          <w:sz w:val="24"/>
          <w:szCs w:val="24"/>
        </w:rPr>
        <w:t xml:space="preserve"> № 3 Почвенно-растительная диагностика сельскохозяйственных культур</w:t>
      </w:r>
      <w:r w:rsidRPr="000271C3">
        <w:rPr>
          <w:rFonts w:ascii="Times New Roman" w:hAnsi="Times New Roman"/>
          <w:sz w:val="24"/>
          <w:szCs w:val="24"/>
        </w:rPr>
        <w:t>.</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Отбор почвенных образцов. </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Определение кислотности почвы.</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Определение состава обменных оснований.</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Определение фотоколометрическим методом нитратного азота.</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 Определение фосфатного режима почв. </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Определение калийного режима почв.</w:t>
      </w:r>
    </w:p>
    <w:p w:rsidR="000271C3" w:rsidRDefault="000271C3" w:rsidP="009B4E0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Методики определения содержания микроэлементов в почве.</w:t>
      </w:r>
    </w:p>
    <w:p w:rsidR="000271C3" w:rsidRDefault="000271C3" w:rsidP="004A0721">
      <w:pPr>
        <w:autoSpaceDE w:val="0"/>
        <w:autoSpaceDN w:val="0"/>
        <w:adjustRightInd w:val="0"/>
        <w:spacing w:after="0" w:line="240" w:lineRule="auto"/>
        <w:rPr>
          <w:rFonts w:ascii="Times New Roman" w:hAnsi="Times New Roman"/>
          <w:b/>
          <w:iCs/>
          <w:sz w:val="24"/>
          <w:szCs w:val="24"/>
        </w:rPr>
      </w:pPr>
    </w:p>
    <w:p w:rsidR="00750DBF"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5.3. Темы рефератов</w:t>
      </w:r>
      <w:r w:rsidR="009B4E0B">
        <w:rPr>
          <w:rFonts w:ascii="Times New Roman" w:hAnsi="Times New Roman"/>
          <w:b/>
          <w:iCs/>
          <w:sz w:val="24"/>
          <w:szCs w:val="24"/>
        </w:rPr>
        <w:t xml:space="preserve"> для очной формы обучения </w:t>
      </w:r>
      <w:r w:rsidRPr="00E069B6">
        <w:rPr>
          <w:rFonts w:ascii="Times New Roman" w:hAnsi="Times New Roman"/>
          <w:b/>
          <w:iCs/>
          <w:sz w:val="24"/>
          <w:szCs w:val="24"/>
        </w:rPr>
        <w:t>:</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Роль М.В. Ломоносова, М.Г. Павлова, Д.И. Менделеева, А.Н. Энгельгардта, К.А. Тимирязева, К.К. Гедройца, Д.Н. Прянишникова, Д.А. Сабинина в разработке учения о питании растений и применении удобрений.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Поглотительная способность почв и ее роль в питании растений.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Физиологическая роль химических элементов в жизни растений.</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Приемы регулирования корневого питания растений.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Роль азота в жизни растений. Содержание и формы азота в почвах.</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Диагностирование потребности растений в азотных удобрениях.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Функции фосфора в растении. Признаки недостатка фосфора для растений.</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Содержание и формы фосфора в почвах.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Методы определения подвижных фосфатов почвы.</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Микроэлементы в питании растений.</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Роль калия в растениях. Содержание и формы калия в почвах.</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Доступность для растений почвенных азота, фосфора и калия.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Применение удобрений как важнейшего приема воздействия на питание и обмен веществ растений, их рост, развитие, урожайность и качество продукции.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Растительная диагностика минерального питания растений и ее использование для оптимизации питания растений.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Роль микроорганизмов в поглощении растениями элементов минерального питания.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Визуальная диагностика растений. Признаки недостатка азота, фосфора, калия, кальция, магния, серы, марганца, железа, микроэлементов.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Субмикрополевой метод диагностики питания растений.</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Сущность почвенной диагностики потребности растений в удобрениях.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Виды растительной диагностики. Индикаторные органы растений.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Морфо-биометрический метод растительной диагностики питания растений.</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Особенности тканевой диагностики потребности растений в удобрениях,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Сущность экспрессанализов растений на содержание нитратов, фосфатов и калия по В.В. Церлинг. </w:t>
      </w:r>
    </w:p>
    <w:p w:rsidR="000271C3" w:rsidRPr="0032547E" w:rsidRDefault="000271C3" w:rsidP="00B3627F">
      <w:pPr>
        <w:pStyle w:val="ab"/>
        <w:numPr>
          <w:ilvl w:val="0"/>
          <w:numId w:val="11"/>
        </w:numPr>
        <w:autoSpaceDE w:val="0"/>
        <w:autoSpaceDN w:val="0"/>
        <w:adjustRightInd w:val="0"/>
        <w:ind w:left="0" w:firstLine="567"/>
        <w:rPr>
          <w:iCs/>
        </w:rPr>
      </w:pPr>
      <w:r w:rsidRPr="0032547E">
        <w:rPr>
          <w:iCs/>
        </w:rPr>
        <w:t xml:space="preserve">Достоинства листовой диагностики потребности растений в удобрениях. </w:t>
      </w:r>
    </w:p>
    <w:p w:rsidR="000271C3" w:rsidRDefault="000271C3" w:rsidP="00B3627F">
      <w:pPr>
        <w:pStyle w:val="ab"/>
        <w:numPr>
          <w:ilvl w:val="0"/>
          <w:numId w:val="11"/>
        </w:numPr>
        <w:autoSpaceDE w:val="0"/>
        <w:autoSpaceDN w:val="0"/>
        <w:adjustRightInd w:val="0"/>
        <w:ind w:left="0" w:firstLine="567"/>
        <w:rPr>
          <w:iCs/>
        </w:rPr>
      </w:pPr>
      <w:r w:rsidRPr="0032547E">
        <w:rPr>
          <w:iCs/>
        </w:rPr>
        <w:t>Сущность интегрированной диагностики потребности растений в удобрениях.</w:t>
      </w:r>
    </w:p>
    <w:p w:rsidR="009B4E0B" w:rsidRPr="009B4E0B" w:rsidRDefault="009B4E0B" w:rsidP="009B4E0B">
      <w:pPr>
        <w:autoSpaceDE w:val="0"/>
        <w:autoSpaceDN w:val="0"/>
        <w:adjustRightInd w:val="0"/>
        <w:rPr>
          <w:rFonts w:ascii="Times New Roman" w:hAnsi="Times New Roman"/>
          <w:b/>
          <w:iCs/>
          <w:sz w:val="24"/>
          <w:szCs w:val="24"/>
        </w:rPr>
      </w:pPr>
    </w:p>
    <w:p w:rsidR="009B4E0B" w:rsidRPr="005364B7" w:rsidRDefault="009B4E0B" w:rsidP="009B4E0B">
      <w:pPr>
        <w:autoSpaceDE w:val="0"/>
        <w:autoSpaceDN w:val="0"/>
        <w:adjustRightInd w:val="0"/>
        <w:rPr>
          <w:rFonts w:ascii="Times New Roman" w:hAnsi="Times New Roman"/>
          <w:b/>
          <w:iCs/>
          <w:sz w:val="24"/>
          <w:szCs w:val="24"/>
        </w:rPr>
      </w:pPr>
      <w:r w:rsidRPr="009B4E0B">
        <w:rPr>
          <w:rFonts w:ascii="Times New Roman" w:hAnsi="Times New Roman"/>
          <w:b/>
          <w:iCs/>
          <w:sz w:val="24"/>
          <w:szCs w:val="24"/>
        </w:rPr>
        <w:t>Темы контрольных работ:</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 Производство сельскохозяйственной продукции в РФ.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 Производство и применение минеральных удобрений. Стратегия развития химизации в РФ.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3. Основные направления совершенствования агрохимических исследований в современном земледелии.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4. Управление продукционным процессом сельскохозяйственных культур и стратегия оптимизации минерального питания растений.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5. Стратегия сохранения и повышения плодородия почв. Совершенствование методов агрохимических исследований.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6. Совершенствование системы агрохимического обслуживания сельскохозяйственного производства и контроль за состоянием земель сельскохозяйственного значения.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7. Система аналитического контроля агрохимических объектов и её совершен-11 ствование.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8. Визуальная диагностика питания растений. Симптома недостатка основных элементов питания.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9. Основные принципы почвенно-растительной диагностики питания сельскохозяйственных культур.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10. Оптимальное соотношение питательных веществ для основных сельскохозяйственных культур.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11. Особенности питания растений в разные периоды их роста и развития.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12. Минеральное питание с.-х. культур и экологическая безопасность продукции.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13. Субмикрополевой метод диагностики питания растений. Принцип и особенности его использования.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14. Морфобиометрическая диагностика. Характеристика, её показатели и учёт.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15. Особенностии тканевой диагностики питания различных сельскохозяйственных культур.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16. Значение и применение экспресс - анализа срезов и сока растений по методу В.В. Церлинг для оптимизации их питания. Анализ вытяжек из растений по К.П. Магницкому.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17. Определение потребности растений в элементах питания по фотохимической активности хлоропластов (по А.С. Плешкову, Б.А. Ягодину).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18. Листовая диагностика. Сравнительная характеристика методов анализа: эмиссионно-спектральный, атомно-сорбционный, активационный, инфракрасной спектроскопии, рентгенофлуоресцентный.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19. Определение обеспеченности минерального питания культур по результатам растительной диагностики.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20. Методы почвенно-растительной диагностики питания растений и особенности их применения.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21. Признаки азотного, фосфорного, калийного и кальциевого голодания у различных сельскохозяйственных культур и меры борьбы с голоданием.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22. Внешние проявления недостатка растениям микроэлементов.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23. Почвенный и растительный контроль за состоянием растений озимой ржи и пшеницы. Использование результатов в профессиональной деятельности.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24. Почвенный и растительный контроль за состоянием растений яровой пшеницы, ячменя и овса. Использование результатов анализа для улучшения их питания.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25. Почвенный и растительный контроль за состоянием растений кукурузы, картофеля, сахарной и кормовой свеклы. Использование результатов в профессиональной деятельности.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26. Тканевая диагностика питания растений.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27. Субмикрополевой метод диагностики питания растений. Принцип и особенности использования в практических целях. </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28. Морфобиометрическая диагностика питания растений. Принцип и</w:t>
      </w:r>
    </w:p>
    <w:p w:rsidR="005364B7" w:rsidRPr="005364B7"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характеристика. </w:t>
      </w:r>
    </w:p>
    <w:p w:rsidR="00721643" w:rsidRDefault="005364B7" w:rsidP="005364B7">
      <w:pPr>
        <w:spacing w:after="0" w:line="240" w:lineRule="auto"/>
        <w:ind w:firstLine="708"/>
        <w:jc w:val="both"/>
        <w:rPr>
          <w:rFonts w:ascii="Times New Roman" w:hAnsi="Times New Roman"/>
          <w:sz w:val="24"/>
          <w:szCs w:val="28"/>
        </w:rPr>
      </w:pPr>
      <w:r w:rsidRPr="005364B7">
        <w:rPr>
          <w:rFonts w:ascii="Times New Roman" w:hAnsi="Times New Roman"/>
          <w:sz w:val="24"/>
          <w:szCs w:val="28"/>
        </w:rPr>
        <w:t xml:space="preserve">29. Вегетационный метод исследования питания растений. Его характеристика и применение. </w:t>
      </w:r>
    </w:p>
    <w:p w:rsidR="00D507D0" w:rsidRDefault="005364B7" w:rsidP="005364B7">
      <w:pPr>
        <w:spacing w:after="0" w:line="240" w:lineRule="auto"/>
        <w:ind w:firstLine="708"/>
        <w:jc w:val="both"/>
        <w:rPr>
          <w:rFonts w:ascii="Times New Roman" w:hAnsi="Times New Roman"/>
          <w:b/>
          <w:sz w:val="24"/>
          <w:szCs w:val="24"/>
        </w:rPr>
      </w:pPr>
      <w:r w:rsidRPr="005364B7">
        <w:rPr>
          <w:rFonts w:ascii="Times New Roman" w:hAnsi="Times New Roman"/>
          <w:sz w:val="24"/>
          <w:szCs w:val="28"/>
        </w:rPr>
        <w:t xml:space="preserve">30. Полевой метод исследования питания растений. Его характеристика и применение. </w:t>
      </w:r>
      <w:r w:rsidR="00D507D0">
        <w:rPr>
          <w:rFonts w:ascii="Times New Roman" w:hAnsi="Times New Roman"/>
          <w:b/>
          <w:sz w:val="24"/>
          <w:szCs w:val="24"/>
        </w:rPr>
        <w:br w:type="page"/>
      </w:r>
    </w:p>
    <w:p w:rsidR="00750DBF" w:rsidRPr="00127161" w:rsidRDefault="00750DBF" w:rsidP="00127161">
      <w:pPr>
        <w:autoSpaceDE w:val="0"/>
        <w:autoSpaceDN w:val="0"/>
        <w:adjustRightInd w:val="0"/>
        <w:spacing w:before="240" w:after="120" w:line="240" w:lineRule="auto"/>
        <w:jc w:val="both"/>
        <w:rPr>
          <w:rFonts w:ascii="Times New Roman" w:hAnsi="Times New Roman"/>
          <w:b/>
          <w:bCs/>
          <w:sz w:val="24"/>
          <w:szCs w:val="24"/>
        </w:rPr>
      </w:pPr>
      <w:r w:rsidRPr="00127161">
        <w:rPr>
          <w:rFonts w:ascii="Times New Roman" w:hAnsi="Times New Roman"/>
          <w:b/>
          <w:bCs/>
          <w:sz w:val="24"/>
          <w:szCs w:val="24"/>
        </w:rPr>
        <w:t xml:space="preserve">6. Фонд оценочных средств для проведения промежуточной аттестации обучающихся по дисциплине </w:t>
      </w:r>
    </w:p>
    <w:p w:rsidR="00750DBF" w:rsidRPr="00127161" w:rsidRDefault="00750DBF" w:rsidP="00127161">
      <w:pPr>
        <w:pStyle w:val="ab"/>
        <w:numPr>
          <w:ilvl w:val="1"/>
          <w:numId w:val="3"/>
        </w:numPr>
        <w:autoSpaceDE w:val="0"/>
        <w:autoSpaceDN w:val="0"/>
        <w:adjustRightInd w:val="0"/>
        <w:ind w:left="0" w:firstLine="0"/>
        <w:jc w:val="both"/>
        <w:rPr>
          <w:b/>
        </w:rPr>
      </w:pPr>
      <w:r w:rsidRPr="00127161">
        <w:rPr>
          <w:b/>
          <w:iCs/>
        </w:rPr>
        <w:t>Перечень компетенций с указанием этапов их формирования в процессе осв</w:t>
      </w:r>
      <w:r>
        <w:rPr>
          <w:b/>
          <w:iCs/>
        </w:rPr>
        <w:t>оения образовательной программы</w:t>
      </w:r>
      <w:r w:rsidR="00F518CF">
        <w:rPr>
          <w:b/>
          <w:iCs/>
        </w:rPr>
        <w:t xml:space="preserve"> (очная форма обучения)</w:t>
      </w:r>
    </w:p>
    <w:tbl>
      <w:tblPr>
        <w:tblW w:w="952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4617"/>
        <w:gridCol w:w="2149"/>
        <w:gridCol w:w="2149"/>
      </w:tblGrid>
      <w:tr w:rsidR="000271C3" w:rsidRPr="00E069B6" w:rsidTr="000271C3">
        <w:trPr>
          <w:trHeight w:val="20"/>
        </w:trPr>
        <w:tc>
          <w:tcPr>
            <w:tcW w:w="613"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4617"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2149"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Код контролируемой компетенции (или её части)</w:t>
            </w:r>
          </w:p>
        </w:tc>
        <w:tc>
          <w:tcPr>
            <w:tcW w:w="2149"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наименование оценочного средства</w:t>
            </w:r>
          </w:p>
        </w:tc>
      </w:tr>
      <w:tr w:rsidR="000271C3" w:rsidRPr="00E069B6" w:rsidTr="000271C3">
        <w:trPr>
          <w:trHeight w:val="409"/>
        </w:trPr>
        <w:tc>
          <w:tcPr>
            <w:tcW w:w="613" w:type="dxa"/>
            <w:vMerge w:val="restart"/>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1.</w:t>
            </w:r>
          </w:p>
        </w:tc>
        <w:tc>
          <w:tcPr>
            <w:tcW w:w="4617" w:type="dxa"/>
            <w:vMerge w:val="restart"/>
            <w:vAlign w:val="center"/>
          </w:tcPr>
          <w:p w:rsidR="000271C3" w:rsidRPr="00E069B6" w:rsidRDefault="000271C3" w:rsidP="00896C47">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2149" w:type="dxa"/>
            <w:vAlign w:val="center"/>
          </w:tcPr>
          <w:p w:rsidR="000271C3" w:rsidRPr="00E069B6" w:rsidRDefault="00AB0D93" w:rsidP="00AB0D9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000271C3"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0271C3" w:rsidRPr="00E069B6" w:rsidRDefault="00F518CF" w:rsidP="000636C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вопросы к защите реферата </w:t>
            </w:r>
          </w:p>
        </w:tc>
      </w:tr>
      <w:tr w:rsidR="000271C3" w:rsidRPr="00E069B6" w:rsidTr="000271C3">
        <w:trPr>
          <w:trHeight w:val="409"/>
        </w:trPr>
        <w:tc>
          <w:tcPr>
            <w:tcW w:w="613" w:type="dxa"/>
            <w:vMerge/>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0271C3" w:rsidRPr="00E069B6" w:rsidRDefault="000271C3" w:rsidP="00896C47">
            <w:pPr>
              <w:autoSpaceDE w:val="0"/>
              <w:autoSpaceDN w:val="0"/>
              <w:adjustRightInd w:val="0"/>
              <w:spacing w:after="0" w:line="240" w:lineRule="auto"/>
              <w:jc w:val="both"/>
              <w:rPr>
                <w:rFonts w:ascii="Times New Roman" w:hAnsi="Times New Roman"/>
                <w:sz w:val="23"/>
                <w:szCs w:val="23"/>
              </w:rPr>
            </w:pPr>
          </w:p>
        </w:tc>
        <w:tc>
          <w:tcPr>
            <w:tcW w:w="2149"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w:t>
            </w:r>
            <w:r w:rsidR="00AB0D93">
              <w:rPr>
                <w:rFonts w:ascii="Times New Roman" w:hAnsi="Times New Roman"/>
                <w:sz w:val="23"/>
                <w:szCs w:val="23"/>
              </w:rPr>
              <w:t>14</w:t>
            </w:r>
          </w:p>
        </w:tc>
        <w:tc>
          <w:tcPr>
            <w:tcW w:w="2149" w:type="dxa"/>
            <w:vMerge/>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p>
        </w:tc>
      </w:tr>
      <w:tr w:rsidR="00AB0D93" w:rsidRPr="00E069B6" w:rsidTr="000271C3">
        <w:trPr>
          <w:trHeight w:val="409"/>
        </w:trPr>
        <w:tc>
          <w:tcPr>
            <w:tcW w:w="613" w:type="dxa"/>
            <w:vMerge w:val="restart"/>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2.</w:t>
            </w:r>
          </w:p>
        </w:tc>
        <w:tc>
          <w:tcPr>
            <w:tcW w:w="4617" w:type="dxa"/>
            <w:vMerge w:val="restart"/>
            <w:vAlign w:val="center"/>
          </w:tcPr>
          <w:p w:rsidR="00AB0D93" w:rsidRPr="00E069B6" w:rsidRDefault="00AB0D93" w:rsidP="00896C47">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2149" w:type="dxa"/>
            <w:vAlign w:val="center"/>
          </w:tcPr>
          <w:p w:rsidR="00AB0D93" w:rsidRPr="00E069B6" w:rsidRDefault="00AB0D93" w:rsidP="00381367">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AB0D93" w:rsidRPr="00E069B6" w:rsidRDefault="00F518CF"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тестовые задания </w:t>
            </w:r>
          </w:p>
        </w:tc>
      </w:tr>
      <w:tr w:rsidR="00AB0D93" w:rsidRPr="00E069B6" w:rsidTr="000271C3">
        <w:trPr>
          <w:trHeight w:val="409"/>
        </w:trPr>
        <w:tc>
          <w:tcPr>
            <w:tcW w:w="613"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AB0D93" w:rsidRPr="00E069B6" w:rsidRDefault="00AB0D93" w:rsidP="00896C47">
            <w:pPr>
              <w:autoSpaceDE w:val="0"/>
              <w:autoSpaceDN w:val="0"/>
              <w:adjustRightInd w:val="0"/>
              <w:spacing w:after="0" w:line="240" w:lineRule="auto"/>
              <w:jc w:val="both"/>
              <w:rPr>
                <w:rFonts w:ascii="Times New Roman" w:hAnsi="Times New Roman"/>
                <w:sz w:val="23"/>
                <w:szCs w:val="23"/>
              </w:rPr>
            </w:pPr>
          </w:p>
        </w:tc>
        <w:tc>
          <w:tcPr>
            <w:tcW w:w="2149" w:type="dxa"/>
            <w:vAlign w:val="center"/>
          </w:tcPr>
          <w:p w:rsidR="00AB0D93" w:rsidRPr="00E069B6" w:rsidRDefault="00AB0D93" w:rsidP="00381367">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r>
      <w:tr w:rsidR="00AB0D93" w:rsidRPr="00E069B6" w:rsidTr="000271C3">
        <w:trPr>
          <w:trHeight w:val="20"/>
        </w:trPr>
        <w:tc>
          <w:tcPr>
            <w:tcW w:w="613" w:type="dxa"/>
            <w:vMerge w:val="restart"/>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p>
        </w:tc>
        <w:tc>
          <w:tcPr>
            <w:tcW w:w="4617" w:type="dxa"/>
            <w:vMerge w:val="restart"/>
            <w:vAlign w:val="center"/>
          </w:tcPr>
          <w:p w:rsidR="00AB0D93" w:rsidRPr="00E069B6" w:rsidRDefault="00AB0D93" w:rsidP="00896C47">
            <w:pPr>
              <w:spacing w:after="0" w:line="240" w:lineRule="auto"/>
              <w:jc w:val="both"/>
              <w:rPr>
                <w:rFonts w:ascii="Times New Roman" w:hAnsi="Times New Roman"/>
                <w:sz w:val="23"/>
                <w:szCs w:val="23"/>
              </w:rPr>
            </w:pPr>
            <w:r w:rsidRPr="00C87A30">
              <w:rPr>
                <w:rFonts w:ascii="Times New Roman" w:hAnsi="Times New Roman"/>
                <w:sz w:val="24"/>
                <w:szCs w:val="24"/>
              </w:rPr>
              <w:t>Почвенно-растительная диагностика сельскохозяйственных культур</w:t>
            </w:r>
          </w:p>
        </w:tc>
        <w:tc>
          <w:tcPr>
            <w:tcW w:w="2149" w:type="dxa"/>
            <w:vAlign w:val="center"/>
          </w:tcPr>
          <w:p w:rsidR="00AB0D93" w:rsidRPr="00E069B6" w:rsidRDefault="00AB0D93" w:rsidP="00381367">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AB0D93" w:rsidRPr="00E069B6" w:rsidRDefault="00F518CF"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зачету, вопросы к собеседованию</w:t>
            </w:r>
          </w:p>
        </w:tc>
      </w:tr>
      <w:tr w:rsidR="00AB0D93" w:rsidRPr="00E069B6" w:rsidTr="000271C3">
        <w:trPr>
          <w:trHeight w:val="20"/>
        </w:trPr>
        <w:tc>
          <w:tcPr>
            <w:tcW w:w="613"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AB0D93" w:rsidRPr="00E069B6" w:rsidRDefault="00AB0D93" w:rsidP="00896C47">
            <w:pPr>
              <w:autoSpaceDE w:val="0"/>
              <w:autoSpaceDN w:val="0"/>
              <w:adjustRightInd w:val="0"/>
              <w:spacing w:after="0" w:line="240" w:lineRule="auto"/>
              <w:jc w:val="both"/>
              <w:rPr>
                <w:rFonts w:ascii="Times New Roman" w:hAnsi="Times New Roman"/>
                <w:sz w:val="23"/>
                <w:szCs w:val="23"/>
              </w:rPr>
            </w:pPr>
          </w:p>
        </w:tc>
        <w:tc>
          <w:tcPr>
            <w:tcW w:w="2149" w:type="dxa"/>
            <w:vAlign w:val="center"/>
          </w:tcPr>
          <w:p w:rsidR="00AB0D93" w:rsidRPr="00E069B6" w:rsidRDefault="00AB0D93" w:rsidP="00381367">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r>
      <w:tr w:rsidR="00AB0D93" w:rsidRPr="00E069B6" w:rsidTr="000271C3">
        <w:trPr>
          <w:trHeight w:val="685"/>
        </w:trPr>
        <w:tc>
          <w:tcPr>
            <w:tcW w:w="613" w:type="dxa"/>
            <w:vMerge w:val="restart"/>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p>
        </w:tc>
        <w:tc>
          <w:tcPr>
            <w:tcW w:w="4617" w:type="dxa"/>
            <w:vMerge w:val="restart"/>
            <w:vAlign w:val="center"/>
          </w:tcPr>
          <w:p w:rsidR="00AB0D93" w:rsidRPr="00E069B6" w:rsidRDefault="00AB0D93" w:rsidP="00896C47">
            <w:pPr>
              <w:autoSpaceDE w:val="0"/>
              <w:autoSpaceDN w:val="0"/>
              <w:adjustRightInd w:val="0"/>
              <w:spacing w:after="0" w:line="240" w:lineRule="auto"/>
              <w:jc w:val="both"/>
              <w:rPr>
                <w:rFonts w:ascii="Times New Roman" w:hAnsi="Times New Roman"/>
                <w:sz w:val="23"/>
                <w:szCs w:val="23"/>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2149" w:type="dxa"/>
            <w:vAlign w:val="center"/>
          </w:tcPr>
          <w:p w:rsidR="00AB0D93" w:rsidRPr="00E069B6" w:rsidRDefault="00AB0D93" w:rsidP="00381367">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AB0D93" w:rsidRPr="00E069B6" w:rsidRDefault="00F518CF"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w:t>
            </w:r>
          </w:p>
        </w:tc>
      </w:tr>
      <w:tr w:rsidR="00AB0D93" w:rsidRPr="00E069B6" w:rsidTr="000271C3">
        <w:trPr>
          <w:trHeight w:val="685"/>
        </w:trPr>
        <w:tc>
          <w:tcPr>
            <w:tcW w:w="613"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c>
          <w:tcPr>
            <w:tcW w:w="2149" w:type="dxa"/>
            <w:vAlign w:val="center"/>
          </w:tcPr>
          <w:p w:rsidR="00AB0D93" w:rsidRPr="00E069B6" w:rsidRDefault="00AB0D93" w:rsidP="00381367">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AB0D93" w:rsidRPr="00E069B6" w:rsidRDefault="00AB0D93" w:rsidP="000271C3">
            <w:pPr>
              <w:autoSpaceDE w:val="0"/>
              <w:autoSpaceDN w:val="0"/>
              <w:adjustRightInd w:val="0"/>
              <w:spacing w:after="0" w:line="240" w:lineRule="auto"/>
              <w:jc w:val="center"/>
              <w:rPr>
                <w:rFonts w:ascii="Times New Roman" w:hAnsi="Times New Roman"/>
                <w:sz w:val="23"/>
                <w:szCs w:val="23"/>
              </w:rPr>
            </w:pPr>
          </w:p>
        </w:tc>
      </w:tr>
    </w:tbl>
    <w:p w:rsidR="00750DBF" w:rsidRPr="00F518CF" w:rsidRDefault="00F518CF" w:rsidP="00F518CF">
      <w:pPr>
        <w:autoSpaceDE w:val="0"/>
        <w:autoSpaceDN w:val="0"/>
        <w:adjustRightInd w:val="0"/>
        <w:spacing w:after="0" w:line="240" w:lineRule="auto"/>
        <w:ind w:firstLine="540"/>
        <w:jc w:val="center"/>
        <w:rPr>
          <w:rFonts w:ascii="Times New Roman" w:hAnsi="Times New Roman"/>
          <w:b/>
          <w:iCs/>
          <w:sz w:val="24"/>
          <w:szCs w:val="24"/>
        </w:rPr>
      </w:pPr>
      <w:r w:rsidRPr="00F518CF">
        <w:rPr>
          <w:rFonts w:ascii="Times New Roman" w:hAnsi="Times New Roman"/>
          <w:b/>
          <w:iCs/>
          <w:sz w:val="24"/>
          <w:szCs w:val="24"/>
        </w:rPr>
        <w:t>заочная форма обучения</w:t>
      </w:r>
    </w:p>
    <w:tbl>
      <w:tblPr>
        <w:tblW w:w="952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4617"/>
        <w:gridCol w:w="2149"/>
        <w:gridCol w:w="2149"/>
      </w:tblGrid>
      <w:tr w:rsidR="00F518CF" w:rsidRPr="00E069B6" w:rsidTr="00C341D6">
        <w:trPr>
          <w:trHeight w:val="20"/>
        </w:trPr>
        <w:tc>
          <w:tcPr>
            <w:tcW w:w="613"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4617"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Код контролируемой компетенции (или её части)</w:t>
            </w: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наименование оценочного средства</w:t>
            </w:r>
          </w:p>
        </w:tc>
      </w:tr>
      <w:tr w:rsidR="00F518CF" w:rsidRPr="00E069B6" w:rsidTr="00C341D6">
        <w:trPr>
          <w:trHeight w:val="409"/>
        </w:trPr>
        <w:tc>
          <w:tcPr>
            <w:tcW w:w="613"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1.</w:t>
            </w:r>
          </w:p>
        </w:tc>
        <w:tc>
          <w:tcPr>
            <w:tcW w:w="4617" w:type="dxa"/>
            <w:vMerge w:val="restart"/>
            <w:vAlign w:val="center"/>
          </w:tcPr>
          <w:p w:rsidR="00F518CF" w:rsidRPr="00E069B6" w:rsidRDefault="00F518CF" w:rsidP="00C341D6">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варианты контрольных работ </w:t>
            </w:r>
          </w:p>
        </w:tc>
      </w:tr>
      <w:tr w:rsidR="00F518CF" w:rsidRPr="00E069B6" w:rsidTr="00C341D6">
        <w:trPr>
          <w:trHeight w:val="409"/>
        </w:trPr>
        <w:tc>
          <w:tcPr>
            <w:tcW w:w="613"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F518CF" w:rsidRPr="00E069B6" w:rsidRDefault="00F518CF" w:rsidP="00C341D6">
            <w:pPr>
              <w:autoSpaceDE w:val="0"/>
              <w:autoSpaceDN w:val="0"/>
              <w:adjustRightInd w:val="0"/>
              <w:spacing w:after="0" w:line="240" w:lineRule="auto"/>
              <w:jc w:val="both"/>
              <w:rPr>
                <w:rFonts w:ascii="Times New Roman" w:hAnsi="Times New Roman"/>
                <w:sz w:val="23"/>
                <w:szCs w:val="23"/>
              </w:rPr>
            </w:pP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r>
      <w:tr w:rsidR="00F518CF" w:rsidRPr="00E069B6" w:rsidTr="00C341D6">
        <w:trPr>
          <w:trHeight w:val="409"/>
        </w:trPr>
        <w:tc>
          <w:tcPr>
            <w:tcW w:w="613"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2.</w:t>
            </w:r>
          </w:p>
        </w:tc>
        <w:tc>
          <w:tcPr>
            <w:tcW w:w="4617" w:type="dxa"/>
            <w:vMerge w:val="restart"/>
            <w:vAlign w:val="center"/>
          </w:tcPr>
          <w:p w:rsidR="00F518CF" w:rsidRPr="00E069B6" w:rsidRDefault="00F518CF" w:rsidP="00C341D6">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тестовые задания </w:t>
            </w:r>
          </w:p>
        </w:tc>
      </w:tr>
      <w:tr w:rsidR="00F518CF" w:rsidRPr="00E069B6" w:rsidTr="00C341D6">
        <w:trPr>
          <w:trHeight w:val="409"/>
        </w:trPr>
        <w:tc>
          <w:tcPr>
            <w:tcW w:w="613"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F518CF" w:rsidRPr="00E069B6" w:rsidRDefault="00F518CF" w:rsidP="00C341D6">
            <w:pPr>
              <w:autoSpaceDE w:val="0"/>
              <w:autoSpaceDN w:val="0"/>
              <w:adjustRightInd w:val="0"/>
              <w:spacing w:after="0" w:line="240" w:lineRule="auto"/>
              <w:jc w:val="both"/>
              <w:rPr>
                <w:rFonts w:ascii="Times New Roman" w:hAnsi="Times New Roman"/>
                <w:sz w:val="23"/>
                <w:szCs w:val="23"/>
              </w:rPr>
            </w:pP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r>
      <w:tr w:rsidR="00F518CF" w:rsidRPr="00E069B6" w:rsidTr="00C341D6">
        <w:trPr>
          <w:trHeight w:val="20"/>
        </w:trPr>
        <w:tc>
          <w:tcPr>
            <w:tcW w:w="613"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p>
        </w:tc>
        <w:tc>
          <w:tcPr>
            <w:tcW w:w="4617" w:type="dxa"/>
            <w:vMerge w:val="restart"/>
            <w:vAlign w:val="center"/>
          </w:tcPr>
          <w:p w:rsidR="00F518CF" w:rsidRPr="00E069B6" w:rsidRDefault="00F518CF" w:rsidP="00C341D6">
            <w:pPr>
              <w:spacing w:after="0" w:line="240" w:lineRule="auto"/>
              <w:jc w:val="both"/>
              <w:rPr>
                <w:rFonts w:ascii="Times New Roman" w:hAnsi="Times New Roman"/>
                <w:sz w:val="23"/>
                <w:szCs w:val="23"/>
              </w:rPr>
            </w:pPr>
            <w:r w:rsidRPr="00C87A30">
              <w:rPr>
                <w:rFonts w:ascii="Times New Roman" w:hAnsi="Times New Roman"/>
                <w:sz w:val="24"/>
                <w:szCs w:val="24"/>
              </w:rPr>
              <w:t>Почвенно-растительная диагностика сельскохозяйственных культур</w:t>
            </w: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зачету, вопросы к собеседованию</w:t>
            </w:r>
          </w:p>
        </w:tc>
      </w:tr>
      <w:tr w:rsidR="00F518CF" w:rsidRPr="00E069B6" w:rsidTr="00C341D6">
        <w:trPr>
          <w:trHeight w:val="20"/>
        </w:trPr>
        <w:tc>
          <w:tcPr>
            <w:tcW w:w="613"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F518CF" w:rsidRPr="00E069B6" w:rsidRDefault="00F518CF" w:rsidP="00C341D6">
            <w:pPr>
              <w:autoSpaceDE w:val="0"/>
              <w:autoSpaceDN w:val="0"/>
              <w:adjustRightInd w:val="0"/>
              <w:spacing w:after="0" w:line="240" w:lineRule="auto"/>
              <w:jc w:val="both"/>
              <w:rPr>
                <w:rFonts w:ascii="Times New Roman" w:hAnsi="Times New Roman"/>
                <w:sz w:val="23"/>
                <w:szCs w:val="23"/>
              </w:rPr>
            </w:pP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r>
      <w:tr w:rsidR="00F518CF" w:rsidRPr="00E069B6" w:rsidTr="00C341D6">
        <w:trPr>
          <w:trHeight w:val="685"/>
        </w:trPr>
        <w:tc>
          <w:tcPr>
            <w:tcW w:w="613"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p>
        </w:tc>
        <w:tc>
          <w:tcPr>
            <w:tcW w:w="4617" w:type="dxa"/>
            <w:vMerge w:val="restart"/>
            <w:vAlign w:val="center"/>
          </w:tcPr>
          <w:p w:rsidR="00F518CF" w:rsidRPr="00E069B6" w:rsidRDefault="00F518CF" w:rsidP="00C341D6">
            <w:pPr>
              <w:autoSpaceDE w:val="0"/>
              <w:autoSpaceDN w:val="0"/>
              <w:adjustRightInd w:val="0"/>
              <w:spacing w:after="0" w:line="240" w:lineRule="auto"/>
              <w:jc w:val="both"/>
              <w:rPr>
                <w:rFonts w:ascii="Times New Roman" w:hAnsi="Times New Roman"/>
                <w:sz w:val="23"/>
                <w:szCs w:val="23"/>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2149" w:type="dxa"/>
            <w:vMerge w:val="restart"/>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зачету </w:t>
            </w:r>
          </w:p>
        </w:tc>
      </w:tr>
      <w:tr w:rsidR="00F518CF" w:rsidRPr="00E069B6" w:rsidTr="00C341D6">
        <w:trPr>
          <w:trHeight w:val="685"/>
        </w:trPr>
        <w:tc>
          <w:tcPr>
            <w:tcW w:w="613"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c>
          <w:tcPr>
            <w:tcW w:w="2149" w:type="dxa"/>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ПК-14</w:t>
            </w:r>
          </w:p>
        </w:tc>
        <w:tc>
          <w:tcPr>
            <w:tcW w:w="2149" w:type="dxa"/>
            <w:vMerge/>
            <w:vAlign w:val="center"/>
          </w:tcPr>
          <w:p w:rsidR="00F518CF" w:rsidRPr="00E069B6" w:rsidRDefault="00F518CF" w:rsidP="00C341D6">
            <w:pPr>
              <w:autoSpaceDE w:val="0"/>
              <w:autoSpaceDN w:val="0"/>
              <w:adjustRightInd w:val="0"/>
              <w:spacing w:after="0" w:line="240" w:lineRule="auto"/>
              <w:jc w:val="center"/>
              <w:rPr>
                <w:rFonts w:ascii="Times New Roman" w:hAnsi="Times New Roman"/>
                <w:sz w:val="23"/>
                <w:szCs w:val="23"/>
              </w:rPr>
            </w:pPr>
          </w:p>
        </w:tc>
      </w:tr>
    </w:tbl>
    <w:p w:rsidR="0032547E" w:rsidRDefault="0032547E">
      <w:pPr>
        <w:spacing w:after="0" w:line="240" w:lineRule="auto"/>
        <w:rPr>
          <w:rFonts w:ascii="Times New Roman" w:hAnsi="Times New Roman"/>
          <w:i/>
          <w:iCs/>
          <w:sz w:val="23"/>
          <w:szCs w:val="23"/>
        </w:rPr>
      </w:pPr>
    </w:p>
    <w:p w:rsidR="00F518CF" w:rsidRDefault="00F518CF">
      <w:pPr>
        <w:spacing w:after="0" w:line="240" w:lineRule="auto"/>
        <w:rPr>
          <w:rFonts w:ascii="Times New Roman" w:hAnsi="Times New Roman"/>
          <w:i/>
          <w:iCs/>
          <w:sz w:val="23"/>
          <w:szCs w:val="23"/>
        </w:rPr>
      </w:pPr>
    </w:p>
    <w:p w:rsidR="00750DBF" w:rsidRPr="00A433EF" w:rsidRDefault="00750DBF" w:rsidP="00127161">
      <w:pPr>
        <w:pStyle w:val="ab"/>
        <w:numPr>
          <w:ilvl w:val="1"/>
          <w:numId w:val="3"/>
        </w:numPr>
        <w:autoSpaceDE w:val="0"/>
        <w:autoSpaceDN w:val="0"/>
        <w:adjustRightInd w:val="0"/>
        <w:ind w:left="0" w:firstLine="0"/>
        <w:jc w:val="both"/>
        <w:rPr>
          <w:b/>
        </w:rPr>
      </w:pPr>
      <w:r w:rsidRPr="00E069B6">
        <w:rPr>
          <w:b/>
          <w:iCs/>
        </w:rPr>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994"/>
        <w:gridCol w:w="2531"/>
        <w:gridCol w:w="2531"/>
      </w:tblGrid>
      <w:tr w:rsidR="000271C3" w:rsidRPr="00D622DB" w:rsidTr="00D507D0">
        <w:trPr>
          <w:trHeight w:val="20"/>
        </w:trPr>
        <w:tc>
          <w:tcPr>
            <w:tcW w:w="1668" w:type="dxa"/>
            <w:vMerge w:val="restart"/>
            <w:vAlign w:val="center"/>
          </w:tcPr>
          <w:p w:rsidR="000271C3" w:rsidRPr="00D622DB" w:rsidRDefault="000271C3" w:rsidP="00433068">
            <w:pPr>
              <w:spacing w:after="0" w:line="240" w:lineRule="auto"/>
              <w:jc w:val="center"/>
              <w:rPr>
                <w:rFonts w:ascii="Times New Roman" w:hAnsi="Times New Roman"/>
                <w:b/>
                <w:i/>
                <w:sz w:val="24"/>
                <w:szCs w:val="24"/>
                <w:u w:val="single"/>
              </w:rPr>
            </w:pPr>
            <w:r w:rsidRPr="00D622DB">
              <w:rPr>
                <w:rFonts w:ascii="Times New Roman" w:hAnsi="Times New Roman"/>
                <w:b/>
                <w:bCs/>
                <w:kern w:val="24"/>
                <w:sz w:val="24"/>
                <w:szCs w:val="24"/>
              </w:rPr>
              <w:t>Показатели оценивания</w:t>
            </w:r>
          </w:p>
        </w:tc>
        <w:tc>
          <w:tcPr>
            <w:tcW w:w="8056" w:type="dxa"/>
            <w:gridSpan w:val="3"/>
            <w:vAlign w:val="center"/>
          </w:tcPr>
          <w:p w:rsidR="000271C3" w:rsidRPr="00D622DB" w:rsidRDefault="000271C3" w:rsidP="00433068">
            <w:pPr>
              <w:spacing w:after="0" w:line="240" w:lineRule="auto"/>
              <w:jc w:val="center"/>
              <w:rPr>
                <w:rFonts w:ascii="Times New Roman" w:hAnsi="Times New Roman"/>
                <w:b/>
                <w:sz w:val="24"/>
                <w:szCs w:val="24"/>
              </w:rPr>
            </w:pPr>
            <w:r w:rsidRPr="00D622DB">
              <w:rPr>
                <w:rFonts w:ascii="Times New Roman" w:hAnsi="Times New Roman"/>
                <w:b/>
                <w:bCs/>
                <w:iCs/>
                <w:sz w:val="24"/>
                <w:szCs w:val="24"/>
              </w:rPr>
              <w:t>Критерии оценивания</w:t>
            </w:r>
          </w:p>
        </w:tc>
      </w:tr>
      <w:tr w:rsidR="000271C3" w:rsidRPr="00D622DB" w:rsidTr="00D507D0">
        <w:trPr>
          <w:trHeight w:val="20"/>
        </w:trPr>
        <w:tc>
          <w:tcPr>
            <w:tcW w:w="1668" w:type="dxa"/>
            <w:vMerge/>
            <w:vAlign w:val="center"/>
          </w:tcPr>
          <w:p w:rsidR="000271C3" w:rsidRPr="00D622DB" w:rsidRDefault="000271C3" w:rsidP="00433068">
            <w:pPr>
              <w:spacing w:after="0" w:line="240" w:lineRule="auto"/>
              <w:jc w:val="center"/>
              <w:rPr>
                <w:rFonts w:ascii="Times New Roman" w:hAnsi="Times New Roman"/>
                <w:i/>
                <w:sz w:val="24"/>
                <w:szCs w:val="24"/>
                <w:u w:val="single"/>
              </w:rPr>
            </w:pPr>
          </w:p>
        </w:tc>
        <w:tc>
          <w:tcPr>
            <w:tcW w:w="2994" w:type="dxa"/>
            <w:vAlign w:val="center"/>
          </w:tcPr>
          <w:p w:rsidR="000271C3" w:rsidRPr="00D622DB" w:rsidRDefault="000271C3" w:rsidP="00433068">
            <w:pPr>
              <w:spacing w:after="0" w:line="240" w:lineRule="auto"/>
              <w:jc w:val="center"/>
              <w:rPr>
                <w:rFonts w:ascii="Times New Roman" w:hAnsi="Times New Roman"/>
                <w:sz w:val="24"/>
                <w:szCs w:val="24"/>
              </w:rPr>
            </w:pPr>
            <w:r w:rsidRPr="00D622DB">
              <w:rPr>
                <w:rFonts w:ascii="Times New Roman" w:hAnsi="Times New Roman"/>
                <w:sz w:val="24"/>
                <w:szCs w:val="24"/>
              </w:rPr>
              <w:t xml:space="preserve">Достаточный уровень </w:t>
            </w:r>
            <w:r w:rsidRPr="00D622DB">
              <w:rPr>
                <w:rFonts w:ascii="Times New Roman" w:hAnsi="Times New Roman"/>
                <w:i/>
                <w:sz w:val="24"/>
                <w:szCs w:val="24"/>
              </w:rPr>
              <w:t>(удовлетворительно)</w:t>
            </w:r>
          </w:p>
        </w:tc>
        <w:tc>
          <w:tcPr>
            <w:tcW w:w="2531" w:type="dxa"/>
            <w:vAlign w:val="center"/>
          </w:tcPr>
          <w:p w:rsidR="000271C3" w:rsidRPr="00D622DB" w:rsidRDefault="000271C3" w:rsidP="00433068">
            <w:pPr>
              <w:spacing w:after="0" w:line="240" w:lineRule="auto"/>
              <w:jc w:val="center"/>
              <w:rPr>
                <w:rFonts w:ascii="Times New Roman" w:hAnsi="Times New Roman"/>
                <w:sz w:val="24"/>
                <w:szCs w:val="24"/>
              </w:rPr>
            </w:pPr>
            <w:r w:rsidRPr="00D622DB">
              <w:rPr>
                <w:rFonts w:ascii="Times New Roman" w:hAnsi="Times New Roman"/>
                <w:sz w:val="24"/>
                <w:szCs w:val="24"/>
              </w:rPr>
              <w:t xml:space="preserve">Средний уровень </w:t>
            </w:r>
            <w:r w:rsidRPr="00D622DB">
              <w:rPr>
                <w:rFonts w:ascii="Times New Roman" w:hAnsi="Times New Roman"/>
                <w:i/>
                <w:sz w:val="24"/>
                <w:szCs w:val="24"/>
              </w:rPr>
              <w:t>(хорошо)</w:t>
            </w:r>
          </w:p>
        </w:tc>
        <w:tc>
          <w:tcPr>
            <w:tcW w:w="2531" w:type="dxa"/>
            <w:vAlign w:val="center"/>
          </w:tcPr>
          <w:p w:rsidR="000271C3" w:rsidRPr="00D622DB" w:rsidRDefault="000271C3" w:rsidP="00433068">
            <w:pPr>
              <w:spacing w:after="0" w:line="240" w:lineRule="auto"/>
              <w:jc w:val="center"/>
              <w:rPr>
                <w:rFonts w:ascii="Times New Roman" w:hAnsi="Times New Roman"/>
                <w:sz w:val="24"/>
                <w:szCs w:val="24"/>
              </w:rPr>
            </w:pPr>
            <w:r w:rsidRPr="00D622DB">
              <w:rPr>
                <w:rFonts w:ascii="Times New Roman" w:hAnsi="Times New Roman"/>
                <w:sz w:val="24"/>
                <w:szCs w:val="24"/>
              </w:rPr>
              <w:t xml:space="preserve">Высокий уровень </w:t>
            </w:r>
            <w:r w:rsidRPr="00D622DB">
              <w:rPr>
                <w:rFonts w:ascii="Times New Roman" w:hAnsi="Times New Roman"/>
                <w:i/>
                <w:sz w:val="24"/>
                <w:szCs w:val="24"/>
              </w:rPr>
              <w:t>(отлично)</w:t>
            </w:r>
          </w:p>
        </w:tc>
      </w:tr>
      <w:tr w:rsidR="000271C3" w:rsidRPr="00D622DB" w:rsidTr="00433068">
        <w:trPr>
          <w:trHeight w:val="20"/>
        </w:trPr>
        <w:tc>
          <w:tcPr>
            <w:tcW w:w="9724" w:type="dxa"/>
            <w:gridSpan w:val="4"/>
          </w:tcPr>
          <w:p w:rsidR="000271C3" w:rsidRPr="00D622DB" w:rsidRDefault="00AB0D93" w:rsidP="00AB0D93">
            <w:pPr>
              <w:spacing w:after="0" w:line="240" w:lineRule="auto"/>
              <w:jc w:val="center"/>
              <w:rPr>
                <w:rFonts w:ascii="Times New Roman" w:hAnsi="Times New Roman"/>
                <w:sz w:val="24"/>
                <w:szCs w:val="24"/>
              </w:rPr>
            </w:pPr>
            <w:r w:rsidRPr="00F518CF">
              <w:rPr>
                <w:rFonts w:ascii="Times New Roman" w:eastAsia="Times New Roman" w:hAnsi="Times New Roman"/>
                <w:b/>
                <w:sz w:val="24"/>
                <w:szCs w:val="24"/>
                <w:lang w:eastAsia="ru-RU"/>
              </w:rPr>
              <w:t>О</w:t>
            </w:r>
            <w:r w:rsidR="000271C3" w:rsidRPr="00F518CF">
              <w:rPr>
                <w:rFonts w:ascii="Times New Roman" w:eastAsia="Times New Roman" w:hAnsi="Times New Roman"/>
                <w:b/>
                <w:sz w:val="24"/>
                <w:szCs w:val="24"/>
                <w:lang w:eastAsia="ru-RU"/>
              </w:rPr>
              <w:t>ПК-</w:t>
            </w:r>
            <w:r w:rsidRPr="00F518CF">
              <w:rPr>
                <w:rFonts w:ascii="Times New Roman" w:eastAsia="Times New Roman" w:hAnsi="Times New Roman"/>
                <w:b/>
                <w:sz w:val="24"/>
                <w:szCs w:val="24"/>
                <w:lang w:eastAsia="ru-RU"/>
              </w:rPr>
              <w:t>2</w:t>
            </w:r>
            <w:r w:rsidR="000271C3" w:rsidRPr="00F518CF">
              <w:rPr>
                <w:rFonts w:ascii="Times New Roman" w:eastAsia="Times New Roman" w:hAnsi="Times New Roman"/>
                <w:b/>
                <w:sz w:val="24"/>
                <w:szCs w:val="24"/>
                <w:lang w:eastAsia="ru-RU"/>
              </w:rPr>
              <w:t xml:space="preserve"> - </w:t>
            </w:r>
            <w:r w:rsidRPr="00F518CF">
              <w:rPr>
                <w:rFonts w:ascii="Times New Roman" w:hAnsi="Times New Roman"/>
                <w:b/>
                <w:sz w:val="24"/>
                <w:szCs w:val="24"/>
              </w:rPr>
              <w:t>Способностью использовать основные законы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r w:rsidR="000271C3" w:rsidRPr="00D622DB">
              <w:rPr>
                <w:rFonts w:ascii="Times New Roman" w:eastAsia="Times New Roman" w:hAnsi="Times New Roman"/>
                <w:sz w:val="24"/>
                <w:szCs w:val="24"/>
                <w:lang w:eastAsia="ru-RU"/>
              </w:rPr>
              <w:t>.</w:t>
            </w:r>
          </w:p>
        </w:tc>
      </w:tr>
      <w:tr w:rsidR="000271C3" w:rsidRPr="00D622DB" w:rsidTr="00D507D0">
        <w:trPr>
          <w:trHeight w:val="20"/>
        </w:trPr>
        <w:tc>
          <w:tcPr>
            <w:tcW w:w="1668" w:type="dxa"/>
            <w:vAlign w:val="center"/>
          </w:tcPr>
          <w:p w:rsidR="000271C3" w:rsidRPr="00F518CF" w:rsidRDefault="00B939FB" w:rsidP="00D507D0">
            <w:pPr>
              <w:autoSpaceDE w:val="0"/>
              <w:autoSpaceDN w:val="0"/>
              <w:adjustRightInd w:val="0"/>
              <w:spacing w:after="0" w:line="240" w:lineRule="auto"/>
              <w:jc w:val="center"/>
              <w:rPr>
                <w:rFonts w:ascii="Times New Roman" w:hAnsi="Times New Roman"/>
                <w:sz w:val="24"/>
                <w:szCs w:val="24"/>
              </w:rPr>
            </w:pPr>
            <w:r w:rsidRPr="00F518CF">
              <w:rPr>
                <w:rFonts w:ascii="Times New Roman" w:hAnsi="Times New Roman"/>
                <w:bCs/>
                <w:iCs/>
                <w:sz w:val="24"/>
                <w:szCs w:val="24"/>
              </w:rPr>
              <w:t>Знать:</w:t>
            </w:r>
          </w:p>
        </w:tc>
        <w:tc>
          <w:tcPr>
            <w:tcW w:w="2994" w:type="dxa"/>
          </w:tcPr>
          <w:p w:rsidR="000271C3" w:rsidRPr="00F518CF" w:rsidRDefault="00182114" w:rsidP="00F0690B">
            <w:pPr>
              <w:spacing w:after="0" w:line="240" w:lineRule="auto"/>
              <w:jc w:val="center"/>
              <w:rPr>
                <w:rFonts w:ascii="Times New Roman" w:hAnsi="Times New Roman"/>
                <w:bCs/>
                <w:iCs/>
                <w:kern w:val="24"/>
                <w:sz w:val="24"/>
                <w:szCs w:val="24"/>
              </w:rPr>
            </w:pPr>
            <w:r w:rsidRPr="00F518CF">
              <w:rPr>
                <w:rFonts w:ascii="Times New Roman" w:hAnsi="Times New Roman"/>
                <w:sz w:val="24"/>
                <w:szCs w:val="24"/>
              </w:rPr>
              <w:t>Неполные знания</w:t>
            </w:r>
            <w:r w:rsidR="00F0690B" w:rsidRPr="00F518CF">
              <w:rPr>
                <w:rFonts w:ascii="Times New Roman" w:hAnsi="Times New Roman"/>
                <w:sz w:val="24"/>
                <w:szCs w:val="24"/>
              </w:rPr>
              <w:t xml:space="preserve"> основных законов естественно научных дисциплин в профессиональной деятельности, не умение применять методы математического анализа и моделирования теоретического и экспериментального исследования.</w:t>
            </w:r>
          </w:p>
        </w:tc>
        <w:tc>
          <w:tcPr>
            <w:tcW w:w="2531" w:type="dxa"/>
          </w:tcPr>
          <w:p w:rsidR="000271C3" w:rsidRPr="00F518CF" w:rsidRDefault="00182114" w:rsidP="00F0690B">
            <w:pPr>
              <w:spacing w:after="0" w:line="240" w:lineRule="auto"/>
              <w:jc w:val="center"/>
              <w:rPr>
                <w:rFonts w:ascii="Times New Roman" w:hAnsi="Times New Roman"/>
                <w:sz w:val="24"/>
                <w:szCs w:val="24"/>
              </w:rPr>
            </w:pPr>
            <w:r w:rsidRPr="00F518CF">
              <w:rPr>
                <w:rFonts w:ascii="Times New Roman" w:hAnsi="Times New Roman"/>
                <w:sz w:val="24"/>
                <w:szCs w:val="24"/>
              </w:rPr>
              <w:t xml:space="preserve">Сформированные, но содержащие отдельные пробелы </w:t>
            </w:r>
            <w:r w:rsidR="00F0690B" w:rsidRPr="00F518CF">
              <w:rPr>
                <w:rFonts w:ascii="Times New Roman" w:hAnsi="Times New Roman"/>
                <w:sz w:val="24"/>
                <w:szCs w:val="24"/>
              </w:rPr>
              <w:t>основные законы естественно научных дисциплин в профессиональной деятельности, умение  применять методы математического анализа и моделирования теоретического и экспериментального исследования.</w:t>
            </w:r>
          </w:p>
        </w:tc>
        <w:tc>
          <w:tcPr>
            <w:tcW w:w="2531" w:type="dxa"/>
          </w:tcPr>
          <w:p w:rsidR="000271C3" w:rsidRPr="00F518CF" w:rsidRDefault="00182114" w:rsidP="008D452C">
            <w:pPr>
              <w:spacing w:after="0" w:line="240" w:lineRule="auto"/>
              <w:ind w:firstLine="34"/>
              <w:jc w:val="both"/>
              <w:rPr>
                <w:rFonts w:ascii="Times New Roman" w:hAnsi="Times New Roman"/>
                <w:sz w:val="24"/>
                <w:szCs w:val="24"/>
              </w:rPr>
            </w:pPr>
            <w:r w:rsidRPr="00F518CF">
              <w:rPr>
                <w:rFonts w:ascii="Times New Roman" w:hAnsi="Times New Roman"/>
                <w:sz w:val="24"/>
                <w:szCs w:val="24"/>
              </w:rPr>
              <w:t xml:space="preserve">Сформированные и систематические знания </w:t>
            </w:r>
            <w:r w:rsidR="00F0690B" w:rsidRPr="00F518CF">
              <w:rPr>
                <w:rFonts w:ascii="Times New Roman" w:hAnsi="Times New Roman"/>
                <w:sz w:val="24"/>
                <w:szCs w:val="24"/>
              </w:rPr>
              <w:t>основных законов естественно научных дисциплин в профессиональной деятельности,</w:t>
            </w:r>
            <w:r w:rsidR="008D452C" w:rsidRPr="00F518CF">
              <w:rPr>
                <w:rFonts w:ascii="Times New Roman" w:hAnsi="Times New Roman"/>
                <w:sz w:val="24"/>
                <w:szCs w:val="24"/>
              </w:rPr>
              <w:t xml:space="preserve"> применение</w:t>
            </w:r>
            <w:r w:rsidR="00F0690B" w:rsidRPr="00F518CF">
              <w:rPr>
                <w:rFonts w:ascii="Times New Roman" w:hAnsi="Times New Roman"/>
                <w:sz w:val="24"/>
                <w:szCs w:val="24"/>
              </w:rPr>
              <w:t xml:space="preserve"> метод</w:t>
            </w:r>
            <w:r w:rsidR="008D452C" w:rsidRPr="00F518CF">
              <w:rPr>
                <w:rFonts w:ascii="Times New Roman" w:hAnsi="Times New Roman"/>
                <w:sz w:val="24"/>
                <w:szCs w:val="24"/>
              </w:rPr>
              <w:t>ов</w:t>
            </w:r>
            <w:r w:rsidR="00F0690B" w:rsidRPr="00F518CF">
              <w:rPr>
                <w:rFonts w:ascii="Times New Roman" w:hAnsi="Times New Roman"/>
                <w:sz w:val="24"/>
                <w:szCs w:val="24"/>
              </w:rPr>
              <w:t xml:space="preserve"> математического анализа и моделирования теоретического и экспериментального исследования.</w:t>
            </w:r>
          </w:p>
        </w:tc>
      </w:tr>
      <w:tr w:rsidR="000271C3" w:rsidRPr="00D622DB" w:rsidTr="00D507D0">
        <w:trPr>
          <w:trHeight w:val="20"/>
        </w:trPr>
        <w:tc>
          <w:tcPr>
            <w:tcW w:w="1668" w:type="dxa"/>
            <w:vAlign w:val="center"/>
          </w:tcPr>
          <w:p w:rsidR="000271C3" w:rsidRPr="00F518CF" w:rsidRDefault="00280170" w:rsidP="00D507D0">
            <w:pPr>
              <w:autoSpaceDE w:val="0"/>
              <w:autoSpaceDN w:val="0"/>
              <w:adjustRightInd w:val="0"/>
              <w:spacing w:after="0" w:line="240" w:lineRule="auto"/>
              <w:jc w:val="center"/>
              <w:rPr>
                <w:rFonts w:ascii="Times New Roman" w:hAnsi="Times New Roman"/>
                <w:sz w:val="24"/>
                <w:szCs w:val="24"/>
              </w:rPr>
            </w:pPr>
            <w:r w:rsidRPr="00F518CF">
              <w:rPr>
                <w:rFonts w:ascii="Times New Roman" w:hAnsi="Times New Roman"/>
                <w:bCs/>
                <w:iCs/>
                <w:sz w:val="24"/>
                <w:szCs w:val="24"/>
              </w:rPr>
              <w:t>Уметь:</w:t>
            </w:r>
          </w:p>
        </w:tc>
        <w:tc>
          <w:tcPr>
            <w:tcW w:w="2994" w:type="dxa"/>
          </w:tcPr>
          <w:p w:rsidR="000271C3" w:rsidRPr="00F518CF" w:rsidRDefault="008D452C" w:rsidP="008D452C">
            <w:pPr>
              <w:autoSpaceDE w:val="0"/>
              <w:autoSpaceDN w:val="0"/>
              <w:adjustRightInd w:val="0"/>
              <w:spacing w:after="0" w:line="240" w:lineRule="auto"/>
              <w:jc w:val="both"/>
              <w:rPr>
                <w:rFonts w:ascii="Times New Roman" w:hAnsi="Times New Roman"/>
                <w:sz w:val="24"/>
                <w:szCs w:val="24"/>
              </w:rPr>
            </w:pPr>
            <w:r w:rsidRPr="00F518CF">
              <w:rPr>
                <w:rFonts w:ascii="Times New Roman" w:hAnsi="Times New Roman"/>
                <w:sz w:val="24"/>
                <w:szCs w:val="24"/>
              </w:rPr>
              <w:t>Неполные знания</w:t>
            </w:r>
            <w:r w:rsidRPr="00F518CF">
              <w:rPr>
                <w:rFonts w:ascii="Times New Roman" w:hAnsi="Times New Roman"/>
                <w:bCs/>
                <w:iCs/>
                <w:sz w:val="24"/>
                <w:szCs w:val="24"/>
              </w:rPr>
              <w:t xml:space="preserve"> </w:t>
            </w:r>
            <w:r w:rsidRPr="00F518CF">
              <w:rPr>
                <w:rFonts w:ascii="Times New Roman" w:hAnsi="Times New Roman"/>
                <w:sz w:val="24"/>
                <w:szCs w:val="24"/>
              </w:rPr>
              <w:t>использования основных законов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2531" w:type="dxa"/>
          </w:tcPr>
          <w:p w:rsidR="000271C3" w:rsidRPr="00F518CF" w:rsidRDefault="008D452C" w:rsidP="008D452C">
            <w:pPr>
              <w:spacing w:after="0" w:line="240" w:lineRule="auto"/>
              <w:jc w:val="both"/>
              <w:rPr>
                <w:rFonts w:ascii="Times New Roman" w:hAnsi="Times New Roman"/>
                <w:i/>
                <w:sz w:val="24"/>
                <w:szCs w:val="24"/>
                <w:u w:val="single"/>
              </w:rPr>
            </w:pPr>
            <w:r w:rsidRPr="00F518CF">
              <w:rPr>
                <w:rFonts w:ascii="Times New Roman" w:hAnsi="Times New Roman"/>
                <w:sz w:val="24"/>
                <w:szCs w:val="24"/>
              </w:rPr>
              <w:t>Сформированные, но содержащие отдельные пробелы использования основных законов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2531" w:type="dxa"/>
          </w:tcPr>
          <w:p w:rsidR="000271C3" w:rsidRPr="00F518CF" w:rsidRDefault="008D452C" w:rsidP="008D452C">
            <w:pPr>
              <w:spacing w:after="0" w:line="240" w:lineRule="auto"/>
              <w:jc w:val="both"/>
              <w:rPr>
                <w:rFonts w:ascii="Times New Roman" w:hAnsi="Times New Roman"/>
                <w:bCs/>
                <w:kern w:val="24"/>
                <w:sz w:val="24"/>
                <w:szCs w:val="24"/>
              </w:rPr>
            </w:pPr>
            <w:r w:rsidRPr="00F518CF">
              <w:rPr>
                <w:rFonts w:ascii="Times New Roman" w:hAnsi="Times New Roman"/>
                <w:sz w:val="24"/>
                <w:szCs w:val="24"/>
              </w:rPr>
              <w:t>Сформированные и систематические знания использования  законов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0271C3" w:rsidRPr="00D622DB" w:rsidTr="00D507D0">
        <w:trPr>
          <w:trHeight w:val="20"/>
        </w:trPr>
        <w:tc>
          <w:tcPr>
            <w:tcW w:w="1668" w:type="dxa"/>
            <w:vAlign w:val="center"/>
          </w:tcPr>
          <w:p w:rsidR="00280170" w:rsidRPr="00F518CF" w:rsidRDefault="00280170" w:rsidP="00D507D0">
            <w:pPr>
              <w:autoSpaceDE w:val="0"/>
              <w:autoSpaceDN w:val="0"/>
              <w:adjustRightInd w:val="0"/>
              <w:spacing w:after="0" w:line="240" w:lineRule="auto"/>
              <w:jc w:val="center"/>
              <w:rPr>
                <w:rFonts w:ascii="Times New Roman" w:hAnsi="Times New Roman"/>
                <w:sz w:val="24"/>
                <w:szCs w:val="24"/>
              </w:rPr>
            </w:pPr>
            <w:r w:rsidRPr="00F518CF">
              <w:rPr>
                <w:rFonts w:ascii="Times New Roman" w:hAnsi="Times New Roman"/>
                <w:bCs/>
                <w:iCs/>
                <w:sz w:val="24"/>
                <w:szCs w:val="24"/>
              </w:rPr>
              <w:t>Иметь навыки и/или опыт:</w:t>
            </w:r>
          </w:p>
          <w:p w:rsidR="000271C3" w:rsidRPr="00D622DB" w:rsidRDefault="000271C3" w:rsidP="00D507D0">
            <w:pPr>
              <w:autoSpaceDE w:val="0"/>
              <w:autoSpaceDN w:val="0"/>
              <w:adjustRightInd w:val="0"/>
              <w:spacing w:after="0" w:line="240" w:lineRule="auto"/>
              <w:jc w:val="center"/>
              <w:rPr>
                <w:rFonts w:ascii="Times New Roman" w:hAnsi="Times New Roman"/>
                <w:sz w:val="24"/>
                <w:szCs w:val="24"/>
              </w:rPr>
            </w:pPr>
          </w:p>
        </w:tc>
        <w:tc>
          <w:tcPr>
            <w:tcW w:w="2994" w:type="dxa"/>
          </w:tcPr>
          <w:p w:rsidR="000271C3" w:rsidRPr="00F518CF" w:rsidRDefault="008D452C" w:rsidP="008D452C">
            <w:pPr>
              <w:spacing w:after="0" w:line="240" w:lineRule="auto"/>
              <w:jc w:val="both"/>
              <w:rPr>
                <w:rFonts w:ascii="Times New Roman" w:hAnsi="Times New Roman"/>
                <w:sz w:val="24"/>
                <w:szCs w:val="24"/>
              </w:rPr>
            </w:pPr>
            <w:r w:rsidRPr="00F518CF">
              <w:rPr>
                <w:rFonts w:ascii="Times New Roman" w:hAnsi="Times New Roman"/>
                <w:sz w:val="24"/>
                <w:szCs w:val="24"/>
              </w:rPr>
              <w:t>Неполные знания применения основных законов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2531" w:type="dxa"/>
          </w:tcPr>
          <w:p w:rsidR="000271C3" w:rsidRPr="00F518CF" w:rsidRDefault="008D452C" w:rsidP="00433068">
            <w:pPr>
              <w:spacing w:after="0" w:line="240" w:lineRule="auto"/>
              <w:jc w:val="both"/>
              <w:rPr>
                <w:rFonts w:ascii="Times New Roman" w:hAnsi="Times New Roman"/>
                <w:sz w:val="24"/>
                <w:szCs w:val="24"/>
              </w:rPr>
            </w:pPr>
            <w:r w:rsidRPr="00F518CF">
              <w:rPr>
                <w:rFonts w:ascii="Times New Roman" w:hAnsi="Times New Roman"/>
                <w:sz w:val="24"/>
                <w:szCs w:val="24"/>
              </w:rPr>
              <w:t>Сформированные, но содержащие отдельные пробелы применения основных законов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2531" w:type="dxa"/>
          </w:tcPr>
          <w:p w:rsidR="008D452C" w:rsidRPr="00F518CF" w:rsidRDefault="008D452C" w:rsidP="008D452C">
            <w:pPr>
              <w:autoSpaceDE w:val="0"/>
              <w:autoSpaceDN w:val="0"/>
              <w:adjustRightInd w:val="0"/>
              <w:spacing w:after="0" w:line="240" w:lineRule="auto"/>
              <w:ind w:firstLine="142"/>
              <w:jc w:val="both"/>
              <w:rPr>
                <w:rFonts w:ascii="Times New Roman" w:hAnsi="Times New Roman"/>
                <w:sz w:val="24"/>
                <w:szCs w:val="24"/>
              </w:rPr>
            </w:pPr>
            <w:r w:rsidRPr="00F518CF">
              <w:rPr>
                <w:rFonts w:ascii="Times New Roman" w:hAnsi="Times New Roman"/>
                <w:sz w:val="24"/>
                <w:szCs w:val="24"/>
              </w:rPr>
              <w:t xml:space="preserve">Сформированные и систематические знания </w:t>
            </w:r>
          </w:p>
          <w:p w:rsidR="000271C3" w:rsidRPr="00F518CF" w:rsidRDefault="008D452C" w:rsidP="00433068">
            <w:pPr>
              <w:spacing w:after="0" w:line="240" w:lineRule="auto"/>
              <w:jc w:val="both"/>
              <w:rPr>
                <w:rFonts w:ascii="Times New Roman" w:hAnsi="Times New Roman"/>
                <w:sz w:val="24"/>
                <w:szCs w:val="24"/>
              </w:rPr>
            </w:pPr>
            <w:r w:rsidRPr="00F518CF">
              <w:rPr>
                <w:rFonts w:ascii="Times New Roman" w:hAnsi="Times New Roman"/>
                <w:sz w:val="24"/>
                <w:szCs w:val="24"/>
              </w:rPr>
              <w:t>применения основных законов естественно 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0271C3" w:rsidRPr="00D622DB" w:rsidTr="00433068">
        <w:trPr>
          <w:trHeight w:val="20"/>
        </w:trPr>
        <w:tc>
          <w:tcPr>
            <w:tcW w:w="9724" w:type="dxa"/>
            <w:gridSpan w:val="4"/>
          </w:tcPr>
          <w:p w:rsidR="000271C3" w:rsidRPr="00F518CF" w:rsidRDefault="000271C3" w:rsidP="00F518CF">
            <w:pPr>
              <w:shd w:val="clear" w:color="auto" w:fill="FFFFFF"/>
              <w:spacing w:after="0" w:line="270" w:lineRule="atLeast"/>
              <w:jc w:val="center"/>
              <w:rPr>
                <w:rFonts w:ascii="Times New Roman" w:hAnsi="Times New Roman"/>
                <w:b/>
                <w:sz w:val="24"/>
                <w:szCs w:val="24"/>
              </w:rPr>
            </w:pPr>
            <w:r w:rsidRPr="00F518CF">
              <w:rPr>
                <w:rFonts w:ascii="Times New Roman" w:eastAsia="Times New Roman" w:hAnsi="Times New Roman"/>
                <w:b/>
                <w:sz w:val="24"/>
                <w:szCs w:val="24"/>
                <w:lang w:eastAsia="ru-RU"/>
              </w:rPr>
              <w:t>ПК-</w:t>
            </w:r>
            <w:r w:rsidR="00AB0D93" w:rsidRPr="00F518CF">
              <w:rPr>
                <w:rFonts w:ascii="Times New Roman" w:eastAsia="Times New Roman" w:hAnsi="Times New Roman"/>
                <w:b/>
                <w:sz w:val="24"/>
                <w:szCs w:val="24"/>
                <w:lang w:eastAsia="ru-RU"/>
              </w:rPr>
              <w:t>14</w:t>
            </w:r>
            <w:r w:rsidRPr="00F518CF">
              <w:rPr>
                <w:rFonts w:ascii="Times New Roman" w:eastAsia="Times New Roman" w:hAnsi="Times New Roman"/>
                <w:b/>
                <w:sz w:val="24"/>
                <w:szCs w:val="24"/>
                <w:lang w:eastAsia="ru-RU"/>
              </w:rPr>
              <w:t xml:space="preserve"> - </w:t>
            </w:r>
            <w:r w:rsidR="00AB0D93" w:rsidRPr="00F518CF">
              <w:rPr>
                <w:rFonts w:ascii="Times New Roman" w:hAnsi="Times New Roman"/>
                <w:b/>
                <w:sz w:val="24"/>
                <w:szCs w:val="24"/>
              </w:rPr>
              <w:t>Способностью рассчитать дозы органических и минеральных удобрений на планируемый урожай. Определить способ и технологию их внесения под сельскохозяйственные культуры.</w:t>
            </w:r>
          </w:p>
        </w:tc>
      </w:tr>
      <w:tr w:rsidR="000271C3" w:rsidRPr="00D622DB" w:rsidTr="00D507D0">
        <w:trPr>
          <w:trHeight w:val="20"/>
        </w:trPr>
        <w:tc>
          <w:tcPr>
            <w:tcW w:w="1668" w:type="dxa"/>
            <w:vAlign w:val="center"/>
          </w:tcPr>
          <w:p w:rsidR="000271C3" w:rsidRPr="00280170" w:rsidRDefault="00280170" w:rsidP="00D507D0">
            <w:pPr>
              <w:autoSpaceDE w:val="0"/>
              <w:autoSpaceDN w:val="0"/>
              <w:adjustRightInd w:val="0"/>
              <w:spacing w:after="0" w:line="240" w:lineRule="auto"/>
              <w:jc w:val="center"/>
              <w:rPr>
                <w:rFonts w:ascii="Times New Roman" w:hAnsi="Times New Roman"/>
                <w:b/>
                <w:bCs/>
                <w:iCs/>
                <w:sz w:val="24"/>
                <w:szCs w:val="24"/>
              </w:rPr>
            </w:pPr>
            <w:r w:rsidRPr="00F518CF">
              <w:rPr>
                <w:rFonts w:ascii="Times New Roman" w:hAnsi="Times New Roman"/>
                <w:bCs/>
                <w:iCs/>
                <w:sz w:val="24"/>
                <w:szCs w:val="24"/>
              </w:rPr>
              <w:t>Знать:</w:t>
            </w:r>
          </w:p>
        </w:tc>
        <w:tc>
          <w:tcPr>
            <w:tcW w:w="2994" w:type="dxa"/>
          </w:tcPr>
          <w:p w:rsidR="000271C3" w:rsidRPr="00F518CF" w:rsidRDefault="00433068" w:rsidP="008D452C">
            <w:pPr>
              <w:spacing w:after="0" w:line="240" w:lineRule="auto"/>
              <w:jc w:val="both"/>
              <w:rPr>
                <w:rFonts w:ascii="Times New Roman" w:hAnsi="Times New Roman"/>
                <w:sz w:val="24"/>
                <w:szCs w:val="24"/>
              </w:rPr>
            </w:pPr>
            <w:r w:rsidRPr="00F518CF">
              <w:rPr>
                <w:rFonts w:ascii="Times New Roman" w:hAnsi="Times New Roman"/>
                <w:sz w:val="24"/>
                <w:szCs w:val="24"/>
              </w:rPr>
              <w:t>Неполные знания</w:t>
            </w:r>
            <w:r w:rsidR="008D452C" w:rsidRPr="00F518CF">
              <w:rPr>
                <w:rFonts w:ascii="Times New Roman" w:hAnsi="Times New Roman"/>
                <w:sz w:val="24"/>
                <w:szCs w:val="24"/>
              </w:rPr>
              <w:t xml:space="preserve"> способов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2531" w:type="dxa"/>
          </w:tcPr>
          <w:p w:rsidR="000271C3" w:rsidRPr="00F518CF" w:rsidRDefault="00433068" w:rsidP="00AB0D93">
            <w:pPr>
              <w:autoSpaceDE w:val="0"/>
              <w:autoSpaceDN w:val="0"/>
              <w:adjustRightInd w:val="0"/>
              <w:spacing w:after="0" w:line="240" w:lineRule="auto"/>
              <w:jc w:val="both"/>
              <w:rPr>
                <w:rFonts w:ascii="Times New Roman" w:hAnsi="Times New Roman"/>
                <w:bCs/>
                <w:iCs/>
                <w:kern w:val="24"/>
                <w:sz w:val="24"/>
                <w:szCs w:val="24"/>
              </w:rPr>
            </w:pPr>
            <w:r w:rsidRPr="00F518CF">
              <w:rPr>
                <w:rFonts w:ascii="Times New Roman" w:hAnsi="Times New Roman"/>
                <w:sz w:val="24"/>
                <w:szCs w:val="24"/>
              </w:rPr>
              <w:t xml:space="preserve">Сформированные, но содержащие отдельные пробелы </w:t>
            </w:r>
            <w:r w:rsidR="008D452C" w:rsidRPr="00F518CF">
              <w:rPr>
                <w:rFonts w:ascii="Times New Roman" w:hAnsi="Times New Roman"/>
                <w:sz w:val="24"/>
                <w:szCs w:val="24"/>
              </w:rPr>
              <w:t>способов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2531" w:type="dxa"/>
          </w:tcPr>
          <w:p w:rsidR="000271C3" w:rsidRPr="00F518CF" w:rsidRDefault="000C0664" w:rsidP="008D452C">
            <w:pPr>
              <w:autoSpaceDE w:val="0"/>
              <w:autoSpaceDN w:val="0"/>
              <w:adjustRightInd w:val="0"/>
              <w:spacing w:after="0" w:line="240" w:lineRule="auto"/>
              <w:ind w:firstLine="142"/>
              <w:jc w:val="both"/>
              <w:rPr>
                <w:rFonts w:ascii="Times New Roman" w:hAnsi="Times New Roman"/>
                <w:sz w:val="24"/>
                <w:szCs w:val="24"/>
              </w:rPr>
            </w:pPr>
            <w:r w:rsidRPr="00F518CF">
              <w:rPr>
                <w:rFonts w:ascii="Times New Roman" w:hAnsi="Times New Roman"/>
                <w:sz w:val="24"/>
                <w:szCs w:val="24"/>
              </w:rPr>
              <w:t xml:space="preserve">Сформированные и систематические знания </w:t>
            </w:r>
            <w:r w:rsidR="008D452C" w:rsidRPr="00F518CF">
              <w:rPr>
                <w:rFonts w:ascii="Times New Roman" w:hAnsi="Times New Roman"/>
                <w:sz w:val="24"/>
                <w:szCs w:val="24"/>
              </w:rPr>
              <w:t>способов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tc>
      </w:tr>
      <w:tr w:rsidR="000271C3" w:rsidRPr="00D622DB" w:rsidTr="00D507D0">
        <w:trPr>
          <w:trHeight w:val="20"/>
        </w:trPr>
        <w:tc>
          <w:tcPr>
            <w:tcW w:w="1668" w:type="dxa"/>
            <w:vAlign w:val="center"/>
          </w:tcPr>
          <w:p w:rsidR="000271C3" w:rsidRPr="00F518CF" w:rsidRDefault="000271C3" w:rsidP="00D507D0">
            <w:pPr>
              <w:autoSpaceDE w:val="0"/>
              <w:autoSpaceDN w:val="0"/>
              <w:adjustRightInd w:val="0"/>
              <w:spacing w:after="0" w:line="240" w:lineRule="auto"/>
              <w:jc w:val="center"/>
              <w:rPr>
                <w:rFonts w:ascii="Times New Roman" w:hAnsi="Times New Roman"/>
                <w:sz w:val="24"/>
                <w:szCs w:val="24"/>
              </w:rPr>
            </w:pPr>
            <w:r w:rsidRPr="00F518CF">
              <w:rPr>
                <w:rFonts w:ascii="Times New Roman" w:hAnsi="Times New Roman"/>
                <w:bCs/>
                <w:iCs/>
                <w:sz w:val="24"/>
                <w:szCs w:val="24"/>
              </w:rPr>
              <w:t>Уметь:</w:t>
            </w:r>
          </w:p>
        </w:tc>
        <w:tc>
          <w:tcPr>
            <w:tcW w:w="2994" w:type="dxa"/>
          </w:tcPr>
          <w:p w:rsidR="000271C3" w:rsidRPr="00F518CF" w:rsidRDefault="008D452C" w:rsidP="008D452C">
            <w:pPr>
              <w:spacing w:after="0" w:line="240" w:lineRule="auto"/>
              <w:jc w:val="both"/>
              <w:rPr>
                <w:rFonts w:ascii="Times New Roman" w:hAnsi="Times New Roman"/>
                <w:sz w:val="24"/>
                <w:szCs w:val="24"/>
              </w:rPr>
            </w:pPr>
            <w:r w:rsidRPr="00F518CF">
              <w:rPr>
                <w:rFonts w:ascii="Times New Roman" w:hAnsi="Times New Roman"/>
                <w:sz w:val="24"/>
                <w:szCs w:val="24"/>
              </w:rPr>
              <w:t>Неполные знания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2531" w:type="dxa"/>
          </w:tcPr>
          <w:p w:rsidR="000271C3" w:rsidRPr="00F518CF" w:rsidRDefault="008D452C" w:rsidP="00433068">
            <w:pPr>
              <w:spacing w:after="0" w:line="240" w:lineRule="auto"/>
              <w:jc w:val="both"/>
              <w:rPr>
                <w:rFonts w:ascii="Times New Roman" w:hAnsi="Times New Roman"/>
                <w:sz w:val="24"/>
                <w:szCs w:val="24"/>
              </w:rPr>
            </w:pPr>
            <w:r w:rsidRPr="00F518CF">
              <w:rPr>
                <w:rFonts w:ascii="Times New Roman" w:hAnsi="Times New Roman"/>
                <w:sz w:val="24"/>
                <w:szCs w:val="24"/>
              </w:rPr>
              <w:t>Сформированные, но содержащие отдельные пробелы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2531" w:type="dxa"/>
          </w:tcPr>
          <w:p w:rsidR="000271C3" w:rsidRPr="00F518CF" w:rsidRDefault="008D452C" w:rsidP="008D452C">
            <w:pPr>
              <w:autoSpaceDE w:val="0"/>
              <w:autoSpaceDN w:val="0"/>
              <w:adjustRightInd w:val="0"/>
              <w:spacing w:after="0" w:line="240" w:lineRule="auto"/>
              <w:ind w:firstLine="142"/>
              <w:jc w:val="both"/>
              <w:rPr>
                <w:rFonts w:ascii="Times New Roman" w:hAnsi="Times New Roman"/>
                <w:sz w:val="24"/>
                <w:szCs w:val="24"/>
              </w:rPr>
            </w:pPr>
            <w:r w:rsidRPr="00F518CF">
              <w:rPr>
                <w:rFonts w:ascii="Times New Roman" w:hAnsi="Times New Roman"/>
                <w:sz w:val="24"/>
                <w:szCs w:val="24"/>
              </w:rPr>
              <w:t>Сформированные и систематические знания расчета доз органических и минеральных удобрений на планируемый урожай. Определить способ и технологию их внесения под сельскохозяйственные культуры.</w:t>
            </w:r>
          </w:p>
        </w:tc>
      </w:tr>
      <w:tr w:rsidR="000271C3" w:rsidRPr="00D622DB" w:rsidTr="00D507D0">
        <w:trPr>
          <w:trHeight w:val="20"/>
        </w:trPr>
        <w:tc>
          <w:tcPr>
            <w:tcW w:w="1668" w:type="dxa"/>
            <w:vAlign w:val="center"/>
          </w:tcPr>
          <w:p w:rsidR="000271C3" w:rsidRPr="00F518CF" w:rsidRDefault="00280170" w:rsidP="00D507D0">
            <w:pPr>
              <w:autoSpaceDE w:val="0"/>
              <w:autoSpaceDN w:val="0"/>
              <w:adjustRightInd w:val="0"/>
              <w:spacing w:after="0" w:line="240" w:lineRule="auto"/>
              <w:jc w:val="center"/>
              <w:rPr>
                <w:rFonts w:ascii="Times New Roman" w:hAnsi="Times New Roman"/>
                <w:bCs/>
                <w:i/>
                <w:iCs/>
                <w:sz w:val="24"/>
                <w:szCs w:val="24"/>
              </w:rPr>
            </w:pPr>
            <w:r w:rsidRPr="00F518CF">
              <w:rPr>
                <w:rFonts w:ascii="Times New Roman" w:hAnsi="Times New Roman"/>
                <w:bCs/>
                <w:iCs/>
                <w:sz w:val="24"/>
                <w:szCs w:val="24"/>
              </w:rPr>
              <w:t>Иметь навыки и/или опыт:</w:t>
            </w:r>
          </w:p>
        </w:tc>
        <w:tc>
          <w:tcPr>
            <w:tcW w:w="2994" w:type="dxa"/>
          </w:tcPr>
          <w:p w:rsidR="000271C3" w:rsidRPr="00F518CF" w:rsidRDefault="008D452C" w:rsidP="008D452C">
            <w:pPr>
              <w:spacing w:after="0" w:line="240" w:lineRule="auto"/>
              <w:jc w:val="both"/>
              <w:rPr>
                <w:rFonts w:ascii="Times New Roman" w:hAnsi="Times New Roman"/>
                <w:sz w:val="24"/>
                <w:szCs w:val="24"/>
              </w:rPr>
            </w:pPr>
            <w:r w:rsidRPr="00F518CF">
              <w:rPr>
                <w:rFonts w:ascii="Times New Roman" w:hAnsi="Times New Roman"/>
                <w:sz w:val="24"/>
                <w:szCs w:val="24"/>
              </w:rPr>
              <w:t>Неполные знания расчета дозы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2531" w:type="dxa"/>
          </w:tcPr>
          <w:p w:rsidR="000271C3" w:rsidRPr="00F518CF" w:rsidRDefault="008D452C" w:rsidP="00433068">
            <w:pPr>
              <w:spacing w:after="0" w:line="240" w:lineRule="auto"/>
              <w:jc w:val="both"/>
              <w:rPr>
                <w:rFonts w:ascii="Times New Roman" w:hAnsi="Times New Roman"/>
                <w:sz w:val="24"/>
                <w:szCs w:val="24"/>
              </w:rPr>
            </w:pPr>
            <w:r w:rsidRPr="00F518CF">
              <w:rPr>
                <w:rFonts w:ascii="Times New Roman" w:hAnsi="Times New Roman"/>
                <w:sz w:val="24"/>
                <w:szCs w:val="24"/>
              </w:rPr>
              <w:t>Сформированные, но содержащие отдельные пробелы расчета дозы органических и минеральных удобрений на планируемый урожай. Определить способ и технологию их внесения под сельскохозяйственные культуры.</w:t>
            </w:r>
          </w:p>
        </w:tc>
        <w:tc>
          <w:tcPr>
            <w:tcW w:w="2531" w:type="dxa"/>
          </w:tcPr>
          <w:p w:rsidR="000271C3" w:rsidRPr="00F518CF" w:rsidRDefault="008D452C" w:rsidP="00433068">
            <w:pPr>
              <w:autoSpaceDE w:val="0"/>
              <w:autoSpaceDN w:val="0"/>
              <w:adjustRightInd w:val="0"/>
              <w:spacing w:after="0" w:line="240" w:lineRule="auto"/>
              <w:jc w:val="both"/>
              <w:rPr>
                <w:rFonts w:ascii="Times New Roman" w:hAnsi="Times New Roman"/>
                <w:sz w:val="24"/>
                <w:szCs w:val="24"/>
              </w:rPr>
            </w:pPr>
            <w:r w:rsidRPr="00F518CF">
              <w:rPr>
                <w:rFonts w:ascii="Times New Roman" w:hAnsi="Times New Roman"/>
                <w:sz w:val="24"/>
                <w:szCs w:val="24"/>
              </w:rPr>
              <w:t>Сформированные и систематические знания расчета дозы органических и минеральных удобрений на планируемый урожай. Определить способ и технологию их внесения под сельскохозяйственные культуры.</w:t>
            </w:r>
          </w:p>
        </w:tc>
      </w:tr>
    </w:tbl>
    <w:p w:rsidR="00750DBF" w:rsidRDefault="00750DBF" w:rsidP="006D29EF">
      <w:pPr>
        <w:rPr>
          <w:rFonts w:ascii="Times New Roman" w:hAnsi="Times New Roman"/>
          <w:sz w:val="24"/>
        </w:rPr>
      </w:pPr>
    </w:p>
    <w:p w:rsidR="00750DBF" w:rsidRDefault="00750DBF" w:rsidP="00F518CF">
      <w:pPr>
        <w:pStyle w:val="ab"/>
        <w:numPr>
          <w:ilvl w:val="2"/>
          <w:numId w:val="3"/>
        </w:numPr>
        <w:rPr>
          <w:b/>
        </w:rPr>
      </w:pPr>
      <w:r w:rsidRPr="00F518CF">
        <w:rPr>
          <w:b/>
        </w:rPr>
        <w:t>Шкалы оценивания</w:t>
      </w:r>
    </w:p>
    <w:p w:rsidR="00F518CF" w:rsidRPr="00F518CF" w:rsidRDefault="00F518CF" w:rsidP="00F518CF">
      <w:pPr>
        <w:jc w:val="center"/>
        <w:rPr>
          <w:rFonts w:ascii="Times New Roman" w:hAnsi="Times New Roman"/>
          <w:b/>
          <w:sz w:val="24"/>
          <w:szCs w:val="24"/>
        </w:rPr>
      </w:pPr>
      <w:r w:rsidRPr="00F518CF">
        <w:rPr>
          <w:rFonts w:ascii="Times New Roman" w:hAnsi="Times New Roman"/>
          <w:b/>
          <w:sz w:val="24"/>
          <w:szCs w:val="24"/>
        </w:rPr>
        <w:t>Шкала оценивания зачёта</w:t>
      </w:r>
    </w:p>
    <w:tbl>
      <w:tblPr>
        <w:tblW w:w="4949" w:type="pct"/>
        <w:tblInd w:w="1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A0"/>
      </w:tblPr>
      <w:tblGrid>
        <w:gridCol w:w="1542"/>
        <w:gridCol w:w="7955"/>
      </w:tblGrid>
      <w:tr w:rsidR="00F518CF" w:rsidRPr="00F518CF" w:rsidTr="00C341D6">
        <w:tc>
          <w:tcPr>
            <w:tcW w:w="1542" w:type="dxa"/>
            <w:tcBorders>
              <w:top w:val="single" w:sz="12" w:space="0" w:color="000000"/>
              <w:left w:val="single" w:sz="12" w:space="0" w:color="000000"/>
              <w:bottom w:val="single" w:sz="6" w:space="0" w:color="000000"/>
              <w:right w:val="single" w:sz="6" w:space="0" w:color="000000"/>
            </w:tcBorders>
            <w:tcMar>
              <w:top w:w="72" w:type="dxa"/>
              <w:left w:w="120" w:type="dxa"/>
              <w:bottom w:w="72" w:type="dxa"/>
              <w:right w:w="120" w:type="dxa"/>
            </w:tcMar>
            <w:vAlign w:val="center"/>
            <w:hideMark/>
          </w:tcPr>
          <w:p w:rsidR="00F518CF" w:rsidRPr="00F518CF" w:rsidRDefault="00F518CF" w:rsidP="00C341D6">
            <w:pPr>
              <w:tabs>
                <w:tab w:val="left" w:pos="708"/>
              </w:tabs>
              <w:spacing w:after="0" w:line="240" w:lineRule="auto"/>
              <w:jc w:val="center"/>
              <w:rPr>
                <w:rFonts w:ascii="Times New Roman" w:eastAsia="Times New Roman" w:hAnsi="Times New Roman"/>
                <w:sz w:val="24"/>
                <w:szCs w:val="24"/>
                <w:lang w:eastAsia="ru-RU"/>
              </w:rPr>
            </w:pPr>
            <w:r w:rsidRPr="00F518CF">
              <w:rPr>
                <w:rFonts w:ascii="Times New Roman" w:eastAsia="Times New Roman" w:hAnsi="Times New Roman"/>
                <w:sz w:val="24"/>
                <w:szCs w:val="24"/>
                <w:lang w:eastAsia="ru-RU"/>
              </w:rPr>
              <w:t>Оценка</w:t>
            </w:r>
          </w:p>
        </w:tc>
        <w:tc>
          <w:tcPr>
            <w:tcW w:w="7955" w:type="dxa"/>
            <w:tcBorders>
              <w:top w:val="single" w:sz="12" w:space="0" w:color="000000"/>
              <w:left w:val="single" w:sz="6" w:space="0" w:color="000000"/>
              <w:bottom w:val="single" w:sz="6" w:space="0" w:color="000000"/>
              <w:right w:val="single" w:sz="12" w:space="0" w:color="000000"/>
            </w:tcBorders>
            <w:tcMar>
              <w:top w:w="72" w:type="dxa"/>
              <w:left w:w="120" w:type="dxa"/>
              <w:bottom w:w="72" w:type="dxa"/>
              <w:right w:w="120" w:type="dxa"/>
            </w:tcMar>
            <w:vAlign w:val="center"/>
            <w:hideMark/>
          </w:tcPr>
          <w:p w:rsidR="00F518CF" w:rsidRPr="00F518CF" w:rsidRDefault="00F518CF" w:rsidP="00C341D6">
            <w:pPr>
              <w:tabs>
                <w:tab w:val="left" w:pos="708"/>
              </w:tabs>
              <w:spacing w:after="0" w:line="240" w:lineRule="auto"/>
              <w:jc w:val="center"/>
              <w:rPr>
                <w:rFonts w:ascii="Times New Roman" w:eastAsia="Times New Roman" w:hAnsi="Times New Roman"/>
                <w:sz w:val="24"/>
                <w:szCs w:val="24"/>
                <w:lang w:eastAsia="ru-RU"/>
              </w:rPr>
            </w:pPr>
            <w:r w:rsidRPr="00F518CF">
              <w:rPr>
                <w:rFonts w:ascii="Times New Roman" w:eastAsia="Times New Roman" w:hAnsi="Times New Roman"/>
                <w:sz w:val="24"/>
                <w:szCs w:val="24"/>
                <w:lang w:eastAsia="ru-RU"/>
              </w:rPr>
              <w:t>Описание</w:t>
            </w:r>
          </w:p>
        </w:tc>
      </w:tr>
      <w:tr w:rsidR="00F518CF" w:rsidRPr="00F518CF" w:rsidTr="00C341D6">
        <w:tc>
          <w:tcPr>
            <w:tcW w:w="1542" w:type="dxa"/>
            <w:tcBorders>
              <w:top w:val="single" w:sz="6" w:space="0" w:color="000000"/>
              <w:left w:val="single" w:sz="12" w:space="0" w:color="000000"/>
              <w:bottom w:val="single" w:sz="6" w:space="0" w:color="000000"/>
              <w:right w:val="single" w:sz="6" w:space="0" w:color="000000"/>
            </w:tcBorders>
            <w:tcMar>
              <w:top w:w="72" w:type="dxa"/>
              <w:left w:w="120" w:type="dxa"/>
              <w:bottom w:w="72" w:type="dxa"/>
              <w:right w:w="120" w:type="dxa"/>
            </w:tcMar>
            <w:vAlign w:val="center"/>
            <w:hideMark/>
          </w:tcPr>
          <w:p w:rsidR="00F518CF" w:rsidRPr="00F518CF" w:rsidRDefault="00F518CF" w:rsidP="00C341D6">
            <w:pPr>
              <w:tabs>
                <w:tab w:val="left" w:pos="708"/>
              </w:tabs>
              <w:spacing w:after="0" w:line="240" w:lineRule="auto"/>
              <w:jc w:val="center"/>
              <w:rPr>
                <w:rFonts w:ascii="Times New Roman" w:eastAsia="Times New Roman" w:hAnsi="Times New Roman"/>
                <w:sz w:val="24"/>
                <w:szCs w:val="24"/>
                <w:lang w:eastAsia="ru-RU"/>
              </w:rPr>
            </w:pPr>
            <w:r w:rsidRPr="00F518CF">
              <w:rPr>
                <w:rFonts w:ascii="Times New Roman" w:eastAsia="Times New Roman" w:hAnsi="Times New Roman"/>
                <w:sz w:val="24"/>
                <w:szCs w:val="24"/>
                <w:lang w:eastAsia="ru-RU"/>
              </w:rPr>
              <w:t>Зачтено</w:t>
            </w:r>
          </w:p>
        </w:tc>
        <w:tc>
          <w:tcPr>
            <w:tcW w:w="7955" w:type="dxa"/>
            <w:tcBorders>
              <w:top w:val="single" w:sz="6" w:space="0" w:color="000000"/>
              <w:left w:val="single" w:sz="6" w:space="0" w:color="000000"/>
              <w:bottom w:val="single" w:sz="6" w:space="0" w:color="000000"/>
              <w:right w:val="single" w:sz="12" w:space="0" w:color="000000"/>
            </w:tcBorders>
            <w:tcMar>
              <w:top w:w="72" w:type="dxa"/>
              <w:left w:w="120" w:type="dxa"/>
              <w:bottom w:w="72" w:type="dxa"/>
              <w:right w:w="120" w:type="dxa"/>
            </w:tcMar>
            <w:vAlign w:val="center"/>
            <w:hideMark/>
          </w:tcPr>
          <w:p w:rsidR="00F518CF" w:rsidRPr="00F518CF" w:rsidRDefault="00F518CF" w:rsidP="00C341D6">
            <w:pPr>
              <w:tabs>
                <w:tab w:val="left" w:pos="708"/>
              </w:tabs>
              <w:spacing w:after="0" w:line="240" w:lineRule="auto"/>
              <w:jc w:val="both"/>
              <w:rPr>
                <w:rFonts w:ascii="Times New Roman" w:eastAsia="Times New Roman" w:hAnsi="Times New Roman"/>
                <w:sz w:val="24"/>
                <w:szCs w:val="24"/>
                <w:lang w:eastAsia="ru-RU"/>
              </w:rPr>
            </w:pPr>
            <w:r w:rsidRPr="00F518CF">
              <w:rPr>
                <w:rFonts w:ascii="Times New Roman" w:eastAsia="Times New Roman" w:hAnsi="Times New Roman"/>
                <w:sz w:val="24"/>
                <w:szCs w:val="24"/>
                <w:lang w:eastAsia="ru-RU"/>
              </w:rPr>
              <w:t>Студент показал  прочные знания в области диагностики питания полевых культур; ответ отличается полнотой раскрытия темы; студент владеет терминологическим аппаратом, умеет объяснять сущность процессов и явлений, делать выводы и обобщения, давать аргументированные ответы, приводить примеры.</w:t>
            </w:r>
          </w:p>
        </w:tc>
      </w:tr>
      <w:tr w:rsidR="00F518CF" w:rsidRPr="00F518CF" w:rsidTr="00C341D6">
        <w:tc>
          <w:tcPr>
            <w:tcW w:w="1542" w:type="dxa"/>
            <w:tcBorders>
              <w:top w:val="single" w:sz="6" w:space="0" w:color="000000"/>
              <w:left w:val="single" w:sz="12" w:space="0" w:color="000000"/>
              <w:bottom w:val="single" w:sz="12" w:space="0" w:color="000000"/>
              <w:right w:val="single" w:sz="6" w:space="0" w:color="000000"/>
            </w:tcBorders>
            <w:tcMar>
              <w:top w:w="72" w:type="dxa"/>
              <w:left w:w="120" w:type="dxa"/>
              <w:bottom w:w="72" w:type="dxa"/>
              <w:right w:w="120" w:type="dxa"/>
            </w:tcMar>
            <w:vAlign w:val="center"/>
            <w:hideMark/>
          </w:tcPr>
          <w:p w:rsidR="00F518CF" w:rsidRPr="00F518CF" w:rsidRDefault="00F518CF" w:rsidP="00C341D6">
            <w:pPr>
              <w:tabs>
                <w:tab w:val="left" w:pos="708"/>
              </w:tabs>
              <w:spacing w:after="0" w:line="240" w:lineRule="auto"/>
              <w:jc w:val="center"/>
              <w:rPr>
                <w:rFonts w:ascii="Times New Roman" w:eastAsia="Times New Roman" w:hAnsi="Times New Roman"/>
                <w:sz w:val="24"/>
                <w:szCs w:val="24"/>
                <w:lang w:eastAsia="ru-RU"/>
              </w:rPr>
            </w:pPr>
            <w:r w:rsidRPr="00F518CF">
              <w:rPr>
                <w:rFonts w:ascii="Times New Roman" w:eastAsia="Times New Roman" w:hAnsi="Times New Roman"/>
                <w:sz w:val="24"/>
                <w:szCs w:val="24"/>
                <w:lang w:eastAsia="ru-RU"/>
              </w:rPr>
              <w:t>Не зачтено</w:t>
            </w:r>
          </w:p>
        </w:tc>
        <w:tc>
          <w:tcPr>
            <w:tcW w:w="7955" w:type="dxa"/>
            <w:tcBorders>
              <w:top w:val="single" w:sz="6" w:space="0" w:color="000000"/>
              <w:left w:val="single" w:sz="6" w:space="0" w:color="000000"/>
              <w:bottom w:val="single" w:sz="12" w:space="0" w:color="000000"/>
              <w:right w:val="single" w:sz="12" w:space="0" w:color="000000"/>
            </w:tcBorders>
            <w:tcMar>
              <w:top w:w="72" w:type="dxa"/>
              <w:left w:w="120" w:type="dxa"/>
              <w:bottom w:w="72" w:type="dxa"/>
              <w:right w:w="120" w:type="dxa"/>
            </w:tcMar>
            <w:vAlign w:val="center"/>
            <w:hideMark/>
          </w:tcPr>
          <w:p w:rsidR="00F518CF" w:rsidRPr="00F518CF" w:rsidRDefault="00F518CF" w:rsidP="00C341D6">
            <w:pPr>
              <w:tabs>
                <w:tab w:val="left" w:pos="708"/>
              </w:tabs>
              <w:spacing w:after="0" w:line="240" w:lineRule="auto"/>
              <w:jc w:val="both"/>
              <w:rPr>
                <w:rFonts w:ascii="Times New Roman" w:eastAsia="Times New Roman" w:hAnsi="Times New Roman"/>
                <w:sz w:val="24"/>
                <w:szCs w:val="24"/>
                <w:lang w:eastAsia="ru-RU"/>
              </w:rPr>
            </w:pPr>
            <w:r w:rsidRPr="00F518CF">
              <w:rPr>
                <w:rFonts w:ascii="Times New Roman" w:eastAsia="Times New Roman" w:hAnsi="Times New Roman"/>
                <w:sz w:val="24"/>
                <w:szCs w:val="24"/>
                <w:lang w:eastAsia="ru-RU"/>
              </w:rPr>
              <w:t>Обучающийся допустил грубые ошибки при ответе на вопросы; показал незнание  теоретических основ дисциплины, несформированные навыки анализа явлений и процессов, неумение давать аргументированные ответы, приводить примеры.</w:t>
            </w:r>
          </w:p>
        </w:tc>
      </w:tr>
    </w:tbl>
    <w:p w:rsidR="00F518CF" w:rsidRPr="00F518CF" w:rsidRDefault="00F518CF" w:rsidP="00F518CF">
      <w:pPr>
        <w:rPr>
          <w:rFonts w:ascii="Times New Roman" w:hAnsi="Times New Roman"/>
          <w:b/>
          <w:sz w:val="24"/>
          <w:szCs w:val="24"/>
        </w:rPr>
      </w:pPr>
    </w:p>
    <w:p w:rsidR="00750DBF" w:rsidRPr="00182114" w:rsidRDefault="00750DBF" w:rsidP="002E6E58">
      <w:pPr>
        <w:autoSpaceDE w:val="0"/>
        <w:autoSpaceDN w:val="0"/>
        <w:adjustRightInd w:val="0"/>
        <w:spacing w:before="120" w:after="60" w:line="240" w:lineRule="auto"/>
        <w:rPr>
          <w:rFonts w:ascii="Times New Roman" w:hAnsi="Times New Roman"/>
          <w:sz w:val="24"/>
          <w:szCs w:val="24"/>
        </w:rPr>
      </w:pPr>
      <w:r w:rsidRPr="00182114">
        <w:rPr>
          <w:rFonts w:ascii="Times New Roman" w:hAnsi="Times New Roman"/>
          <w:b/>
          <w:bCs/>
          <w:iCs/>
          <w:sz w:val="24"/>
          <w:szCs w:val="24"/>
        </w:rPr>
        <w:t>6.3. Типовые контрольные задания или иные материалы:</w:t>
      </w:r>
    </w:p>
    <w:p w:rsidR="00750DBF" w:rsidRPr="00182114" w:rsidRDefault="00750DBF" w:rsidP="002E6E58">
      <w:pPr>
        <w:rPr>
          <w:rFonts w:ascii="Times New Roman" w:hAnsi="Times New Roman"/>
          <w:sz w:val="24"/>
          <w:szCs w:val="24"/>
        </w:rPr>
      </w:pPr>
      <w:r w:rsidRPr="00182114">
        <w:rPr>
          <w:rFonts w:ascii="Times New Roman" w:hAnsi="Times New Roman"/>
          <w:sz w:val="24"/>
          <w:szCs w:val="24"/>
        </w:rPr>
        <w:t>Указаны в приложении 1.</w:t>
      </w:r>
    </w:p>
    <w:p w:rsidR="00F518CF" w:rsidRDefault="00F518CF" w:rsidP="00F518CF">
      <w:pPr>
        <w:spacing w:after="0"/>
        <w:jc w:val="both"/>
        <w:rPr>
          <w:rFonts w:ascii="Times New Roman" w:hAnsi="Times New Roman"/>
          <w:b/>
          <w:sz w:val="24"/>
          <w:szCs w:val="24"/>
        </w:rPr>
      </w:pPr>
      <w:r>
        <w:rPr>
          <w:rFonts w:ascii="Times New Roman" w:hAnsi="Times New Roman"/>
          <w:b/>
          <w:bCs/>
          <w:sz w:val="24"/>
          <w:szCs w:val="24"/>
        </w:rPr>
        <w:t>6.4</w:t>
      </w:r>
      <w:r w:rsidR="00750DBF" w:rsidRPr="00E069B6">
        <w:rPr>
          <w:rFonts w:ascii="Times New Roman" w:hAnsi="Times New Roman"/>
          <w:b/>
          <w:bCs/>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F518CF">
        <w:rPr>
          <w:rFonts w:ascii="Times New Roman" w:hAnsi="Times New Roman"/>
          <w:b/>
          <w:sz w:val="24"/>
          <w:szCs w:val="24"/>
        </w:rPr>
        <w:t xml:space="preserve"> </w:t>
      </w:r>
    </w:p>
    <w:p w:rsidR="00F518CF" w:rsidRPr="00F518CF" w:rsidRDefault="00F518CF" w:rsidP="00F518CF">
      <w:pPr>
        <w:spacing w:after="0"/>
        <w:jc w:val="center"/>
        <w:rPr>
          <w:rFonts w:ascii="Times New Roman" w:hAnsi="Times New Roman"/>
          <w:b/>
          <w:sz w:val="24"/>
          <w:szCs w:val="24"/>
        </w:rPr>
      </w:pPr>
      <w:r w:rsidRPr="00F518CF">
        <w:rPr>
          <w:rFonts w:ascii="Times New Roman" w:hAnsi="Times New Roman"/>
          <w:b/>
          <w:sz w:val="24"/>
          <w:szCs w:val="24"/>
        </w:rPr>
        <w:t>Процедура оценивания зачета</w:t>
      </w:r>
    </w:p>
    <w:p w:rsidR="00F518CF" w:rsidRPr="00F518CF" w:rsidRDefault="00F518CF" w:rsidP="00F518CF">
      <w:pPr>
        <w:spacing w:after="0"/>
        <w:jc w:val="both"/>
        <w:rPr>
          <w:rFonts w:ascii="Times New Roman" w:hAnsi="Times New Roman"/>
          <w:sz w:val="24"/>
          <w:szCs w:val="24"/>
        </w:rPr>
      </w:pPr>
      <w:r w:rsidRPr="00F518CF">
        <w:rPr>
          <w:rFonts w:ascii="Times New Roman" w:hAnsi="Times New Roman"/>
          <w:sz w:val="24"/>
          <w:szCs w:val="24"/>
        </w:rPr>
        <w:t>Зачет проходит в письменной форме и собеседования. Используется индивидуальный опрос, который направлен на выявление знаний конкретного студента. Задание состоит из 3 вопросов. Студенту достается вариант задания путем собственного случайного выбора и предоставляется 15 минут на подготовку.</w:t>
      </w:r>
    </w:p>
    <w:p w:rsidR="00750DBF" w:rsidRPr="00E069B6" w:rsidRDefault="00750DBF" w:rsidP="00C341D6">
      <w:pPr>
        <w:pStyle w:val="ab"/>
        <w:numPr>
          <w:ilvl w:val="1"/>
          <w:numId w:val="15"/>
        </w:numPr>
      </w:pPr>
      <w:r w:rsidRPr="00E069B6">
        <w:rPr>
          <w:b/>
        </w:rPr>
        <w:t>Перечень основной и дополнительной учебной литературы, необходимой для освоения дисциплины</w:t>
      </w:r>
    </w:p>
    <w:p w:rsidR="000271C3" w:rsidRPr="005D78BC" w:rsidRDefault="000271C3" w:rsidP="000271C3">
      <w:pPr>
        <w:spacing w:after="0" w:line="240" w:lineRule="auto"/>
        <w:ind w:firstLine="119"/>
        <w:jc w:val="both"/>
        <w:rPr>
          <w:rFonts w:ascii="Times New Roman" w:hAnsi="Times New Roman"/>
          <w:bCs/>
          <w:color w:val="000000"/>
          <w:spacing w:val="-1"/>
          <w:sz w:val="24"/>
          <w:szCs w:val="24"/>
          <w:u w:val="single"/>
          <w:lang w:eastAsia="ru-RU"/>
        </w:rPr>
      </w:pPr>
      <w:r w:rsidRPr="005D78BC">
        <w:rPr>
          <w:rFonts w:ascii="Times New Roman" w:hAnsi="Times New Roman"/>
          <w:sz w:val="24"/>
          <w:szCs w:val="24"/>
          <w:u w:val="single"/>
          <w:lang w:eastAsia="ru-RU"/>
        </w:rPr>
        <w:t>основная литература</w:t>
      </w:r>
    </w:p>
    <w:p w:rsidR="000271C3" w:rsidRPr="00B34DFA" w:rsidRDefault="000271C3" w:rsidP="00B3627F">
      <w:pPr>
        <w:pStyle w:val="Default"/>
        <w:numPr>
          <w:ilvl w:val="0"/>
          <w:numId w:val="6"/>
        </w:numPr>
        <w:spacing w:after="38"/>
      </w:pPr>
      <w:r w:rsidRPr="00B34DFA">
        <w:t xml:space="preserve">Волошин, Е. И. Эколого-агрохимическое состояние почв Краснояр-ского края. - Красноярск : КрасГАУ, 2010. - 127 с. </w:t>
      </w:r>
    </w:p>
    <w:p w:rsidR="000271C3" w:rsidRDefault="000271C3" w:rsidP="00B3627F">
      <w:pPr>
        <w:pStyle w:val="Default"/>
        <w:numPr>
          <w:ilvl w:val="0"/>
          <w:numId w:val="6"/>
        </w:numPr>
        <w:spacing w:after="38"/>
      </w:pPr>
      <w:r w:rsidRPr="00B34DFA">
        <w:t xml:space="preserve">Рудой Н.Г. Оптимизация минерального питания растений: учеб. по-собие. Красноярск: Изд-во Краснояр. гос. аграр. ун-т. 2008. – 163 с. </w:t>
      </w:r>
    </w:p>
    <w:p w:rsidR="00C341D6" w:rsidRPr="00C341D6" w:rsidRDefault="00C341D6" w:rsidP="00B3627F">
      <w:pPr>
        <w:pStyle w:val="Default"/>
        <w:numPr>
          <w:ilvl w:val="0"/>
          <w:numId w:val="6"/>
        </w:numPr>
        <w:spacing w:after="38"/>
        <w:rPr>
          <w:color w:val="auto"/>
        </w:rPr>
      </w:pPr>
      <w:r w:rsidRPr="00C341D6">
        <w:rPr>
          <w:color w:val="auto"/>
          <w:shd w:val="clear" w:color="auto" w:fill="FFFFFF"/>
        </w:rPr>
        <w:t>Ягодин, Б.А. Агрохимия [Электронный ресурс] : учеб. / Б.А. Ягодин, Ю.П. Жуков, В.И. Кобзаренко. — Электрон. дан. — Санкт-Петербург : Лань, 2016. — 584 с</w:t>
      </w:r>
    </w:p>
    <w:p w:rsidR="000271C3" w:rsidRPr="005D78BC" w:rsidRDefault="000271C3" w:rsidP="000271C3">
      <w:pPr>
        <w:shd w:val="clear" w:color="auto" w:fill="FFFFFF"/>
        <w:spacing w:after="0" w:line="240" w:lineRule="auto"/>
        <w:ind w:left="102" w:right="29"/>
        <w:jc w:val="both"/>
        <w:rPr>
          <w:rFonts w:ascii="Times New Roman" w:hAnsi="Times New Roman"/>
          <w:sz w:val="24"/>
          <w:szCs w:val="24"/>
          <w:u w:val="single"/>
          <w:lang w:eastAsia="ru-RU"/>
        </w:rPr>
      </w:pPr>
      <w:r w:rsidRPr="005D78BC">
        <w:rPr>
          <w:rFonts w:ascii="Times New Roman" w:hAnsi="Times New Roman"/>
          <w:sz w:val="24"/>
          <w:szCs w:val="24"/>
          <w:u w:val="single"/>
          <w:lang w:eastAsia="ru-RU"/>
        </w:rPr>
        <w:t>дополнительная литература</w:t>
      </w:r>
    </w:p>
    <w:p w:rsidR="00C341D6" w:rsidRPr="00C341D6" w:rsidRDefault="00C341D6" w:rsidP="00B73C7D">
      <w:pPr>
        <w:widowControl w:val="0"/>
        <w:numPr>
          <w:ilvl w:val="0"/>
          <w:numId w:val="7"/>
        </w:numPr>
        <w:shd w:val="clear" w:color="auto" w:fill="FFFFFF"/>
        <w:autoSpaceDE w:val="0"/>
        <w:autoSpaceDN w:val="0"/>
        <w:adjustRightInd w:val="0"/>
        <w:spacing w:after="0" w:line="240" w:lineRule="auto"/>
        <w:ind w:right="29"/>
        <w:jc w:val="both"/>
        <w:rPr>
          <w:rFonts w:ascii="Times New Roman" w:hAnsi="Times New Roman"/>
          <w:i/>
          <w:sz w:val="24"/>
          <w:szCs w:val="24"/>
        </w:rPr>
      </w:pPr>
      <w:r w:rsidRPr="00C341D6">
        <w:rPr>
          <w:rFonts w:ascii="Times New Roman" w:hAnsi="Times New Roman"/>
          <w:color w:val="000000"/>
          <w:sz w:val="24"/>
          <w:szCs w:val="24"/>
          <w:shd w:val="clear" w:color="auto" w:fill="FCFCFC"/>
        </w:rPr>
        <w:t>Елешев Р.Е. Агрохимия [Электронный ресурс] : учебник / Р.Е. Елешев, А.М. Балгабаев, Р.Х. Рамазанова. — Электрон. текстовые данные. — Алматы: Альманах, 2016. — 320 c. — 978-601-241-307-6. — Режим доступа: http://www.iprbookshop.ru/69253.html</w:t>
      </w:r>
      <w:r w:rsidRPr="00C341D6">
        <w:rPr>
          <w:rFonts w:ascii="Times New Roman" w:hAnsi="Times New Roman"/>
          <w:color w:val="000000"/>
          <w:spacing w:val="-1"/>
          <w:sz w:val="24"/>
          <w:szCs w:val="24"/>
          <w:lang w:eastAsia="ru-RU"/>
        </w:rPr>
        <w:t xml:space="preserve"> </w:t>
      </w:r>
    </w:p>
    <w:p w:rsidR="00C341D6" w:rsidRPr="00C341D6" w:rsidRDefault="000271C3" w:rsidP="00B73C7D">
      <w:pPr>
        <w:widowControl w:val="0"/>
        <w:numPr>
          <w:ilvl w:val="0"/>
          <w:numId w:val="7"/>
        </w:numPr>
        <w:shd w:val="clear" w:color="auto" w:fill="FFFFFF"/>
        <w:autoSpaceDE w:val="0"/>
        <w:autoSpaceDN w:val="0"/>
        <w:adjustRightInd w:val="0"/>
        <w:spacing w:after="0" w:line="240" w:lineRule="auto"/>
        <w:ind w:right="29"/>
        <w:jc w:val="both"/>
        <w:rPr>
          <w:rFonts w:ascii="Times New Roman" w:hAnsi="Times New Roman"/>
          <w:i/>
          <w:sz w:val="24"/>
          <w:szCs w:val="24"/>
        </w:rPr>
      </w:pPr>
      <w:r w:rsidRPr="00C341D6">
        <w:rPr>
          <w:rFonts w:ascii="Times New Roman" w:hAnsi="Times New Roman"/>
          <w:color w:val="000000"/>
          <w:spacing w:val="-1"/>
          <w:sz w:val="24"/>
          <w:szCs w:val="24"/>
          <w:lang w:eastAsia="ru-RU"/>
        </w:rPr>
        <w:t>Кидин В.В. Особенности питания  и удобрения сельскохозяйственных культур растений и применения удобрений. В.В. Кидин. – М., 2009. - 412 с.</w:t>
      </w:r>
    </w:p>
    <w:p w:rsidR="00750DBF" w:rsidRPr="00C341D6" w:rsidRDefault="00C341D6" w:rsidP="00B73C7D">
      <w:pPr>
        <w:widowControl w:val="0"/>
        <w:numPr>
          <w:ilvl w:val="0"/>
          <w:numId w:val="7"/>
        </w:numPr>
        <w:shd w:val="clear" w:color="auto" w:fill="FFFFFF"/>
        <w:autoSpaceDE w:val="0"/>
        <w:autoSpaceDN w:val="0"/>
        <w:adjustRightInd w:val="0"/>
        <w:spacing w:after="0" w:line="240" w:lineRule="auto"/>
        <w:ind w:right="29"/>
        <w:jc w:val="both"/>
        <w:rPr>
          <w:rFonts w:ascii="Times New Roman" w:hAnsi="Times New Roman"/>
          <w:i/>
          <w:sz w:val="24"/>
          <w:szCs w:val="24"/>
        </w:rPr>
      </w:pPr>
      <w:r w:rsidRPr="00C341D6">
        <w:rPr>
          <w:rFonts w:ascii="Times New Roman" w:hAnsi="Times New Roman"/>
          <w:color w:val="000000"/>
          <w:sz w:val="24"/>
          <w:szCs w:val="24"/>
          <w:shd w:val="clear" w:color="auto" w:fill="FCFCFC"/>
        </w:rPr>
        <w:t>Соловьев А.В. Агрохимия и биологические удобрения [Электронный ресурс] : учебное пособие / А.В. Соловьев, Е.В. Надежкина, Т.Б. Лебедева. — Электрон. текстовые данные. — М. : Российский государственный аграрный заочный университет, 2011. — 168 c. — 2227-8397. — Режим доступа: http://www.iprbookshop.ru/20654.html</w:t>
      </w:r>
    </w:p>
    <w:p w:rsidR="00750DBF" w:rsidRDefault="00750DBF" w:rsidP="00970112">
      <w:pPr>
        <w:pStyle w:val="ab"/>
        <w:numPr>
          <w:ilvl w:val="0"/>
          <w:numId w:val="4"/>
        </w:numPr>
        <w:rPr>
          <w:b/>
        </w:rPr>
      </w:pPr>
      <w:r w:rsidRPr="00E069B6">
        <w:rPr>
          <w:b/>
        </w:rPr>
        <w:t>Перечень ресурсов информационно-телекоммуникационной сети "Интернет"</w:t>
      </w:r>
    </w:p>
    <w:p w:rsidR="00182114" w:rsidRPr="00E069B6" w:rsidRDefault="00182114" w:rsidP="00182114">
      <w:pPr>
        <w:pStyle w:val="ab"/>
        <w:ind w:left="360"/>
        <w:rPr>
          <w:b/>
        </w:rPr>
      </w:pPr>
      <w:r w:rsidRPr="00E069B6">
        <w:rPr>
          <w:b/>
        </w:rPr>
        <w:t>(</w:t>
      </w:r>
      <w:r w:rsidRPr="00E069B6">
        <w:t>базы данных, информационно-справочные и поисковые системы, интернет ресурсы)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394"/>
      </w:tblGrid>
      <w:tr w:rsidR="00AA4149" w:rsidRPr="00046200" w:rsidTr="00433068">
        <w:trPr>
          <w:trHeight w:val="20"/>
        </w:trPr>
        <w:tc>
          <w:tcPr>
            <w:tcW w:w="5070" w:type="dxa"/>
            <w:vAlign w:val="center"/>
          </w:tcPr>
          <w:p w:rsidR="00AA4149" w:rsidRPr="00046200" w:rsidRDefault="00AA4149" w:rsidP="00433068">
            <w:pPr>
              <w:pStyle w:val="Default"/>
              <w:jc w:val="center"/>
            </w:pPr>
            <w:r w:rsidRPr="00046200">
              <w:rPr>
                <w:b/>
                <w:bCs/>
              </w:rPr>
              <w:t>Наименование ресурса</w:t>
            </w:r>
          </w:p>
        </w:tc>
        <w:tc>
          <w:tcPr>
            <w:tcW w:w="4394" w:type="dxa"/>
            <w:vAlign w:val="center"/>
          </w:tcPr>
          <w:p w:rsidR="00AA4149" w:rsidRPr="00046200" w:rsidRDefault="00AA4149" w:rsidP="00433068">
            <w:pPr>
              <w:pStyle w:val="Default"/>
              <w:jc w:val="center"/>
            </w:pPr>
            <w:r w:rsidRPr="00046200">
              <w:rPr>
                <w:b/>
                <w:bCs/>
              </w:rPr>
              <w:t>Режим доступа</w:t>
            </w:r>
          </w:p>
        </w:tc>
      </w:tr>
      <w:tr w:rsidR="00AA4149" w:rsidRPr="00FC4AFE" w:rsidTr="00433068">
        <w:trPr>
          <w:trHeight w:val="20"/>
        </w:trPr>
        <w:tc>
          <w:tcPr>
            <w:tcW w:w="5070" w:type="dxa"/>
            <w:vAlign w:val="center"/>
          </w:tcPr>
          <w:p w:rsidR="00AA4149" w:rsidRPr="00046200" w:rsidRDefault="00AA4149" w:rsidP="00433068">
            <w:pPr>
              <w:pStyle w:val="Default"/>
              <w:jc w:val="center"/>
            </w:pPr>
            <w:r w:rsidRPr="00046200">
              <w:t xml:space="preserve">Официальный сайт Министерства сельского хозяйства и Продовольствия </w:t>
            </w:r>
            <w:r>
              <w:t xml:space="preserve">Тюменской </w:t>
            </w:r>
            <w:r w:rsidRPr="00046200">
              <w:t>области.</w:t>
            </w:r>
          </w:p>
        </w:tc>
        <w:tc>
          <w:tcPr>
            <w:tcW w:w="4394" w:type="dxa"/>
            <w:vAlign w:val="center"/>
          </w:tcPr>
          <w:p w:rsidR="00AA4149" w:rsidRPr="00FC4AFE" w:rsidRDefault="00AA4149" w:rsidP="00433068">
            <w:pPr>
              <w:pStyle w:val="Default"/>
              <w:jc w:val="center"/>
            </w:pPr>
            <w:r w:rsidRPr="00FC4AFE">
              <w:rPr>
                <w:lang w:val="en-US"/>
              </w:rPr>
              <w:t>https</w:t>
            </w:r>
            <w:r w:rsidRPr="00FC4AFE">
              <w:t>://</w:t>
            </w:r>
            <w:r w:rsidRPr="00FC4AFE">
              <w:rPr>
                <w:lang w:val="en-US"/>
              </w:rPr>
              <w:t>admtyumen</w:t>
            </w:r>
            <w:r w:rsidRPr="00FC4AFE">
              <w:t>.</w:t>
            </w:r>
            <w:r w:rsidRPr="00FC4AFE">
              <w:rPr>
                <w:lang w:val="en-US"/>
              </w:rPr>
              <w:t>ru</w:t>
            </w:r>
            <w:r w:rsidRPr="00FC4AFE">
              <w:t>/</w:t>
            </w:r>
            <w:r w:rsidRPr="00FC4AFE">
              <w:rPr>
                <w:lang w:val="en-US"/>
              </w:rPr>
              <w:t>ogv</w:t>
            </w:r>
            <w:r w:rsidRPr="00FC4AFE">
              <w:t>_</w:t>
            </w:r>
            <w:r w:rsidRPr="00FC4AFE">
              <w:rPr>
                <w:lang w:val="en-US"/>
              </w:rPr>
              <w:t>ru</w:t>
            </w:r>
            <w:r w:rsidRPr="00FC4AFE">
              <w:t>/</w:t>
            </w:r>
            <w:r w:rsidRPr="00FC4AFE">
              <w:rPr>
                <w:lang w:val="en-US"/>
              </w:rPr>
              <w:t>index</w:t>
            </w:r>
            <w:r w:rsidRPr="00FC4AFE">
              <w:t>.</w:t>
            </w:r>
            <w:r w:rsidRPr="00FC4AFE">
              <w:rPr>
                <w:lang w:val="en-US"/>
              </w:rPr>
              <w:t>htm</w:t>
            </w:r>
          </w:p>
        </w:tc>
      </w:tr>
      <w:tr w:rsidR="00AA4149" w:rsidRPr="00046200" w:rsidTr="00433068">
        <w:trPr>
          <w:trHeight w:val="20"/>
        </w:trPr>
        <w:tc>
          <w:tcPr>
            <w:tcW w:w="5070" w:type="dxa"/>
            <w:vAlign w:val="center"/>
          </w:tcPr>
          <w:p w:rsidR="00AA4149" w:rsidRPr="00046200" w:rsidRDefault="00AA4149" w:rsidP="00433068">
            <w:pPr>
              <w:pStyle w:val="Default"/>
              <w:jc w:val="center"/>
            </w:pPr>
            <w:r w:rsidRPr="00046200">
              <w:t xml:space="preserve">Информационная система </w:t>
            </w:r>
            <w:r>
              <w:t>«Единое окно доступа к образова</w:t>
            </w:r>
            <w:r w:rsidRPr="00046200">
              <w:t>тельным ресурсам»</w:t>
            </w:r>
          </w:p>
        </w:tc>
        <w:tc>
          <w:tcPr>
            <w:tcW w:w="4394" w:type="dxa"/>
            <w:vAlign w:val="center"/>
          </w:tcPr>
          <w:p w:rsidR="00AA4149" w:rsidRPr="00046200" w:rsidRDefault="00AA4149" w:rsidP="00433068">
            <w:pPr>
              <w:pStyle w:val="Default"/>
              <w:jc w:val="center"/>
            </w:pPr>
            <w:r w:rsidRPr="00046200">
              <w:t>http://window.edu.ru</w:t>
            </w:r>
          </w:p>
        </w:tc>
      </w:tr>
      <w:tr w:rsidR="00AA4149" w:rsidRPr="00046200" w:rsidTr="00433068">
        <w:trPr>
          <w:trHeight w:val="20"/>
        </w:trPr>
        <w:tc>
          <w:tcPr>
            <w:tcW w:w="5070" w:type="dxa"/>
            <w:vAlign w:val="center"/>
          </w:tcPr>
          <w:p w:rsidR="00AA4149" w:rsidRPr="00046200" w:rsidRDefault="00AA4149" w:rsidP="00433068">
            <w:pPr>
              <w:pStyle w:val="Default"/>
              <w:jc w:val="center"/>
            </w:pPr>
            <w:r w:rsidRPr="00046200">
              <w:t>сайт Общества почвоведов</w:t>
            </w:r>
          </w:p>
        </w:tc>
        <w:tc>
          <w:tcPr>
            <w:tcW w:w="4394" w:type="dxa"/>
            <w:vAlign w:val="center"/>
          </w:tcPr>
          <w:p w:rsidR="00AA4149" w:rsidRPr="00046200" w:rsidRDefault="00AA4149" w:rsidP="00433068">
            <w:pPr>
              <w:pStyle w:val="Default"/>
              <w:jc w:val="center"/>
            </w:pPr>
            <w:r w:rsidRPr="00046200">
              <w:t>http://sites.google.com/site/soilsociety/</w:t>
            </w:r>
          </w:p>
        </w:tc>
      </w:tr>
      <w:tr w:rsidR="00AA4149" w:rsidRPr="00046200" w:rsidTr="00433068">
        <w:trPr>
          <w:trHeight w:val="20"/>
        </w:trPr>
        <w:tc>
          <w:tcPr>
            <w:tcW w:w="5070" w:type="dxa"/>
            <w:vAlign w:val="center"/>
          </w:tcPr>
          <w:p w:rsidR="00AA4149" w:rsidRPr="00046200" w:rsidRDefault="00AA4149" w:rsidP="00433068">
            <w:pPr>
              <w:pStyle w:val="Default"/>
              <w:jc w:val="center"/>
            </w:pPr>
            <w:r w:rsidRPr="00046200">
              <w:t>сайт журнала «</w:t>
            </w:r>
            <w:r>
              <w:t>Агрохимия</w:t>
            </w:r>
            <w:r w:rsidRPr="00046200">
              <w:t>»</w:t>
            </w:r>
          </w:p>
        </w:tc>
        <w:tc>
          <w:tcPr>
            <w:tcW w:w="4394" w:type="dxa"/>
            <w:vAlign w:val="center"/>
          </w:tcPr>
          <w:p w:rsidR="00AA4149" w:rsidRPr="00046200" w:rsidRDefault="00AA4149" w:rsidP="00433068">
            <w:pPr>
              <w:pStyle w:val="Default"/>
              <w:jc w:val="center"/>
            </w:pPr>
            <w:r w:rsidRPr="005D1909">
              <w:t>http://www.maik.ru/ru/journal/agro/</w:t>
            </w:r>
          </w:p>
        </w:tc>
      </w:tr>
      <w:tr w:rsidR="00AA4149" w:rsidRPr="00046200" w:rsidTr="00433068">
        <w:trPr>
          <w:trHeight w:val="20"/>
        </w:trPr>
        <w:tc>
          <w:tcPr>
            <w:tcW w:w="5070" w:type="dxa"/>
            <w:vAlign w:val="center"/>
          </w:tcPr>
          <w:p w:rsidR="00AA4149" w:rsidRPr="00046200" w:rsidRDefault="00AA4149" w:rsidP="00433068">
            <w:pPr>
              <w:pStyle w:val="Default"/>
              <w:jc w:val="center"/>
            </w:pPr>
            <w:r>
              <w:t>Сайт журнала «Агрохимический вестник»</w:t>
            </w:r>
          </w:p>
        </w:tc>
        <w:tc>
          <w:tcPr>
            <w:tcW w:w="4394" w:type="dxa"/>
            <w:vAlign w:val="center"/>
          </w:tcPr>
          <w:p w:rsidR="00AA4149" w:rsidRPr="005D1909" w:rsidRDefault="00AA4149" w:rsidP="00433068">
            <w:pPr>
              <w:pStyle w:val="Default"/>
              <w:jc w:val="center"/>
            </w:pPr>
            <w:r w:rsidRPr="005D1909">
              <w:t>http://www.agrochemv.ru/ru/nomer/2017</w:t>
            </w:r>
          </w:p>
        </w:tc>
      </w:tr>
      <w:tr w:rsidR="00AA4149" w:rsidRPr="00FC4AFE" w:rsidTr="00433068">
        <w:trPr>
          <w:trHeight w:val="20"/>
        </w:trPr>
        <w:tc>
          <w:tcPr>
            <w:tcW w:w="5070" w:type="dxa"/>
            <w:vAlign w:val="center"/>
          </w:tcPr>
          <w:p w:rsidR="00AA4149" w:rsidRPr="00046200" w:rsidRDefault="00AA4149" w:rsidP="00433068">
            <w:pPr>
              <w:pStyle w:val="Default"/>
              <w:jc w:val="both"/>
            </w:pPr>
            <w:r>
              <w:t>Почвен</w:t>
            </w:r>
            <w:r w:rsidRPr="00CF64EB">
              <w:t xml:space="preserve">ный институт им. В. В. Докучаева Всесоюзный научно-исследовательский Российской академии сельскохозяйственных наук. </w:t>
            </w:r>
          </w:p>
        </w:tc>
        <w:tc>
          <w:tcPr>
            <w:tcW w:w="4394" w:type="dxa"/>
            <w:vAlign w:val="center"/>
          </w:tcPr>
          <w:p w:rsidR="00AA4149" w:rsidRPr="00FC4AFE" w:rsidRDefault="00AA4149" w:rsidP="00433068">
            <w:pPr>
              <w:pStyle w:val="Default"/>
              <w:jc w:val="center"/>
              <w:rPr>
                <w:lang w:val="en-US"/>
              </w:rPr>
            </w:pPr>
            <w:r w:rsidRPr="00FC4AFE">
              <w:rPr>
                <w:lang w:val="en-US"/>
              </w:rPr>
              <w:t>http://www.esoil.ru/</w:t>
            </w:r>
          </w:p>
        </w:tc>
      </w:tr>
      <w:tr w:rsidR="00182114" w:rsidRPr="004F4A78" w:rsidTr="00433068">
        <w:trPr>
          <w:trHeight w:val="20"/>
        </w:trPr>
        <w:tc>
          <w:tcPr>
            <w:tcW w:w="5070" w:type="dxa"/>
            <w:vMerge w:val="restart"/>
            <w:vAlign w:val="center"/>
          </w:tcPr>
          <w:p w:rsidR="00182114" w:rsidRDefault="00182114" w:rsidP="00433068">
            <w:pPr>
              <w:pStyle w:val="Default"/>
              <w:ind w:left="720"/>
            </w:pPr>
            <w:r>
              <w:t>Электронная библиотечная система</w:t>
            </w:r>
          </w:p>
        </w:tc>
        <w:tc>
          <w:tcPr>
            <w:tcW w:w="4394" w:type="dxa"/>
            <w:vAlign w:val="center"/>
          </w:tcPr>
          <w:p w:rsidR="00182114" w:rsidRPr="00FC4AFE" w:rsidRDefault="00FE4343" w:rsidP="00433068">
            <w:pPr>
              <w:spacing w:after="0" w:line="240" w:lineRule="auto"/>
              <w:ind w:left="720"/>
              <w:jc w:val="both"/>
              <w:rPr>
                <w:lang w:val="en-US"/>
              </w:rPr>
            </w:pPr>
            <w:hyperlink r:id="rId10" w:history="1">
              <w:r w:rsidR="00182114" w:rsidRPr="00CF64EB">
                <w:rPr>
                  <w:rStyle w:val="af"/>
                  <w:rFonts w:ascii="Times New Roman" w:hAnsi="Times New Roman"/>
                  <w:sz w:val="24"/>
                  <w:szCs w:val="24"/>
                  <w:lang w:val="en-US"/>
                </w:rPr>
                <w:t>http://www.iprbookshop.ru</w:t>
              </w:r>
            </w:hyperlink>
            <w:r w:rsidR="00182114" w:rsidRPr="00CF64EB">
              <w:rPr>
                <w:rFonts w:ascii="Times New Roman" w:hAnsi="Times New Roman"/>
                <w:sz w:val="24"/>
                <w:szCs w:val="24"/>
                <w:lang w:val="en-US"/>
              </w:rPr>
              <w:t xml:space="preserve"> «IPRbooks»</w:t>
            </w:r>
          </w:p>
        </w:tc>
      </w:tr>
      <w:tr w:rsidR="00182114" w:rsidRPr="00A94B4D" w:rsidTr="00433068">
        <w:trPr>
          <w:trHeight w:val="20"/>
        </w:trPr>
        <w:tc>
          <w:tcPr>
            <w:tcW w:w="5070" w:type="dxa"/>
            <w:vMerge/>
            <w:vAlign w:val="center"/>
          </w:tcPr>
          <w:p w:rsidR="00182114" w:rsidRPr="0032547E" w:rsidRDefault="00182114" w:rsidP="00433068">
            <w:pPr>
              <w:pStyle w:val="Default"/>
              <w:ind w:left="720"/>
              <w:rPr>
                <w:lang w:val="en-US"/>
              </w:rPr>
            </w:pPr>
          </w:p>
        </w:tc>
        <w:tc>
          <w:tcPr>
            <w:tcW w:w="4394" w:type="dxa"/>
            <w:vAlign w:val="center"/>
          </w:tcPr>
          <w:p w:rsidR="00182114" w:rsidRDefault="00182114" w:rsidP="00433068">
            <w:pPr>
              <w:spacing w:after="0" w:line="240" w:lineRule="auto"/>
              <w:ind w:left="720"/>
              <w:jc w:val="both"/>
            </w:pPr>
            <w:r w:rsidRPr="002A3C15">
              <w:rPr>
                <w:rFonts w:ascii="Times New Roman" w:hAnsi="Times New Roman"/>
                <w:color w:val="333333"/>
                <w:sz w:val="24"/>
                <w:szCs w:val="24"/>
                <w:lang w:eastAsia="ru-RU"/>
              </w:rPr>
              <w:t>elibrary.ru</w:t>
            </w:r>
          </w:p>
        </w:tc>
      </w:tr>
      <w:tr w:rsidR="00AA4149" w:rsidRPr="00903568" w:rsidTr="00433068">
        <w:trPr>
          <w:trHeight w:val="20"/>
        </w:trPr>
        <w:tc>
          <w:tcPr>
            <w:tcW w:w="5070" w:type="dxa"/>
            <w:vAlign w:val="center"/>
          </w:tcPr>
          <w:p w:rsidR="00AA4149" w:rsidRDefault="00AA4149" w:rsidP="00433068">
            <w:pPr>
              <w:spacing w:after="0" w:line="240" w:lineRule="auto"/>
              <w:jc w:val="both"/>
            </w:pPr>
            <w:r>
              <w:rPr>
                <w:rFonts w:ascii="Times New Roman" w:hAnsi="Times New Roman"/>
                <w:sz w:val="24"/>
                <w:szCs w:val="24"/>
              </w:rPr>
              <w:t>У</w:t>
            </w:r>
            <w:r w:rsidRPr="00CF64EB">
              <w:rPr>
                <w:rFonts w:ascii="Times New Roman" w:hAnsi="Times New Roman"/>
                <w:sz w:val="24"/>
                <w:szCs w:val="24"/>
              </w:rPr>
              <w:t>чебники в электронном виде.</w:t>
            </w:r>
          </w:p>
        </w:tc>
        <w:tc>
          <w:tcPr>
            <w:tcW w:w="4394" w:type="dxa"/>
            <w:vAlign w:val="center"/>
          </w:tcPr>
          <w:p w:rsidR="00AA4149" w:rsidRDefault="00FE4343" w:rsidP="00433068">
            <w:pPr>
              <w:spacing w:after="0" w:line="240" w:lineRule="auto"/>
              <w:ind w:left="720"/>
              <w:jc w:val="both"/>
            </w:pPr>
            <w:hyperlink r:id="rId11" w:history="1">
              <w:r w:rsidR="00AA4149" w:rsidRPr="00CF64EB">
                <w:rPr>
                  <w:rStyle w:val="af"/>
                  <w:rFonts w:ascii="Times New Roman" w:hAnsi="Times New Roman"/>
                  <w:sz w:val="24"/>
                  <w:szCs w:val="24"/>
                  <w:lang w:val="en-US"/>
                </w:rPr>
                <w:t>http</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www</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emanual</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ru</w:t>
              </w:r>
            </w:hyperlink>
          </w:p>
        </w:tc>
      </w:tr>
      <w:tr w:rsidR="00AA4149" w:rsidRPr="00903568" w:rsidTr="00433068">
        <w:trPr>
          <w:trHeight w:val="20"/>
        </w:trPr>
        <w:tc>
          <w:tcPr>
            <w:tcW w:w="5070" w:type="dxa"/>
            <w:vAlign w:val="center"/>
          </w:tcPr>
          <w:p w:rsidR="00AA4149" w:rsidRPr="00CF64EB" w:rsidRDefault="00AA4149" w:rsidP="00B3627F">
            <w:pPr>
              <w:numPr>
                <w:ilvl w:val="0"/>
                <w:numId w:val="10"/>
              </w:numPr>
              <w:spacing w:after="0" w:line="240" w:lineRule="auto"/>
              <w:jc w:val="center"/>
              <w:rPr>
                <w:rFonts w:ascii="Times New Roman" w:hAnsi="Times New Roman"/>
                <w:sz w:val="24"/>
                <w:szCs w:val="24"/>
              </w:rPr>
            </w:pPr>
            <w:r w:rsidRPr="00CF64EB">
              <w:rPr>
                <w:rFonts w:ascii="Times New Roman" w:hAnsi="Times New Roman"/>
                <w:sz w:val="24"/>
                <w:szCs w:val="24"/>
              </w:rPr>
              <w:t xml:space="preserve">– поисковая система </w:t>
            </w:r>
            <w:r w:rsidRPr="00CF64EB">
              <w:rPr>
                <w:rFonts w:ascii="Times New Roman" w:hAnsi="Times New Roman"/>
                <w:sz w:val="24"/>
                <w:szCs w:val="24"/>
                <w:lang w:val="en-US"/>
              </w:rPr>
              <w:t>Yandex</w:t>
            </w:r>
            <w:r w:rsidRPr="00CF64EB">
              <w:rPr>
                <w:rFonts w:ascii="Times New Roman" w:hAnsi="Times New Roman"/>
                <w:sz w:val="24"/>
                <w:szCs w:val="24"/>
              </w:rPr>
              <w:t>.</w:t>
            </w:r>
          </w:p>
          <w:p w:rsidR="00AA4149" w:rsidRPr="00CF64EB" w:rsidRDefault="00AA4149" w:rsidP="00B3627F">
            <w:pPr>
              <w:numPr>
                <w:ilvl w:val="0"/>
                <w:numId w:val="10"/>
              </w:numPr>
              <w:spacing w:after="0" w:line="240" w:lineRule="auto"/>
              <w:jc w:val="center"/>
              <w:rPr>
                <w:rFonts w:ascii="Times New Roman" w:hAnsi="Times New Roman"/>
                <w:sz w:val="24"/>
                <w:szCs w:val="24"/>
                <w:lang w:val="fr-FR"/>
              </w:rPr>
            </w:pPr>
            <w:r w:rsidRPr="00CF64EB">
              <w:rPr>
                <w:rFonts w:ascii="Times New Roman" w:hAnsi="Times New Roman"/>
                <w:sz w:val="24"/>
                <w:szCs w:val="24"/>
              </w:rPr>
              <w:t>– поисковая система</w:t>
            </w:r>
            <w:r w:rsidRPr="00CF64EB">
              <w:rPr>
                <w:rFonts w:ascii="Times New Roman" w:hAnsi="Times New Roman"/>
                <w:sz w:val="24"/>
                <w:szCs w:val="24"/>
                <w:lang w:val="fr-FR"/>
              </w:rPr>
              <w:t xml:space="preserve"> Rambler</w:t>
            </w:r>
            <w:r w:rsidRPr="00CF64EB">
              <w:rPr>
                <w:rFonts w:ascii="Times New Roman" w:hAnsi="Times New Roman"/>
                <w:sz w:val="24"/>
                <w:szCs w:val="24"/>
              </w:rPr>
              <w:t>.</w:t>
            </w:r>
          </w:p>
          <w:p w:rsidR="00AA4149" w:rsidRPr="00903568" w:rsidRDefault="00AA4149" w:rsidP="00B3627F">
            <w:pPr>
              <w:numPr>
                <w:ilvl w:val="0"/>
                <w:numId w:val="10"/>
              </w:numPr>
              <w:spacing w:after="0" w:line="240" w:lineRule="auto"/>
              <w:jc w:val="center"/>
              <w:rPr>
                <w:rFonts w:ascii="Times New Roman" w:hAnsi="Times New Roman"/>
                <w:sz w:val="24"/>
                <w:szCs w:val="24"/>
                <w:lang w:val="fr-FR"/>
              </w:rPr>
            </w:pPr>
            <w:r w:rsidRPr="00CF64EB">
              <w:rPr>
                <w:rFonts w:ascii="Times New Roman" w:hAnsi="Times New Roman"/>
                <w:sz w:val="24"/>
                <w:szCs w:val="24"/>
              </w:rPr>
              <w:t>- поисковая система</w:t>
            </w:r>
            <w:r w:rsidRPr="00CF64EB">
              <w:rPr>
                <w:rFonts w:ascii="Times New Roman" w:hAnsi="Times New Roman"/>
                <w:b/>
                <w:bCs/>
                <w:sz w:val="24"/>
                <w:szCs w:val="24"/>
              </w:rPr>
              <w:t xml:space="preserve"> </w:t>
            </w:r>
            <w:r w:rsidRPr="00CF64EB">
              <w:rPr>
                <w:rFonts w:ascii="Times New Roman" w:hAnsi="Times New Roman"/>
                <w:sz w:val="24"/>
                <w:szCs w:val="24"/>
                <w:lang w:val="en-US"/>
              </w:rPr>
              <w:t>Google</w:t>
            </w:r>
            <w:r w:rsidRPr="00CF64EB">
              <w:rPr>
                <w:rFonts w:ascii="Times New Roman" w:hAnsi="Times New Roman"/>
                <w:sz w:val="24"/>
                <w:szCs w:val="24"/>
              </w:rPr>
              <w:t>.</w:t>
            </w:r>
          </w:p>
        </w:tc>
        <w:tc>
          <w:tcPr>
            <w:tcW w:w="4394" w:type="dxa"/>
            <w:vAlign w:val="center"/>
          </w:tcPr>
          <w:p w:rsidR="00AA4149" w:rsidRDefault="00FE4343" w:rsidP="00433068">
            <w:pPr>
              <w:spacing w:after="0" w:line="240" w:lineRule="auto"/>
              <w:ind w:left="720"/>
              <w:jc w:val="center"/>
            </w:pPr>
            <w:hyperlink r:id="rId12" w:history="1">
              <w:r w:rsidR="00AA4149" w:rsidRPr="00903568">
                <w:rPr>
                  <w:rStyle w:val="af"/>
                  <w:rFonts w:ascii="Times New Roman" w:hAnsi="Times New Roman"/>
                  <w:sz w:val="24"/>
                  <w:szCs w:val="24"/>
                  <w:lang w:val="fr-FR"/>
                </w:rPr>
                <w:t>http://www.yandex.ru</w:t>
              </w:r>
            </w:hyperlink>
          </w:p>
          <w:p w:rsidR="00AA4149" w:rsidRDefault="00FE4343" w:rsidP="00433068">
            <w:pPr>
              <w:spacing w:after="0" w:line="240" w:lineRule="auto"/>
              <w:ind w:left="720"/>
              <w:jc w:val="center"/>
            </w:pPr>
            <w:hyperlink r:id="rId13" w:history="1">
              <w:r w:rsidR="00AA4149" w:rsidRPr="00CF64EB">
                <w:rPr>
                  <w:rStyle w:val="af"/>
                  <w:rFonts w:ascii="Times New Roman" w:hAnsi="Times New Roman"/>
                  <w:sz w:val="24"/>
                  <w:szCs w:val="24"/>
                  <w:lang w:val="fr-FR"/>
                </w:rPr>
                <w:t>http://www.rambler.ru</w:t>
              </w:r>
            </w:hyperlink>
          </w:p>
          <w:p w:rsidR="00AA4149" w:rsidRPr="00903568" w:rsidRDefault="00FE4343" w:rsidP="00433068">
            <w:pPr>
              <w:spacing w:after="0" w:line="240" w:lineRule="auto"/>
              <w:ind w:left="720"/>
              <w:jc w:val="center"/>
              <w:rPr>
                <w:lang w:val="fr-FR"/>
              </w:rPr>
            </w:pPr>
            <w:hyperlink r:id="rId14" w:history="1">
              <w:r w:rsidR="00AA4149" w:rsidRPr="00CF64EB">
                <w:rPr>
                  <w:rStyle w:val="af"/>
                  <w:rFonts w:ascii="Times New Roman" w:hAnsi="Times New Roman"/>
                  <w:sz w:val="24"/>
                  <w:szCs w:val="24"/>
                  <w:lang w:val="en-US"/>
                </w:rPr>
                <w:t>http</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www</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google</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ru</w:t>
              </w:r>
            </w:hyperlink>
          </w:p>
        </w:tc>
      </w:tr>
      <w:tr w:rsidR="00182114" w:rsidRPr="00903568" w:rsidTr="00433068">
        <w:trPr>
          <w:trHeight w:val="20"/>
        </w:trPr>
        <w:tc>
          <w:tcPr>
            <w:tcW w:w="5070" w:type="dxa"/>
            <w:vAlign w:val="center"/>
          </w:tcPr>
          <w:p w:rsidR="00182114" w:rsidRPr="00182114" w:rsidRDefault="00182114" w:rsidP="00182114">
            <w:pPr>
              <w:spacing w:after="0" w:line="240" w:lineRule="auto"/>
              <w:rPr>
                <w:rFonts w:ascii="Times New Roman" w:hAnsi="Times New Roman"/>
                <w:sz w:val="24"/>
                <w:szCs w:val="24"/>
              </w:rPr>
            </w:pPr>
            <w:r>
              <w:rPr>
                <w:rFonts w:ascii="Times New Roman" w:hAnsi="Times New Roman"/>
                <w:caps/>
                <w:sz w:val="24"/>
                <w:szCs w:val="24"/>
                <w:shd w:val="clear" w:color="auto" w:fill="FFFFFF"/>
              </w:rPr>
              <w:t>Г</w:t>
            </w:r>
            <w:r w:rsidRPr="00182114">
              <w:rPr>
                <w:rFonts w:ascii="Times New Roman" w:hAnsi="Times New Roman"/>
                <w:sz w:val="24"/>
                <w:szCs w:val="24"/>
                <w:shd w:val="clear" w:color="auto" w:fill="FFFFFF"/>
              </w:rPr>
              <w:t>осударственное</w:t>
            </w:r>
            <w:r>
              <w:rPr>
                <w:rFonts w:ascii="Times New Roman" w:hAnsi="Times New Roman"/>
                <w:sz w:val="24"/>
                <w:szCs w:val="24"/>
                <w:shd w:val="clear" w:color="auto" w:fill="FFFFFF"/>
              </w:rPr>
              <w:t xml:space="preserve"> Б</w:t>
            </w:r>
            <w:r w:rsidRPr="00182114">
              <w:rPr>
                <w:rFonts w:ascii="Times New Roman" w:hAnsi="Times New Roman"/>
                <w:sz w:val="24"/>
                <w:szCs w:val="24"/>
                <w:shd w:val="clear" w:color="auto" w:fill="FFFFFF"/>
              </w:rPr>
              <w:t>юджетное учреждение</w:t>
            </w:r>
            <w:r>
              <w:rPr>
                <w:rFonts w:ascii="Times New Roman" w:hAnsi="Times New Roman"/>
                <w:sz w:val="24"/>
                <w:szCs w:val="24"/>
                <w:shd w:val="clear" w:color="auto" w:fill="FFFFFF"/>
              </w:rPr>
              <w:t xml:space="preserve"> </w:t>
            </w:r>
            <w:r w:rsidRPr="00182114">
              <w:rPr>
                <w:rFonts w:ascii="Times New Roman" w:hAnsi="Times New Roman"/>
                <w:sz w:val="24"/>
                <w:szCs w:val="24"/>
                <w:shd w:val="clear" w:color="auto" w:fill="FFFFFF"/>
              </w:rPr>
              <w:t>государственная станция агрохимической службы «</w:t>
            </w:r>
            <w:r>
              <w:rPr>
                <w:rFonts w:ascii="Times New Roman" w:hAnsi="Times New Roman"/>
                <w:sz w:val="24"/>
                <w:szCs w:val="24"/>
                <w:shd w:val="clear" w:color="auto" w:fill="FFFFFF"/>
              </w:rPr>
              <w:t>Т</w:t>
            </w:r>
            <w:r w:rsidRPr="00182114">
              <w:rPr>
                <w:rFonts w:ascii="Times New Roman" w:hAnsi="Times New Roman"/>
                <w:sz w:val="24"/>
                <w:szCs w:val="24"/>
                <w:shd w:val="clear" w:color="auto" w:fill="FFFFFF"/>
              </w:rPr>
              <w:t>юменская»</w:t>
            </w:r>
          </w:p>
        </w:tc>
        <w:tc>
          <w:tcPr>
            <w:tcW w:w="4394" w:type="dxa"/>
            <w:vAlign w:val="center"/>
          </w:tcPr>
          <w:p w:rsidR="00182114" w:rsidRPr="00182114" w:rsidRDefault="00182114" w:rsidP="00433068">
            <w:pPr>
              <w:spacing w:after="0" w:line="240" w:lineRule="auto"/>
              <w:ind w:left="720"/>
              <w:jc w:val="center"/>
              <w:rPr>
                <w:rFonts w:ascii="Times New Roman" w:hAnsi="Times New Roman"/>
                <w:sz w:val="24"/>
                <w:szCs w:val="24"/>
              </w:rPr>
            </w:pPr>
            <w:r w:rsidRPr="00182114">
              <w:rPr>
                <w:rFonts w:ascii="Times New Roman" w:hAnsi="Times New Roman"/>
                <w:sz w:val="24"/>
                <w:szCs w:val="24"/>
              </w:rPr>
              <w:t>http://tumagrohim72.ru/</w:t>
            </w:r>
          </w:p>
        </w:tc>
      </w:tr>
    </w:tbl>
    <w:p w:rsidR="00750DBF" w:rsidRDefault="00750DBF" w:rsidP="00B73C7D">
      <w:pPr>
        <w:pStyle w:val="ConsPlusNormal"/>
        <w:jc w:val="both"/>
        <w:rPr>
          <w:rFonts w:ascii="Times New Roman" w:hAnsi="Times New Roman" w:cs="Times New Roman"/>
          <w:b/>
          <w:sz w:val="24"/>
          <w:szCs w:val="24"/>
        </w:rPr>
      </w:pPr>
    </w:p>
    <w:p w:rsidR="00750DBF" w:rsidRPr="00E069B6" w:rsidRDefault="00750DBF" w:rsidP="00B73C7D">
      <w:pPr>
        <w:pStyle w:val="ConsPlusNormal"/>
        <w:jc w:val="both"/>
        <w:rPr>
          <w:rFonts w:ascii="Times New Roman" w:hAnsi="Times New Roman" w:cs="Times New Roman"/>
          <w:b/>
          <w:sz w:val="24"/>
          <w:szCs w:val="24"/>
        </w:rPr>
      </w:pPr>
      <w:r w:rsidRPr="000A06FE">
        <w:rPr>
          <w:rFonts w:ascii="Times New Roman" w:hAnsi="Times New Roman" w:cs="Times New Roman"/>
          <w:b/>
          <w:sz w:val="24"/>
          <w:szCs w:val="24"/>
        </w:rPr>
        <w:t>9. Методические указания для обучающихся по освоению дисциплины</w:t>
      </w:r>
    </w:p>
    <w:p w:rsidR="00182114" w:rsidRPr="00C341D6" w:rsidRDefault="00C341D6" w:rsidP="00182114">
      <w:pPr>
        <w:spacing w:after="0" w:line="240" w:lineRule="auto"/>
        <w:rPr>
          <w:rFonts w:ascii="Times New Roman" w:hAnsi="Times New Roman"/>
          <w:b/>
          <w:sz w:val="24"/>
          <w:szCs w:val="24"/>
        </w:rPr>
      </w:pPr>
      <w:r w:rsidRPr="00C341D6">
        <w:rPr>
          <w:rFonts w:ascii="Times New Roman" w:hAnsi="Times New Roman"/>
          <w:color w:val="000000"/>
          <w:sz w:val="24"/>
          <w:szCs w:val="24"/>
          <w:shd w:val="clear" w:color="auto" w:fill="FCFCFC"/>
        </w:rPr>
        <w:t>1.Лабораторный практикум по агрохимии для агрономических специальностей [Электронный ресурс] : учебное пособие / А.Н. Есаулко [и др.]. — Электрон. текстовые данные. — Ставрополь: Ставропольский государственный аграрный университет, АГРУС, 2010. — 276 c. — 5-9596-0148-6. — Режим доступа: http://www.iprbookshop.ru/47312.html</w:t>
      </w:r>
    </w:p>
    <w:p w:rsidR="00750DBF" w:rsidRDefault="00750DBF" w:rsidP="00B73C7D">
      <w:pPr>
        <w:pStyle w:val="ConsPlusNormal"/>
        <w:jc w:val="both"/>
        <w:rPr>
          <w:rFonts w:ascii="Times New Roman" w:hAnsi="Times New Roman" w:cs="Times New Roman"/>
          <w:b/>
          <w:sz w:val="24"/>
          <w:szCs w:val="24"/>
          <w:lang w:eastAsia="en-US"/>
        </w:rPr>
      </w:pPr>
    </w:p>
    <w:p w:rsidR="00750DBF" w:rsidRPr="00E069B6" w:rsidRDefault="00750DBF" w:rsidP="00B73C7D">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lang w:eastAsia="en-US"/>
        </w:rPr>
        <w:t>10. П</w:t>
      </w:r>
      <w:r w:rsidRPr="00E069B6">
        <w:rPr>
          <w:rFonts w:ascii="Times New Roman" w:hAnsi="Times New Roman" w:cs="Times New Roman"/>
          <w:b/>
          <w:sz w:val="24"/>
          <w:szCs w:val="24"/>
        </w:rPr>
        <w:t>еречень информационных технологий</w:t>
      </w:r>
      <w:r w:rsidR="003003C1">
        <w:rPr>
          <w:rFonts w:ascii="Times New Roman" w:hAnsi="Times New Roman" w:cs="Times New Roman"/>
          <w:b/>
          <w:sz w:val="24"/>
          <w:szCs w:val="24"/>
        </w:rPr>
        <w:t xml:space="preserve"> </w:t>
      </w:r>
      <w:r w:rsidR="003003C1">
        <w:rPr>
          <w:rFonts w:ascii="Times New Roman" w:hAnsi="Times New Roman"/>
          <w:b/>
          <w:sz w:val="24"/>
          <w:szCs w:val="24"/>
        </w:rPr>
        <w:t xml:space="preserve"> – </w:t>
      </w:r>
      <w:r w:rsidR="003003C1">
        <w:rPr>
          <w:rFonts w:ascii="Times New Roman" w:hAnsi="Times New Roman"/>
          <w:sz w:val="24"/>
          <w:szCs w:val="24"/>
        </w:rPr>
        <w:t xml:space="preserve">не </w:t>
      </w:r>
      <w:r w:rsidR="008E759D">
        <w:rPr>
          <w:rFonts w:ascii="Times New Roman" w:hAnsi="Times New Roman"/>
          <w:sz w:val="24"/>
          <w:szCs w:val="24"/>
        </w:rPr>
        <w:t>требуются</w:t>
      </w:r>
      <w:r w:rsidR="003003C1">
        <w:rPr>
          <w:rFonts w:ascii="Times New Roman" w:hAnsi="Times New Roman"/>
          <w:sz w:val="24"/>
          <w:szCs w:val="24"/>
        </w:rPr>
        <w:t>.</w:t>
      </w:r>
    </w:p>
    <w:p w:rsidR="003003C1" w:rsidRDefault="003003C1" w:rsidP="00B73C7D">
      <w:pPr>
        <w:spacing w:after="0" w:line="240" w:lineRule="auto"/>
        <w:rPr>
          <w:rFonts w:ascii="Times New Roman" w:hAnsi="Times New Roman"/>
          <w:sz w:val="24"/>
          <w:szCs w:val="24"/>
        </w:rPr>
      </w:pPr>
    </w:p>
    <w:p w:rsidR="00750DBF" w:rsidRDefault="00750DBF" w:rsidP="00B73C7D">
      <w:pPr>
        <w:spacing w:after="0" w:line="240" w:lineRule="auto"/>
        <w:rPr>
          <w:rFonts w:ascii="Times New Roman" w:hAnsi="Times New Roman"/>
          <w:b/>
          <w:sz w:val="24"/>
          <w:szCs w:val="24"/>
        </w:rPr>
      </w:pPr>
      <w:r w:rsidRPr="009232D3">
        <w:rPr>
          <w:rFonts w:ascii="Times New Roman" w:hAnsi="Times New Roman"/>
          <w:b/>
          <w:sz w:val="24"/>
          <w:szCs w:val="24"/>
        </w:rPr>
        <w:t>11. Материально-тех</w:t>
      </w:r>
      <w:r>
        <w:rPr>
          <w:rFonts w:ascii="Times New Roman" w:hAnsi="Times New Roman"/>
          <w:b/>
          <w:sz w:val="24"/>
          <w:szCs w:val="24"/>
        </w:rPr>
        <w:t>ническое обеспечение дисциплины</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Для проведения занятий по данной дисциплине используются: мультимедия, демонстрационные материалы – каталоги оборудования, презентации, видеофильмы, слайд лекции. </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Для проведения практических занятий используется:</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лаборатория – аудитории оснащенные приборами различных групп агрохимического анализа</w:t>
      </w:r>
      <w:r>
        <w:rPr>
          <w:rFonts w:ascii="Times New Roman" w:hAnsi="Times New Roman"/>
          <w:sz w:val="24"/>
          <w:szCs w:val="24"/>
        </w:rPr>
        <w:t xml:space="preserve"> (</w:t>
      </w:r>
      <w:r w:rsidRPr="002A3C15">
        <w:rPr>
          <w:rFonts w:ascii="Times New Roman" w:hAnsi="Times New Roman"/>
          <w:sz w:val="24"/>
          <w:szCs w:val="24"/>
        </w:rPr>
        <w:t xml:space="preserve">: </w:t>
      </w:r>
      <w:r>
        <w:rPr>
          <w:rFonts w:ascii="Times New Roman" w:hAnsi="Times New Roman"/>
          <w:sz w:val="24"/>
          <w:szCs w:val="24"/>
        </w:rPr>
        <w:t xml:space="preserve">химическая посуда, </w:t>
      </w:r>
      <w:r w:rsidRPr="002A3C15">
        <w:rPr>
          <w:rFonts w:ascii="Times New Roman" w:hAnsi="Times New Roman"/>
          <w:sz w:val="24"/>
          <w:szCs w:val="24"/>
        </w:rPr>
        <w:t>вытяжные шкафы, сушильные шкафы,</w:t>
      </w:r>
      <w:r>
        <w:rPr>
          <w:rFonts w:ascii="Times New Roman" w:hAnsi="Times New Roman"/>
          <w:sz w:val="24"/>
          <w:szCs w:val="24"/>
        </w:rPr>
        <w:t xml:space="preserve"> </w:t>
      </w:r>
      <w:r w:rsidRPr="002A3C15">
        <w:rPr>
          <w:rFonts w:ascii="Times New Roman" w:hAnsi="Times New Roman"/>
          <w:sz w:val="24"/>
          <w:szCs w:val="24"/>
        </w:rPr>
        <w:t>технические весы, аналитические весы, фотоэлектроколориметры, иономеры, водяные бани</w:t>
      </w:r>
      <w:r>
        <w:rPr>
          <w:rFonts w:ascii="Times New Roman" w:hAnsi="Times New Roman"/>
          <w:sz w:val="24"/>
          <w:szCs w:val="24"/>
        </w:rPr>
        <w:t>, реактивы согласно ГОСТУ проведения анализа)</w:t>
      </w:r>
      <w:r w:rsidRPr="00F55A98">
        <w:rPr>
          <w:rFonts w:ascii="Times New Roman" w:hAnsi="Times New Roman"/>
          <w:sz w:val="24"/>
          <w:szCs w:val="24"/>
        </w:rPr>
        <w:t>;</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коллекция удобрений, таблицы;</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видеофильмы;</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наглядные пособия (проспекты новых видов удобрений, реклама новых компаний, отчетная деятельность лидеров отечественного и мирового производства минеральных удобрений, каталоги отечественной и зарубежной техники по внесению удобрений). </w:t>
      </w:r>
    </w:p>
    <w:p w:rsidR="00750DBF" w:rsidRPr="00D507D0" w:rsidRDefault="00C61786" w:rsidP="004F4A78">
      <w:pPr>
        <w:spacing w:after="0" w:line="240" w:lineRule="auto"/>
        <w:ind w:firstLine="426"/>
        <w:jc w:val="both"/>
        <w:rPr>
          <w:rFonts w:ascii="Times New Roman" w:hAnsi="Times New Roman"/>
          <w:sz w:val="20"/>
        </w:rPr>
      </w:pPr>
      <w:r>
        <w:rPr>
          <w:rFonts w:ascii="Times New Roman" w:hAnsi="Times New Roman"/>
          <w:sz w:val="24"/>
          <w:szCs w:val="24"/>
        </w:rPr>
        <w:t xml:space="preserve">- </w:t>
      </w:r>
      <w:r w:rsidRPr="002A3C15">
        <w:rPr>
          <w:rFonts w:ascii="Times New Roman" w:hAnsi="Times New Roman"/>
          <w:sz w:val="24"/>
          <w:szCs w:val="24"/>
        </w:rPr>
        <w:t>учебные аудитории, снабженные столами и стульями для студентов и преподавателя.</w:t>
      </w:r>
    </w:p>
    <w:sectPr w:rsidR="00750DBF" w:rsidRPr="00D507D0" w:rsidSect="004A07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DDF" w:rsidRDefault="00933DDF" w:rsidP="00CF01DC">
      <w:pPr>
        <w:spacing w:after="0" w:line="240" w:lineRule="auto"/>
      </w:pPr>
      <w:r>
        <w:separator/>
      </w:r>
    </w:p>
  </w:endnote>
  <w:endnote w:type="continuationSeparator" w:id="1">
    <w:p w:rsidR="00933DDF" w:rsidRDefault="00933DDF" w:rsidP="00CF01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DDF" w:rsidRDefault="00933DDF" w:rsidP="00CF01DC">
      <w:pPr>
        <w:spacing w:after="0" w:line="240" w:lineRule="auto"/>
      </w:pPr>
      <w:r>
        <w:separator/>
      </w:r>
    </w:p>
  </w:footnote>
  <w:footnote w:type="continuationSeparator" w:id="1">
    <w:p w:rsidR="00933DDF" w:rsidRDefault="00933DDF" w:rsidP="00CF01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3624876"/>
    <w:multiLevelType w:val="hybridMultilevel"/>
    <w:tmpl w:val="55CE2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3E43F35"/>
    <w:multiLevelType w:val="hybridMultilevel"/>
    <w:tmpl w:val="2B3E77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20CF6153"/>
    <w:multiLevelType w:val="multilevel"/>
    <w:tmpl w:val="F01E5E64"/>
    <w:lvl w:ilvl="0">
      <w:start w:val="6"/>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3AAA493F"/>
    <w:multiLevelType w:val="hybridMultilevel"/>
    <w:tmpl w:val="6EA65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8849B7"/>
    <w:multiLevelType w:val="hybridMultilevel"/>
    <w:tmpl w:val="EFE855CA"/>
    <w:lvl w:ilvl="0" w:tplc="BFDC094C">
      <w:start w:val="1"/>
      <w:numFmt w:val="decimal"/>
      <w:lvlText w:val="%1."/>
      <w:lvlJc w:val="left"/>
      <w:pPr>
        <w:tabs>
          <w:tab w:val="num" w:pos="822"/>
        </w:tabs>
        <w:ind w:left="822" w:hanging="360"/>
      </w:pPr>
      <w:rPr>
        <w:rFonts w:hint="default"/>
      </w:rPr>
    </w:lvl>
    <w:lvl w:ilvl="1" w:tplc="04190019" w:tentative="1">
      <w:start w:val="1"/>
      <w:numFmt w:val="lowerLetter"/>
      <w:lvlText w:val="%2."/>
      <w:lvlJc w:val="left"/>
      <w:pPr>
        <w:tabs>
          <w:tab w:val="num" w:pos="1542"/>
        </w:tabs>
        <w:ind w:left="1542" w:hanging="360"/>
      </w:pPr>
    </w:lvl>
    <w:lvl w:ilvl="2" w:tplc="0419001B" w:tentative="1">
      <w:start w:val="1"/>
      <w:numFmt w:val="lowerRoman"/>
      <w:lvlText w:val="%3."/>
      <w:lvlJc w:val="right"/>
      <w:pPr>
        <w:tabs>
          <w:tab w:val="num" w:pos="2262"/>
        </w:tabs>
        <w:ind w:left="2262" w:hanging="180"/>
      </w:pPr>
    </w:lvl>
    <w:lvl w:ilvl="3" w:tplc="0419000F" w:tentative="1">
      <w:start w:val="1"/>
      <w:numFmt w:val="decimal"/>
      <w:lvlText w:val="%4."/>
      <w:lvlJc w:val="left"/>
      <w:pPr>
        <w:tabs>
          <w:tab w:val="num" w:pos="2982"/>
        </w:tabs>
        <w:ind w:left="2982" w:hanging="360"/>
      </w:pPr>
    </w:lvl>
    <w:lvl w:ilvl="4" w:tplc="04190019" w:tentative="1">
      <w:start w:val="1"/>
      <w:numFmt w:val="lowerLetter"/>
      <w:lvlText w:val="%5."/>
      <w:lvlJc w:val="left"/>
      <w:pPr>
        <w:tabs>
          <w:tab w:val="num" w:pos="3702"/>
        </w:tabs>
        <w:ind w:left="3702" w:hanging="360"/>
      </w:pPr>
    </w:lvl>
    <w:lvl w:ilvl="5" w:tplc="0419001B" w:tentative="1">
      <w:start w:val="1"/>
      <w:numFmt w:val="lowerRoman"/>
      <w:lvlText w:val="%6."/>
      <w:lvlJc w:val="right"/>
      <w:pPr>
        <w:tabs>
          <w:tab w:val="num" w:pos="4422"/>
        </w:tabs>
        <w:ind w:left="4422" w:hanging="180"/>
      </w:pPr>
    </w:lvl>
    <w:lvl w:ilvl="6" w:tplc="0419000F" w:tentative="1">
      <w:start w:val="1"/>
      <w:numFmt w:val="decimal"/>
      <w:lvlText w:val="%7."/>
      <w:lvlJc w:val="left"/>
      <w:pPr>
        <w:tabs>
          <w:tab w:val="num" w:pos="5142"/>
        </w:tabs>
        <w:ind w:left="5142" w:hanging="360"/>
      </w:pPr>
    </w:lvl>
    <w:lvl w:ilvl="7" w:tplc="04190019" w:tentative="1">
      <w:start w:val="1"/>
      <w:numFmt w:val="lowerLetter"/>
      <w:lvlText w:val="%8."/>
      <w:lvlJc w:val="left"/>
      <w:pPr>
        <w:tabs>
          <w:tab w:val="num" w:pos="5862"/>
        </w:tabs>
        <w:ind w:left="5862" w:hanging="360"/>
      </w:pPr>
    </w:lvl>
    <w:lvl w:ilvl="8" w:tplc="0419001B" w:tentative="1">
      <w:start w:val="1"/>
      <w:numFmt w:val="lowerRoman"/>
      <w:lvlText w:val="%9."/>
      <w:lvlJc w:val="right"/>
      <w:pPr>
        <w:tabs>
          <w:tab w:val="num" w:pos="6582"/>
        </w:tabs>
        <w:ind w:left="6582" w:hanging="180"/>
      </w:pPr>
    </w:lvl>
  </w:abstractNum>
  <w:abstractNum w:abstractNumId="9">
    <w:nsid w:val="5EF066C2"/>
    <w:multiLevelType w:val="hybridMultilevel"/>
    <w:tmpl w:val="961E70F6"/>
    <w:lvl w:ilvl="0" w:tplc="85BA966E">
      <w:start w:val="1"/>
      <w:numFmt w:val="decimal"/>
      <w:lvlText w:val="%1."/>
      <w:lvlJc w:val="left"/>
      <w:pPr>
        <w:tabs>
          <w:tab w:val="num" w:pos="839"/>
        </w:tabs>
        <w:ind w:left="839" w:hanging="360"/>
      </w:pPr>
      <w:rPr>
        <w:rFonts w:hint="default"/>
      </w:rPr>
    </w:lvl>
    <w:lvl w:ilvl="1" w:tplc="04190019" w:tentative="1">
      <w:start w:val="1"/>
      <w:numFmt w:val="lowerLetter"/>
      <w:lvlText w:val="%2."/>
      <w:lvlJc w:val="left"/>
      <w:pPr>
        <w:tabs>
          <w:tab w:val="num" w:pos="1559"/>
        </w:tabs>
        <w:ind w:left="1559" w:hanging="360"/>
      </w:pPr>
    </w:lvl>
    <w:lvl w:ilvl="2" w:tplc="0419001B" w:tentative="1">
      <w:start w:val="1"/>
      <w:numFmt w:val="lowerRoman"/>
      <w:lvlText w:val="%3."/>
      <w:lvlJc w:val="right"/>
      <w:pPr>
        <w:tabs>
          <w:tab w:val="num" w:pos="2279"/>
        </w:tabs>
        <w:ind w:left="2279" w:hanging="180"/>
      </w:pPr>
    </w:lvl>
    <w:lvl w:ilvl="3" w:tplc="0419000F" w:tentative="1">
      <w:start w:val="1"/>
      <w:numFmt w:val="decimal"/>
      <w:lvlText w:val="%4."/>
      <w:lvlJc w:val="left"/>
      <w:pPr>
        <w:tabs>
          <w:tab w:val="num" w:pos="2999"/>
        </w:tabs>
        <w:ind w:left="2999" w:hanging="360"/>
      </w:pPr>
    </w:lvl>
    <w:lvl w:ilvl="4" w:tplc="04190019" w:tentative="1">
      <w:start w:val="1"/>
      <w:numFmt w:val="lowerLetter"/>
      <w:lvlText w:val="%5."/>
      <w:lvlJc w:val="left"/>
      <w:pPr>
        <w:tabs>
          <w:tab w:val="num" w:pos="3719"/>
        </w:tabs>
        <w:ind w:left="3719" w:hanging="360"/>
      </w:pPr>
    </w:lvl>
    <w:lvl w:ilvl="5" w:tplc="0419001B" w:tentative="1">
      <w:start w:val="1"/>
      <w:numFmt w:val="lowerRoman"/>
      <w:lvlText w:val="%6."/>
      <w:lvlJc w:val="right"/>
      <w:pPr>
        <w:tabs>
          <w:tab w:val="num" w:pos="4439"/>
        </w:tabs>
        <w:ind w:left="4439" w:hanging="180"/>
      </w:pPr>
    </w:lvl>
    <w:lvl w:ilvl="6" w:tplc="0419000F" w:tentative="1">
      <w:start w:val="1"/>
      <w:numFmt w:val="decimal"/>
      <w:lvlText w:val="%7."/>
      <w:lvlJc w:val="left"/>
      <w:pPr>
        <w:tabs>
          <w:tab w:val="num" w:pos="5159"/>
        </w:tabs>
        <w:ind w:left="5159" w:hanging="360"/>
      </w:pPr>
    </w:lvl>
    <w:lvl w:ilvl="7" w:tplc="04190019" w:tentative="1">
      <w:start w:val="1"/>
      <w:numFmt w:val="lowerLetter"/>
      <w:lvlText w:val="%8."/>
      <w:lvlJc w:val="left"/>
      <w:pPr>
        <w:tabs>
          <w:tab w:val="num" w:pos="5879"/>
        </w:tabs>
        <w:ind w:left="5879" w:hanging="360"/>
      </w:pPr>
    </w:lvl>
    <w:lvl w:ilvl="8" w:tplc="0419001B" w:tentative="1">
      <w:start w:val="1"/>
      <w:numFmt w:val="lowerRoman"/>
      <w:lvlText w:val="%9."/>
      <w:lvlJc w:val="right"/>
      <w:pPr>
        <w:tabs>
          <w:tab w:val="num" w:pos="6599"/>
        </w:tabs>
        <w:ind w:left="6599" w:hanging="180"/>
      </w:pPr>
    </w:lvl>
  </w:abstractNum>
  <w:abstractNum w:abstractNumId="10">
    <w:nsid w:val="66534C46"/>
    <w:multiLevelType w:val="hybridMultilevel"/>
    <w:tmpl w:val="6EA65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41310E"/>
    <w:multiLevelType w:val="hybridMultilevel"/>
    <w:tmpl w:val="473897D2"/>
    <w:lvl w:ilvl="0" w:tplc="486CDA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0B75975"/>
    <w:multiLevelType w:val="hybridMultilevel"/>
    <w:tmpl w:val="473897D2"/>
    <w:lvl w:ilvl="0" w:tplc="486CDA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7A4E49B5"/>
    <w:multiLevelType w:val="hybridMultilevel"/>
    <w:tmpl w:val="F42246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1"/>
  </w:num>
  <w:num w:numId="3">
    <w:abstractNumId w:val="2"/>
  </w:num>
  <w:num w:numId="4">
    <w:abstractNumId w:val="6"/>
  </w:num>
  <w:num w:numId="5">
    <w:abstractNumId w:val="0"/>
  </w:num>
  <w:num w:numId="6">
    <w:abstractNumId w:val="9"/>
  </w:num>
  <w:num w:numId="7">
    <w:abstractNumId w:val="8"/>
  </w:num>
  <w:num w:numId="8">
    <w:abstractNumId w:val="12"/>
  </w:num>
  <w:num w:numId="9">
    <w:abstractNumId w:val="11"/>
  </w:num>
  <w:num w:numId="10">
    <w:abstractNumId w:val="4"/>
  </w:num>
  <w:num w:numId="11">
    <w:abstractNumId w:val="7"/>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savePreviewPicture/>
  <w:footnotePr>
    <w:footnote w:id="0"/>
    <w:footnote w:id="1"/>
  </w:footnotePr>
  <w:endnotePr>
    <w:endnote w:id="0"/>
    <w:endnote w:id="1"/>
  </w:endnotePr>
  <w:compat/>
  <w:rsids>
    <w:rsidRoot w:val="00234401"/>
    <w:rsid w:val="00007816"/>
    <w:rsid w:val="000238A3"/>
    <w:rsid w:val="000271C3"/>
    <w:rsid w:val="00030520"/>
    <w:rsid w:val="00045376"/>
    <w:rsid w:val="000542E8"/>
    <w:rsid w:val="000636C1"/>
    <w:rsid w:val="00070CD5"/>
    <w:rsid w:val="00087F7F"/>
    <w:rsid w:val="00095445"/>
    <w:rsid w:val="000A06FE"/>
    <w:rsid w:val="000B1ED0"/>
    <w:rsid w:val="000B2570"/>
    <w:rsid w:val="000C0133"/>
    <w:rsid w:val="000C0664"/>
    <w:rsid w:val="000D1B6A"/>
    <w:rsid w:val="000D4228"/>
    <w:rsid w:val="000D431F"/>
    <w:rsid w:val="00127161"/>
    <w:rsid w:val="0012731A"/>
    <w:rsid w:val="00144AE2"/>
    <w:rsid w:val="001733C5"/>
    <w:rsid w:val="00182114"/>
    <w:rsid w:val="0019168C"/>
    <w:rsid w:val="001D21E0"/>
    <w:rsid w:val="001F6F44"/>
    <w:rsid w:val="00203AFD"/>
    <w:rsid w:val="00234401"/>
    <w:rsid w:val="00261F3E"/>
    <w:rsid w:val="002677D3"/>
    <w:rsid w:val="00280170"/>
    <w:rsid w:val="002D04A4"/>
    <w:rsid w:val="002E6E58"/>
    <w:rsid w:val="002F1293"/>
    <w:rsid w:val="003003C1"/>
    <w:rsid w:val="003048BF"/>
    <w:rsid w:val="0032547E"/>
    <w:rsid w:val="0033741A"/>
    <w:rsid w:val="00345891"/>
    <w:rsid w:val="0035120C"/>
    <w:rsid w:val="00381367"/>
    <w:rsid w:val="00390DD3"/>
    <w:rsid w:val="003919CD"/>
    <w:rsid w:val="00395D2E"/>
    <w:rsid w:val="003A47AB"/>
    <w:rsid w:val="003E11D6"/>
    <w:rsid w:val="003E5436"/>
    <w:rsid w:val="00404535"/>
    <w:rsid w:val="00426ADA"/>
    <w:rsid w:val="00431BAE"/>
    <w:rsid w:val="00433068"/>
    <w:rsid w:val="00447B49"/>
    <w:rsid w:val="00450719"/>
    <w:rsid w:val="00471199"/>
    <w:rsid w:val="00497384"/>
    <w:rsid w:val="004A0721"/>
    <w:rsid w:val="004B5A29"/>
    <w:rsid w:val="004C657F"/>
    <w:rsid w:val="004F4A78"/>
    <w:rsid w:val="0051627C"/>
    <w:rsid w:val="00535866"/>
    <w:rsid w:val="005364B7"/>
    <w:rsid w:val="005411F3"/>
    <w:rsid w:val="00562372"/>
    <w:rsid w:val="0056472F"/>
    <w:rsid w:val="005806B5"/>
    <w:rsid w:val="005806B9"/>
    <w:rsid w:val="0058321A"/>
    <w:rsid w:val="005841DF"/>
    <w:rsid w:val="00591041"/>
    <w:rsid w:val="005935F4"/>
    <w:rsid w:val="005B683F"/>
    <w:rsid w:val="005D01AB"/>
    <w:rsid w:val="005E5D65"/>
    <w:rsid w:val="005F2B93"/>
    <w:rsid w:val="0060053E"/>
    <w:rsid w:val="00631ACD"/>
    <w:rsid w:val="00640FF5"/>
    <w:rsid w:val="00645166"/>
    <w:rsid w:val="006478DA"/>
    <w:rsid w:val="0065093B"/>
    <w:rsid w:val="0065658B"/>
    <w:rsid w:val="00662321"/>
    <w:rsid w:val="006B6A7D"/>
    <w:rsid w:val="006D29EF"/>
    <w:rsid w:val="006D5197"/>
    <w:rsid w:val="006E1FB7"/>
    <w:rsid w:val="006F7AC6"/>
    <w:rsid w:val="007025F5"/>
    <w:rsid w:val="00721643"/>
    <w:rsid w:val="0072193C"/>
    <w:rsid w:val="00750DBF"/>
    <w:rsid w:val="0076474B"/>
    <w:rsid w:val="0077775F"/>
    <w:rsid w:val="00780662"/>
    <w:rsid w:val="00780940"/>
    <w:rsid w:val="007859B8"/>
    <w:rsid w:val="007B6642"/>
    <w:rsid w:val="007C643C"/>
    <w:rsid w:val="007D5C66"/>
    <w:rsid w:val="007D79A9"/>
    <w:rsid w:val="007E016E"/>
    <w:rsid w:val="00802CCA"/>
    <w:rsid w:val="0081680B"/>
    <w:rsid w:val="008248C3"/>
    <w:rsid w:val="00827704"/>
    <w:rsid w:val="008322F6"/>
    <w:rsid w:val="00845E91"/>
    <w:rsid w:val="008503F3"/>
    <w:rsid w:val="0088136B"/>
    <w:rsid w:val="008853FF"/>
    <w:rsid w:val="00886180"/>
    <w:rsid w:val="00891BD6"/>
    <w:rsid w:val="00896B80"/>
    <w:rsid w:val="00896C47"/>
    <w:rsid w:val="008970EB"/>
    <w:rsid w:val="00897E85"/>
    <w:rsid w:val="008A1801"/>
    <w:rsid w:val="008D452C"/>
    <w:rsid w:val="008E759D"/>
    <w:rsid w:val="008F6840"/>
    <w:rsid w:val="00911B85"/>
    <w:rsid w:val="00921B72"/>
    <w:rsid w:val="009232D3"/>
    <w:rsid w:val="00933DDF"/>
    <w:rsid w:val="00940675"/>
    <w:rsid w:val="009468F9"/>
    <w:rsid w:val="00950663"/>
    <w:rsid w:val="00970112"/>
    <w:rsid w:val="00977A32"/>
    <w:rsid w:val="009A3F5C"/>
    <w:rsid w:val="009B408D"/>
    <w:rsid w:val="009B4E0B"/>
    <w:rsid w:val="009B6FD7"/>
    <w:rsid w:val="009D0591"/>
    <w:rsid w:val="009D06B6"/>
    <w:rsid w:val="009E06F0"/>
    <w:rsid w:val="009E61FD"/>
    <w:rsid w:val="00A07531"/>
    <w:rsid w:val="00A433EF"/>
    <w:rsid w:val="00A6304B"/>
    <w:rsid w:val="00A91391"/>
    <w:rsid w:val="00A959D8"/>
    <w:rsid w:val="00AA4149"/>
    <w:rsid w:val="00AA43C2"/>
    <w:rsid w:val="00AB0D93"/>
    <w:rsid w:val="00AD27BF"/>
    <w:rsid w:val="00AE4B19"/>
    <w:rsid w:val="00AE782D"/>
    <w:rsid w:val="00B018C7"/>
    <w:rsid w:val="00B03A9D"/>
    <w:rsid w:val="00B22E3B"/>
    <w:rsid w:val="00B3627F"/>
    <w:rsid w:val="00B54D5F"/>
    <w:rsid w:val="00B62C7D"/>
    <w:rsid w:val="00B73C7D"/>
    <w:rsid w:val="00B761BC"/>
    <w:rsid w:val="00B939FB"/>
    <w:rsid w:val="00B94AF4"/>
    <w:rsid w:val="00BC0138"/>
    <w:rsid w:val="00BF4547"/>
    <w:rsid w:val="00C03262"/>
    <w:rsid w:val="00C071E3"/>
    <w:rsid w:val="00C341D6"/>
    <w:rsid w:val="00C4451A"/>
    <w:rsid w:val="00C61786"/>
    <w:rsid w:val="00C737DB"/>
    <w:rsid w:val="00C77E55"/>
    <w:rsid w:val="00C87647"/>
    <w:rsid w:val="00C87DA8"/>
    <w:rsid w:val="00C90A76"/>
    <w:rsid w:val="00CB7F49"/>
    <w:rsid w:val="00CD727C"/>
    <w:rsid w:val="00CE2522"/>
    <w:rsid w:val="00CF01DC"/>
    <w:rsid w:val="00D0157F"/>
    <w:rsid w:val="00D43DA5"/>
    <w:rsid w:val="00D507D0"/>
    <w:rsid w:val="00D619EA"/>
    <w:rsid w:val="00D91BFF"/>
    <w:rsid w:val="00D971CE"/>
    <w:rsid w:val="00DA65A4"/>
    <w:rsid w:val="00DB772B"/>
    <w:rsid w:val="00DB7C7B"/>
    <w:rsid w:val="00DD4F3B"/>
    <w:rsid w:val="00DF5A1D"/>
    <w:rsid w:val="00E069B6"/>
    <w:rsid w:val="00E15075"/>
    <w:rsid w:val="00E40A52"/>
    <w:rsid w:val="00E5777D"/>
    <w:rsid w:val="00E57D70"/>
    <w:rsid w:val="00E949B4"/>
    <w:rsid w:val="00E97118"/>
    <w:rsid w:val="00EA7E7E"/>
    <w:rsid w:val="00EF68D9"/>
    <w:rsid w:val="00F05C01"/>
    <w:rsid w:val="00F0690B"/>
    <w:rsid w:val="00F30C5F"/>
    <w:rsid w:val="00F314B1"/>
    <w:rsid w:val="00F4617D"/>
    <w:rsid w:val="00F518CF"/>
    <w:rsid w:val="00F53C12"/>
    <w:rsid w:val="00F628B7"/>
    <w:rsid w:val="00F7036D"/>
    <w:rsid w:val="00F80712"/>
    <w:rsid w:val="00F97C29"/>
    <w:rsid w:val="00FC464E"/>
    <w:rsid w:val="00FE16F9"/>
    <w:rsid w:val="00FE4343"/>
    <w:rsid w:val="00FE6AAE"/>
    <w:rsid w:val="00FF01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93237985">
      <w:bodyDiv w:val="1"/>
      <w:marLeft w:val="0"/>
      <w:marRight w:val="0"/>
      <w:marTop w:val="0"/>
      <w:marBottom w:val="0"/>
      <w:divBdr>
        <w:top w:val="none" w:sz="0" w:space="0" w:color="auto"/>
        <w:left w:val="none" w:sz="0" w:space="0" w:color="auto"/>
        <w:bottom w:val="none" w:sz="0" w:space="0" w:color="auto"/>
        <w:right w:val="none" w:sz="0" w:space="0" w:color="auto"/>
      </w:divBdr>
    </w:div>
    <w:div w:id="1026372057">
      <w:bodyDiv w:val="1"/>
      <w:marLeft w:val="0"/>
      <w:marRight w:val="0"/>
      <w:marTop w:val="0"/>
      <w:marBottom w:val="0"/>
      <w:divBdr>
        <w:top w:val="none" w:sz="0" w:space="0" w:color="auto"/>
        <w:left w:val="none" w:sz="0" w:space="0" w:color="auto"/>
        <w:bottom w:val="none" w:sz="0" w:space="0" w:color="auto"/>
        <w:right w:val="none" w:sz="0" w:space="0" w:color="auto"/>
      </w:divBdr>
    </w:div>
    <w:div w:id="1101418467">
      <w:marLeft w:val="0"/>
      <w:marRight w:val="0"/>
      <w:marTop w:val="0"/>
      <w:marBottom w:val="0"/>
      <w:divBdr>
        <w:top w:val="none" w:sz="0" w:space="0" w:color="auto"/>
        <w:left w:val="none" w:sz="0" w:space="0" w:color="auto"/>
        <w:bottom w:val="none" w:sz="0" w:space="0" w:color="auto"/>
        <w:right w:val="none" w:sz="0" w:space="0" w:color="auto"/>
      </w:divBdr>
    </w:div>
    <w:div w:id="1101418468">
      <w:marLeft w:val="0"/>
      <w:marRight w:val="0"/>
      <w:marTop w:val="0"/>
      <w:marBottom w:val="0"/>
      <w:divBdr>
        <w:top w:val="none" w:sz="0" w:space="0" w:color="auto"/>
        <w:left w:val="none" w:sz="0" w:space="0" w:color="auto"/>
        <w:bottom w:val="none" w:sz="0" w:space="0" w:color="auto"/>
        <w:right w:val="none" w:sz="0" w:space="0" w:color="auto"/>
      </w:divBdr>
    </w:div>
    <w:div w:id="1101418469">
      <w:marLeft w:val="0"/>
      <w:marRight w:val="0"/>
      <w:marTop w:val="0"/>
      <w:marBottom w:val="0"/>
      <w:divBdr>
        <w:top w:val="none" w:sz="0" w:space="0" w:color="auto"/>
        <w:left w:val="none" w:sz="0" w:space="0" w:color="auto"/>
        <w:bottom w:val="none" w:sz="0" w:space="0" w:color="auto"/>
        <w:right w:val="none" w:sz="0" w:space="0" w:color="auto"/>
      </w:divBdr>
    </w:div>
    <w:div w:id="1101418470">
      <w:marLeft w:val="0"/>
      <w:marRight w:val="0"/>
      <w:marTop w:val="0"/>
      <w:marBottom w:val="0"/>
      <w:divBdr>
        <w:top w:val="none" w:sz="0" w:space="0" w:color="auto"/>
        <w:left w:val="none" w:sz="0" w:space="0" w:color="auto"/>
        <w:bottom w:val="none" w:sz="0" w:space="0" w:color="auto"/>
        <w:right w:val="none" w:sz="0" w:space="0" w:color="auto"/>
      </w:divBdr>
    </w:div>
    <w:div w:id="116740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mbler.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andex.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nua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rbookshop.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B12C3-B59D-49DC-9DF0-381500E12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4115</Words>
  <Characters>23461</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Геннадьевна Уфимцева</dc:creator>
  <cp:lastModifiedBy>ГАУ</cp:lastModifiedBy>
  <cp:revision>10</cp:revision>
  <cp:lastPrinted>2018-04-20T10:12:00Z</cp:lastPrinted>
  <dcterms:created xsi:type="dcterms:W3CDTF">2018-04-19T11:46:00Z</dcterms:created>
  <dcterms:modified xsi:type="dcterms:W3CDTF">2018-05-03T09:54:00Z</dcterms:modified>
</cp:coreProperties>
</file>