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4B" w:rsidRDefault="00D951B0" w:rsidP="00AC264B">
      <w:pPr>
        <w:spacing w:line="276" w:lineRule="auto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51004" cy="9963397"/>
            <wp:effectExtent l="19050" t="0" r="7046" b="0"/>
            <wp:docPr id="3" name="Рисунок 3" descr="C:\Users\User\Desktop\СМА\Скан_2018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МА\Скан_20180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47" cy="997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7251004" cy="9963397"/>
            <wp:effectExtent l="19050" t="0" r="7046" b="0"/>
            <wp:docPr id="4" name="Рисунок 4" descr="C:\Users\User\Desktop\СМА\Скан_201805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МА\Скан_2018051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47" cy="997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64B" w:rsidRDefault="00AC264B" w:rsidP="00AC264B">
      <w:pPr>
        <w:spacing w:line="360" w:lineRule="auto"/>
        <w:rPr>
          <w:sz w:val="28"/>
        </w:rPr>
        <w:sectPr w:rsidR="00AC264B">
          <w:pgSz w:w="11906" w:h="16838"/>
          <w:pgMar w:top="720" w:right="720" w:bottom="720" w:left="720" w:header="708" w:footer="708" w:gutter="0"/>
          <w:cols w:space="720"/>
        </w:sectPr>
      </w:pPr>
    </w:p>
    <w:p w:rsidR="00AC264B" w:rsidRDefault="00AC264B" w:rsidP="00AC264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>
        <w:rPr>
          <w:b/>
          <w:sz w:val="24"/>
          <w:szCs w:val="24"/>
        </w:rPr>
        <w:t>обучения по дисциплине</w:t>
      </w:r>
      <w:proofErr w:type="gramEnd"/>
      <w:r>
        <w:rPr>
          <w:b/>
          <w:sz w:val="24"/>
          <w:szCs w:val="24"/>
        </w:rPr>
        <w:t>, соотнесенных с планируемыми результатами освоения дисциплины</w:t>
      </w:r>
    </w:p>
    <w:tbl>
      <w:tblPr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AC264B" w:rsidTr="00AC264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64B" w:rsidRDefault="00AC264B">
            <w:pPr>
              <w:pStyle w:val="af2"/>
              <w:jc w:val="center"/>
            </w:pPr>
            <w:r>
              <w:rPr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pStyle w:val="Default1"/>
              <w:jc w:val="center"/>
            </w:pPr>
            <w: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color w:val="auto"/>
              </w:rPr>
              <w:t>обучения по дисциплине</w:t>
            </w:r>
            <w:proofErr w:type="gramEnd"/>
          </w:p>
        </w:tc>
      </w:tr>
      <w:tr w:rsidR="00AC264B" w:rsidTr="00AC264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– 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C264B" w:rsidRDefault="00AC264B">
            <w:pPr>
              <w:autoSpaceDE w:val="0"/>
              <w:autoSpaceDN w:val="0"/>
              <w:adjustRightInd w:val="0"/>
            </w:pPr>
            <w:r>
              <w:t>- способы содержания лошадей,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t>- особенности кормления лошадей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C264B" w:rsidRDefault="00AC264B">
            <w:pPr>
              <w:tabs>
                <w:tab w:val="num" w:pos="756"/>
              </w:tabs>
            </w:pPr>
            <w:r>
              <w:t>- составлять рационы для лошадей разного направления использования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C264B" w:rsidRDefault="00AC264B">
            <w:pPr>
              <w:tabs>
                <w:tab w:val="num" w:pos="756"/>
              </w:tabs>
              <w:rPr>
                <w:sz w:val="24"/>
                <w:szCs w:val="24"/>
              </w:rPr>
            </w:pPr>
            <w:r>
              <w:t>- навыками составления полноценных рационов для лошадей, организации их кормления в разные периоды дня</w:t>
            </w:r>
          </w:p>
        </w:tc>
      </w:tr>
      <w:tr w:rsidR="00AC264B" w:rsidTr="00AC264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способностью проводить зоотехническую оценку </w:t>
            </w:r>
            <w:proofErr w:type="gramStart"/>
            <w:r>
              <w:rPr>
                <w:sz w:val="24"/>
                <w:szCs w:val="24"/>
              </w:rPr>
              <w:t>животных</w:t>
            </w:r>
            <w:proofErr w:type="gramEnd"/>
            <w:r>
              <w:rPr>
                <w:sz w:val="24"/>
                <w:szCs w:val="24"/>
              </w:rPr>
              <w:t xml:space="preserve"> основанную на знании их биологических особенностей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C264B" w:rsidRDefault="00AC264B">
            <w:pPr>
              <w:shd w:val="clear" w:color="auto" w:fill="FFFFFF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t>- методы зоотехнической оценки лошадей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C264B" w:rsidRDefault="00AC264B">
            <w:pPr>
              <w:tabs>
                <w:tab w:val="num" w:pos="756"/>
              </w:tabs>
              <w:rPr>
                <w:sz w:val="24"/>
                <w:szCs w:val="24"/>
              </w:rPr>
            </w:pPr>
            <w:r>
              <w:t>- проводить зоотехническую оценку лошадей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t>- навыками зоотехнической оценки лошадей</w:t>
            </w:r>
          </w:p>
        </w:tc>
      </w:tr>
      <w:tr w:rsidR="00AC264B" w:rsidTr="00AC264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– 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обеспечить рациональное воспроизводство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C264B" w:rsidRDefault="00AC264B">
            <w:pPr>
              <w:shd w:val="clear" w:color="auto" w:fill="FFFFFF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t>- способы воспроизводства, используемые в коневодстве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C264B" w:rsidRDefault="00AC264B">
            <w:pPr>
              <w:tabs>
                <w:tab w:val="num" w:pos="756"/>
              </w:tabs>
              <w:rPr>
                <w:sz w:val="24"/>
                <w:szCs w:val="24"/>
              </w:rPr>
            </w:pPr>
            <w:r>
              <w:t>-организовывать воспроизводство лошадей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t>- навыками отбора лошадей для воспроизводства поголовья</w:t>
            </w:r>
          </w:p>
        </w:tc>
      </w:tr>
      <w:tr w:rsidR="00AC264B" w:rsidTr="00AC264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– 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эффективно управлять продуктивными, спортивными и декоративными животными в соответствии с их предназначением на основе современных знаний о поведении и психологии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C264B" w:rsidRDefault="00AC264B">
            <w:pPr>
              <w:shd w:val="clear" w:color="auto" w:fill="FFFFFF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t>- особенности поведения лошадей в зависимости от типа ВНД и последующего тренинга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C264B" w:rsidRDefault="00AC264B">
            <w:pPr>
              <w:tabs>
                <w:tab w:val="num" w:pos="756"/>
              </w:tabs>
              <w:rPr>
                <w:sz w:val="24"/>
                <w:szCs w:val="24"/>
              </w:rPr>
            </w:pPr>
            <w:r>
              <w:t>- применять биологические особенности лошадей для большей эффективности их использования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C264B" w:rsidRDefault="00AC264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t>- навыками оценки поведенческих реакций лошадей</w:t>
            </w:r>
          </w:p>
        </w:tc>
      </w:tr>
    </w:tbl>
    <w:p w:rsidR="00AC264B" w:rsidRDefault="00AC264B" w:rsidP="00AC264B">
      <w:pPr>
        <w:shd w:val="clear" w:color="auto" w:fill="FFFFFF"/>
        <w:spacing w:line="360" w:lineRule="auto"/>
        <w:jc w:val="both"/>
        <w:rPr>
          <w:b/>
          <w:bCs/>
          <w:sz w:val="28"/>
        </w:rPr>
      </w:pPr>
    </w:p>
    <w:p w:rsidR="00AC264B" w:rsidRDefault="00AC264B" w:rsidP="00AC264B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Место дисциплины в структуре образовательной программы.</w:t>
      </w:r>
    </w:p>
    <w:p w:rsidR="00AC264B" w:rsidRDefault="00AC264B" w:rsidP="00AC264B">
      <w:pPr>
        <w:pStyle w:val="af1"/>
        <w:spacing w:after="0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 «Коневодство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включена в блок 1 вариативной части  и</w:t>
      </w:r>
      <w:r>
        <w:rPr>
          <w:rFonts w:ascii="Times New Roman" w:hAnsi="Times New Roman"/>
          <w:sz w:val="24"/>
          <w:szCs w:val="24"/>
        </w:rPr>
        <w:t xml:space="preserve"> изучается на 3 курсе в 6 семестре очной формы обучения и на 4 курсе в 7 семестре заочной формы обучения. </w:t>
      </w:r>
    </w:p>
    <w:p w:rsidR="00AC264B" w:rsidRDefault="00AC264B" w:rsidP="00AC264B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Предшествующие дисциплины «Физиология животных», «Зоогигиена», «Кормление животных», «Разведение животных», «Биотехнология воспроизводства с основами акушерства». Перед изучением дисциплины студент должен знать: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основы анатомии и физиологии животных;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основы кормления и разведения животных;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основы воспроизводства поголовья.</w:t>
      </w:r>
    </w:p>
    <w:p w:rsidR="00AC264B" w:rsidRDefault="00AC264B" w:rsidP="00AC26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рационы кормления;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проводить математическую обработку имеющегося материала и делать логически вытекающие из расчетов выводы.</w:t>
      </w:r>
    </w:p>
    <w:p w:rsidR="00AC264B" w:rsidRDefault="00AC264B" w:rsidP="00AC26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Владеть: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способами оценки экстерьерных и продуктивных качеств животных;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способами оценки животных по качеству потомства.</w:t>
      </w:r>
    </w:p>
    <w:p w:rsidR="00AC264B" w:rsidRDefault="00AC264B" w:rsidP="00AC264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Знания, полученные в результате изучения дисциплины «Коневодство», необходимы студентам для успешного изучения дисциплины «Предпринимательство в животноводстве», а также прохождения государственной итоговой аттестации.</w:t>
      </w: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Объем дисциплины и виды учебной деятельности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дисциплины составляет 144 часа (4 </w:t>
      </w:r>
      <w:proofErr w:type="gramStart"/>
      <w:r>
        <w:rPr>
          <w:sz w:val="24"/>
          <w:szCs w:val="24"/>
        </w:rPr>
        <w:t>зачетных</w:t>
      </w:r>
      <w:proofErr w:type="gramEnd"/>
      <w:r>
        <w:rPr>
          <w:sz w:val="24"/>
          <w:szCs w:val="24"/>
        </w:rPr>
        <w:t xml:space="preserve"> единицы).</w:t>
      </w:r>
    </w:p>
    <w:tbl>
      <w:tblPr>
        <w:tblW w:w="95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4"/>
        <w:gridCol w:w="1278"/>
        <w:gridCol w:w="1279"/>
        <w:gridCol w:w="1279"/>
        <w:gridCol w:w="1280"/>
      </w:tblGrid>
      <w:tr w:rsidR="00AC264B" w:rsidTr="00AC264B">
        <w:trPr>
          <w:trHeight w:val="167"/>
        </w:trPr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обучения</w:t>
            </w:r>
          </w:p>
        </w:tc>
      </w:tr>
      <w:tr w:rsidR="00AC264B" w:rsidTr="00AC264B">
        <w:trPr>
          <w:trHeight w:val="289"/>
        </w:trPr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семестр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семестр</w:t>
            </w: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Аудиторные занятия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64B" w:rsidTr="00AC264B">
        <w:trPr>
          <w:trHeight w:val="26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в том числе: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лекции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лабораторные занятия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64B" w:rsidTr="00AC264B">
        <w:trPr>
          <w:trHeight w:val="39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самостоятельная работа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AC264B" w:rsidTr="00AC264B">
        <w:trPr>
          <w:trHeight w:val="27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в том числе: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AC264B" w:rsidTr="00AC264B">
        <w:trPr>
          <w:trHeight w:val="818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проработка материалов лекций,  </w:t>
            </w:r>
          </w:p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подготовка к занятиям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AC264B" w:rsidTr="00AC264B">
        <w:trPr>
          <w:trHeight w:val="39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самостоятельное изучение тем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</w:rPr>
            </w:pP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реферат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контрольная работа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C264B" w:rsidTr="00AC264B">
        <w:trPr>
          <w:trHeight w:val="40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Вид промежуточной аттестации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ачет</w:t>
            </w:r>
            <w:proofErr w:type="spellEnd"/>
          </w:p>
        </w:tc>
      </w:tr>
      <w:tr w:rsidR="00AC264B" w:rsidTr="00AC264B">
        <w:trPr>
          <w:trHeight w:val="818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</w:rPr>
            </w:pPr>
            <w:r>
              <w:rPr>
                <w:sz w:val="24"/>
              </w:rPr>
              <w:t>Общая трудоемкость дисциплины:</w:t>
            </w:r>
          </w:p>
          <w:p w:rsidR="00AC264B" w:rsidRDefault="00AC264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час.</w:t>
            </w:r>
          </w:p>
          <w:p w:rsidR="00AC264B" w:rsidRDefault="00AC264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proofErr w:type="spellStart"/>
            <w:r>
              <w:rPr>
                <w:sz w:val="24"/>
              </w:rPr>
              <w:t>зач.ед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sz w:val="24"/>
              </w:rPr>
            </w:pP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sz w:val="24"/>
              </w:rPr>
            </w:pP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jc w:val="center"/>
              <w:rPr>
                <w:sz w:val="24"/>
              </w:rPr>
            </w:pP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jc w:val="center"/>
              <w:rPr>
                <w:sz w:val="24"/>
              </w:rPr>
            </w:pP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C264B" w:rsidRDefault="00AC264B" w:rsidP="00AC264B">
      <w:pPr>
        <w:spacing w:line="360" w:lineRule="auto"/>
        <w:rPr>
          <w:b/>
          <w:sz w:val="28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 Содержание дисциплины «Коневодство»</w:t>
      </w:r>
    </w:p>
    <w:p w:rsidR="00AC264B" w:rsidRDefault="00AC264B" w:rsidP="00AC264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 Содержание разделов дисциплины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94"/>
        <w:gridCol w:w="6841"/>
      </w:tblGrid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C264B" w:rsidRDefault="00AC26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8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Содержание раздела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содержание и задачи курса. История становления российского коневодства и коннозаводства. Современное состояние отрасли и перспективы ее развития.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74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Зоологическая классификация семейства </w:t>
            </w:r>
            <w:proofErr w:type="spellStart"/>
            <w:r>
              <w:rPr>
                <w:color w:val="000000"/>
                <w:spacing w:val="-10"/>
                <w:sz w:val="24"/>
                <w:szCs w:val="24"/>
              </w:rPr>
              <w:t>эквидов</w:t>
            </w:r>
            <w:proofErr w:type="spellEnd"/>
            <w:r>
              <w:rPr>
                <w:color w:val="000000"/>
                <w:spacing w:val="-10"/>
                <w:sz w:val="24"/>
                <w:szCs w:val="24"/>
              </w:rPr>
              <w:t>. Происхождение лошадей, их одомашнивание.</w:t>
            </w:r>
          </w:p>
          <w:p w:rsidR="00AC264B" w:rsidRDefault="00AC264B">
            <w:pPr>
              <w:shd w:val="clear" w:color="auto" w:fill="FFFFFF"/>
              <w:ind w:firstLine="27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Типы конституции. Экстерьер и интерьер лошади. Типы высшей нервной деятельности. Масти и отметины. Определение возраста лошадей.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8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 xml:space="preserve">Племенное, </w:t>
            </w:r>
            <w:proofErr w:type="spellStart"/>
            <w:r>
              <w:rPr>
                <w:color w:val="000000"/>
                <w:spacing w:val="-14"/>
                <w:sz w:val="24"/>
                <w:szCs w:val="24"/>
              </w:rPr>
              <w:t>рабоче-пользовательное</w:t>
            </w:r>
            <w:proofErr w:type="spellEnd"/>
            <w:r>
              <w:rPr>
                <w:color w:val="000000"/>
                <w:spacing w:val="-14"/>
                <w:sz w:val="24"/>
                <w:szCs w:val="24"/>
              </w:rPr>
              <w:t xml:space="preserve">, спортивное и продуктивное коневодство. 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Породы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7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Классификация пород лошадей. Породное районирование. Характеристика основных пород каждой группы.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Мясная продуктивность. Организация и технология воспроизводства, выращивания, нагула и откорма лошадей на мясо.</w:t>
            </w:r>
          </w:p>
          <w:p w:rsidR="00AC264B" w:rsidRDefault="00AC264B">
            <w:pPr>
              <w:shd w:val="clear" w:color="auto" w:fill="FFFFFF"/>
              <w:ind w:firstLine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продуктивность. Молочная продуктивность кобыл. Организация производства кобыльего молока.</w:t>
            </w:r>
          </w:p>
          <w:p w:rsidR="00AC264B" w:rsidRDefault="00AC264B">
            <w:pPr>
              <w:shd w:val="clear" w:color="auto" w:fill="FFFFFF"/>
              <w:ind w:firstLine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продуктивность. Рабочие качества лошадей и методы их определения. Факторы, определяющие рабочие качества лошадей. Виды рабочего использования лошадей в сельском хозяйстве.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физиологии размножения лошадей. </w:t>
            </w:r>
          </w:p>
          <w:p w:rsidR="00AC264B" w:rsidRDefault="00AC264B">
            <w:pPr>
              <w:shd w:val="clear" w:color="auto" w:fill="FFFFFF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случной кампании в коневодстве. Жеребость, проведение </w:t>
            </w:r>
            <w:proofErr w:type="spellStart"/>
            <w:r>
              <w:rPr>
                <w:sz w:val="24"/>
                <w:szCs w:val="24"/>
              </w:rPr>
              <w:t>выжеребки</w:t>
            </w:r>
            <w:proofErr w:type="spellEnd"/>
            <w:r>
              <w:rPr>
                <w:sz w:val="24"/>
                <w:szCs w:val="24"/>
              </w:rPr>
              <w:t>. Выращивание молодняка лошадей.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228"/>
              <w:jc w:val="both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Формы табунного коневодства. Организация  и технология содержания, воспроизводства и выращивания молодняка при табунном и культурно-табунном содержании лошадей. Плановые зооветеринарные мероприятия.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22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Нормы и рационы кормления лошадей разных половозрастных групп. Кормовые средства, их подготовка и порядок скармливания.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78"/>
              <w:jc w:val="both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Задачи тренинга и испытаний. Физиологические  основы тренинга. </w:t>
            </w:r>
          </w:p>
          <w:p w:rsidR="00AC264B" w:rsidRDefault="00AC264B">
            <w:pPr>
              <w:shd w:val="clear" w:color="auto" w:fill="FFFFFF"/>
              <w:ind w:firstLine="278"/>
              <w:jc w:val="both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Тренинг и испытания верховых лошадей.</w:t>
            </w:r>
          </w:p>
          <w:p w:rsidR="00AC264B" w:rsidRDefault="00AC264B">
            <w:pPr>
              <w:shd w:val="clear" w:color="auto" w:fill="FFFFFF"/>
              <w:ind w:firstLine="278"/>
              <w:jc w:val="both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Тренинг и испытания рысистых лошадей.</w:t>
            </w:r>
          </w:p>
          <w:p w:rsidR="00AC264B" w:rsidRDefault="00AC264B">
            <w:pPr>
              <w:shd w:val="clear" w:color="auto" w:fill="FFFFFF"/>
              <w:ind w:firstLine="27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Тренинг и испытания лошадей упряжных и тяжелоупряжных пород.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и принципы проведения бонитировки лошадей заводских и продуктивных пород. Инструкции по бонитировке.</w:t>
            </w:r>
          </w:p>
        </w:tc>
      </w:tr>
      <w:tr w:rsidR="00AC264B" w:rsidTr="00AC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ind w:firstLine="274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Цели и задачи племенной работы. Методы разведения, применяемые в коневодстве. Принципы и методы отбора. Подбор в коневодстве. Оценка жеребцов-производителей по качеству потомства.</w:t>
            </w:r>
          </w:p>
          <w:p w:rsidR="00AC264B" w:rsidRDefault="00AC264B">
            <w:pPr>
              <w:shd w:val="clear" w:color="auto" w:fill="FFFFFF"/>
              <w:ind w:firstLine="27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Государственные мероприятия по развитию коневодства.</w:t>
            </w:r>
          </w:p>
        </w:tc>
      </w:tr>
    </w:tbl>
    <w:p w:rsidR="00AC264B" w:rsidRDefault="00AC264B" w:rsidP="00AC264B">
      <w:pPr>
        <w:jc w:val="both"/>
        <w:rPr>
          <w:b/>
          <w:color w:val="000000"/>
          <w:sz w:val="24"/>
          <w:szCs w:val="24"/>
        </w:rPr>
      </w:pPr>
    </w:p>
    <w:p w:rsidR="00AC264B" w:rsidRDefault="00AC264B" w:rsidP="00AC264B">
      <w:pPr>
        <w:jc w:val="both"/>
        <w:rPr>
          <w:b/>
          <w:color w:val="000000"/>
          <w:sz w:val="24"/>
          <w:szCs w:val="24"/>
        </w:rPr>
      </w:pPr>
    </w:p>
    <w:p w:rsidR="00AC264B" w:rsidRDefault="00AC264B" w:rsidP="00AC264B">
      <w:pPr>
        <w:jc w:val="both"/>
        <w:rPr>
          <w:b/>
          <w:color w:val="000000"/>
          <w:sz w:val="24"/>
          <w:szCs w:val="24"/>
        </w:rPr>
      </w:pPr>
    </w:p>
    <w:p w:rsidR="00AC264B" w:rsidRDefault="00AC264B" w:rsidP="00AC264B">
      <w:pPr>
        <w:jc w:val="both"/>
        <w:rPr>
          <w:b/>
          <w:color w:val="000000"/>
          <w:sz w:val="24"/>
          <w:szCs w:val="24"/>
        </w:rPr>
      </w:pPr>
    </w:p>
    <w:p w:rsidR="00AC264B" w:rsidRDefault="00AC264B" w:rsidP="00AC264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2602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2"/>
        <w:gridCol w:w="582"/>
      </w:tblGrid>
      <w:tr w:rsidR="00AC264B" w:rsidTr="00AC264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C264B" w:rsidTr="00AC264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AC264B" w:rsidTr="00AC264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Предпринимательство в животноводстве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AC264B" w:rsidTr="00AC264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AC264B" w:rsidRDefault="00AC264B" w:rsidP="00AC264B">
      <w:pPr>
        <w:rPr>
          <w:b/>
          <w:color w:val="000000"/>
          <w:sz w:val="28"/>
          <w:szCs w:val="28"/>
        </w:rPr>
      </w:pPr>
    </w:p>
    <w:p w:rsidR="00AC264B" w:rsidRDefault="00AC264B" w:rsidP="00AC264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4.3. Разделы дисциплин и виды занятий </w:t>
      </w:r>
    </w:p>
    <w:p w:rsidR="00AC264B" w:rsidRDefault="00AC264B" w:rsidP="00AC264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очная форма обучения</w:t>
      </w:r>
    </w:p>
    <w:tbl>
      <w:tblPr>
        <w:tblW w:w="9492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424"/>
        <w:gridCol w:w="988"/>
        <w:gridCol w:w="1696"/>
        <w:gridCol w:w="1983"/>
        <w:gridCol w:w="808"/>
      </w:tblGrid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 п.п.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Раздел дисциплины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Лекции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Лабораторные </w:t>
            </w:r>
          </w:p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занятия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Самостоятельная</w:t>
            </w:r>
          </w:p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Всего</w:t>
            </w:r>
          </w:p>
        </w:tc>
      </w:tr>
      <w:tr w:rsidR="00AC264B" w:rsidTr="00AC264B">
        <w:trPr>
          <w:trHeight w:val="428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Породы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9.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10.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(час)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144</w:t>
            </w:r>
          </w:p>
        </w:tc>
      </w:tr>
    </w:tbl>
    <w:p w:rsidR="00AC264B" w:rsidRDefault="00AC264B" w:rsidP="00AC264B">
      <w:pPr>
        <w:widowControl w:val="0"/>
        <w:jc w:val="center"/>
        <w:rPr>
          <w:b/>
          <w:sz w:val="24"/>
          <w:szCs w:val="24"/>
        </w:rPr>
      </w:pPr>
    </w:p>
    <w:p w:rsidR="00AC264B" w:rsidRDefault="00AC264B" w:rsidP="00AC264B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</w:p>
    <w:tbl>
      <w:tblPr>
        <w:tblW w:w="958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512"/>
        <w:gridCol w:w="988"/>
        <w:gridCol w:w="1696"/>
        <w:gridCol w:w="1983"/>
        <w:gridCol w:w="808"/>
      </w:tblGrid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 п.п.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Раздел дисциплины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Лекции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Лабораторные занятия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Самостоятельная работа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Всего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Породы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9.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10.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</w:tr>
      <w:tr w:rsidR="00AC264B" w:rsidTr="00AC264B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pStyle w:val="ad"/>
              <w:ind w:firstLine="7"/>
              <w:jc w:val="left"/>
              <w:rPr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(час)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12</w:t>
            </w:r>
            <w:r>
              <w:rPr>
                <w:bCs/>
                <w:sz w:val="24"/>
                <w:lang w:val="en-US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144</w:t>
            </w:r>
          </w:p>
        </w:tc>
      </w:tr>
    </w:tbl>
    <w:p w:rsidR="00AC264B" w:rsidRDefault="00AC264B" w:rsidP="00AC264B">
      <w:pPr>
        <w:pStyle w:val="af1"/>
        <w:spacing w:after="0" w:line="360" w:lineRule="auto"/>
        <w:ind w:left="37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264B" w:rsidRDefault="00AC264B" w:rsidP="00AC264B">
      <w:pPr>
        <w:pStyle w:val="af1"/>
        <w:spacing w:after="0" w:line="360" w:lineRule="auto"/>
        <w:ind w:left="37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264B" w:rsidRDefault="00AC264B" w:rsidP="00AC264B">
      <w:pPr>
        <w:pStyle w:val="af1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Лабораторные занятия</w:t>
      </w:r>
    </w:p>
    <w:tbl>
      <w:tblPr>
        <w:tblW w:w="9930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1157"/>
        <w:gridCol w:w="4960"/>
        <w:gridCol w:w="1654"/>
        <w:gridCol w:w="1362"/>
      </w:tblGrid>
      <w:tr w:rsidR="00AC264B" w:rsidTr="00AC264B">
        <w:trPr>
          <w:trHeight w:val="4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раздела дисциплины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практических занятий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Трудоемкость, час</w:t>
            </w:r>
          </w:p>
        </w:tc>
      </w:tr>
      <w:tr w:rsidR="00AC264B" w:rsidTr="00AC264B">
        <w:trPr>
          <w:trHeight w:val="708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Экстерьер, стати экстерьера. Конституция.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и недостатки экстерьера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промеров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Масти, отметины.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возраста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конской упряжи, седла. Техника запряжки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Седловка, основы верховой езды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рабочей производительности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и развитие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Породы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местных пород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264B" w:rsidTr="00AC264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заводских пород лошадей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C264B" w:rsidRDefault="00AC264B" w:rsidP="00AC26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4.5. Примерная тематика курсовых проектов (работ) - не предусмотрено УП.</w:t>
      </w: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 </w:t>
      </w: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1218"/>
        <w:gridCol w:w="2545"/>
        <w:gridCol w:w="2276"/>
        <w:gridCol w:w="726"/>
        <w:gridCol w:w="2125"/>
      </w:tblGrid>
      <w:tr w:rsidR="00AC264B" w:rsidTr="00AC264B">
        <w:trPr>
          <w:trHeight w:val="4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Вид контроля</w:t>
            </w:r>
          </w:p>
        </w:tc>
      </w:tr>
      <w:tr w:rsidR="00AC264B" w:rsidTr="00AC264B">
        <w:trPr>
          <w:trHeight w:val="39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AC264B" w:rsidTr="00AC264B">
        <w:trPr>
          <w:trHeight w:val="7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AC264B" w:rsidTr="00AC264B">
        <w:trPr>
          <w:trHeight w:val="51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Породы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AC264B" w:rsidTr="00AC264B">
        <w:trPr>
          <w:trHeight w:val="51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реферата</w:t>
            </w:r>
          </w:p>
        </w:tc>
      </w:tr>
      <w:tr w:rsidR="00AC264B" w:rsidTr="00AC264B">
        <w:trPr>
          <w:trHeight w:val="39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реферата</w:t>
            </w:r>
          </w:p>
        </w:tc>
      </w:tr>
      <w:tr w:rsidR="00AC264B" w:rsidTr="00AC264B">
        <w:trPr>
          <w:trHeight w:val="2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реферата</w:t>
            </w:r>
          </w:p>
        </w:tc>
      </w:tr>
      <w:tr w:rsidR="00AC264B" w:rsidTr="00AC264B">
        <w:trPr>
          <w:trHeight w:val="2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реферата</w:t>
            </w:r>
          </w:p>
        </w:tc>
      </w:tr>
      <w:tr w:rsidR="00AC264B" w:rsidTr="00AC264B">
        <w:trPr>
          <w:trHeight w:val="5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проработка материалов, лекций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AC264B" w:rsidTr="00AC264B"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right"/>
              <w:rPr>
                <w:bCs/>
              </w:rPr>
            </w:pPr>
            <w:r>
              <w:rPr>
                <w:bCs/>
              </w:rPr>
              <w:t>Итого часов в семестре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</w:tbl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18"/>
        <w:gridCol w:w="2145"/>
        <w:gridCol w:w="2676"/>
        <w:gridCol w:w="1009"/>
        <w:gridCol w:w="1843"/>
      </w:tblGrid>
      <w:tr w:rsidR="00AC264B" w:rsidTr="00AC264B">
        <w:trPr>
          <w:trHeight w:val="44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Вид контроля</w:t>
            </w:r>
          </w:p>
        </w:tc>
      </w:tr>
      <w:tr w:rsidR="00AC264B" w:rsidTr="00AC264B">
        <w:trPr>
          <w:trHeight w:val="39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30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AC264B" w:rsidTr="00AC264B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51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51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Породы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51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39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21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21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21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45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rPr>
          <w:trHeight w:val="21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материалов</w:t>
            </w:r>
            <w:r>
              <w:t xml:space="preserve">, </w:t>
            </w:r>
            <w:r>
              <w:rPr>
                <w:bCs/>
              </w:rPr>
              <w:t xml:space="preserve">самостоятельное изучение тем, </w:t>
            </w:r>
            <w:r>
              <w:t>подготовка к зачету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ind w:firstLine="6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зачетный билет, задача, тестирование</w:t>
            </w:r>
          </w:p>
        </w:tc>
      </w:tr>
      <w:tr w:rsidR="00AC264B" w:rsidTr="00AC264B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pStyle w:val="ad"/>
              <w:spacing w:line="360" w:lineRule="auto"/>
              <w:ind w:firstLine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защита </w:t>
            </w:r>
            <w:proofErr w:type="spellStart"/>
            <w:proofErr w:type="gramStart"/>
            <w:r>
              <w:rPr>
                <w:bCs/>
              </w:rPr>
              <w:t>конт-рольной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</w:tr>
      <w:tr w:rsidR="00AC264B" w:rsidTr="00AC264B"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right" w:leader="underscore" w:pos="9639"/>
              </w:tabs>
              <w:jc w:val="right"/>
              <w:rPr>
                <w:bCs/>
              </w:rPr>
            </w:pPr>
            <w:r>
              <w:rPr>
                <w:bCs/>
              </w:rPr>
              <w:t>Итого в семестре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B" w:rsidRDefault="00AC264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</w:tbl>
    <w:p w:rsidR="00AC264B" w:rsidRDefault="00AC264B" w:rsidP="00AC264B">
      <w:pPr>
        <w:pStyle w:val="FR2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5.1. Учебно-методические материалы для самостоятельной работы</w:t>
      </w:r>
    </w:p>
    <w:p w:rsidR="00AC264B" w:rsidRDefault="00AC264B" w:rsidP="00AC264B">
      <w:pPr>
        <w:pStyle w:val="FR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выполнению контрольных работ по дисциплине «Коневодство»  для студентов направления подготовки «Зоотехния» 36.03.02 / автор составитель: Свяженина М.А. / Тюмень. ГАУ Северного Зауралья. 2016. 12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AC264B" w:rsidRDefault="00AC264B" w:rsidP="00AC264B">
      <w:pPr>
        <w:pStyle w:val="FR2"/>
        <w:spacing w:line="276" w:lineRule="auto"/>
        <w:ind w:left="709"/>
        <w:rPr>
          <w:sz w:val="24"/>
          <w:szCs w:val="24"/>
        </w:rPr>
      </w:pPr>
    </w:p>
    <w:p w:rsidR="00AC264B" w:rsidRDefault="00AC264B" w:rsidP="00AC26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 Темы, выносимые на самостоятельное изучение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1. Породы лошадей</w:t>
      </w:r>
      <w:proofErr w:type="gramStart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используемы в классических видах конного спорта</w:t>
      </w:r>
      <w:r>
        <w:rPr>
          <w:sz w:val="24"/>
          <w:szCs w:val="24"/>
        </w:rPr>
        <w:t>.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2. Использование продукции коневодства в разных сферах жизни человека.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3. Воспроизводство поголовья лошадей с использованием новых научных разработок.</w:t>
      </w:r>
    </w:p>
    <w:p w:rsidR="00AC264B" w:rsidRDefault="00AC264B" w:rsidP="00AC264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4. Табунное коневодство и перспективы его развития в разных природно-климатических зонах страны.</w:t>
      </w: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5.3. Темы рефератов 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1. Коневодство за рубежом (страны Европы, Азии, Америки).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2. Новые возможности для использования лошадей в хозяйствах разного направления (</w:t>
      </w:r>
      <w:proofErr w:type="spellStart"/>
      <w:r>
        <w:rPr>
          <w:sz w:val="24"/>
          <w:szCs w:val="24"/>
        </w:rPr>
        <w:t>экофермы</w:t>
      </w:r>
      <w:proofErr w:type="spellEnd"/>
      <w:r>
        <w:rPr>
          <w:sz w:val="24"/>
          <w:szCs w:val="24"/>
        </w:rPr>
        <w:t xml:space="preserve">, конный туризм и т.д.). 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Характеристика пород лошадей, используемых в новых и классических видах конного спорта. 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Перспективы развития табунного коневодства в Тюменской области. 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5. Новые корма и кормовые средства в кормлении лошадей.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6. Влияние типов ВНД на спортивные способности лошадей.</w:t>
      </w:r>
    </w:p>
    <w:p w:rsidR="00AC264B" w:rsidRDefault="00AC264B" w:rsidP="00AC264B">
      <w:pPr>
        <w:jc w:val="both"/>
        <w:rPr>
          <w:sz w:val="24"/>
          <w:szCs w:val="24"/>
        </w:rPr>
      </w:pPr>
      <w:r>
        <w:rPr>
          <w:sz w:val="24"/>
          <w:szCs w:val="24"/>
        </w:rPr>
        <w:t>7. Особенности племенной работы в спортивном коневодстве.</w:t>
      </w: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 Фонд оценочных сре</w:t>
      </w:r>
      <w:proofErr w:type="gramStart"/>
      <w:r>
        <w:rPr>
          <w:b/>
          <w:bCs/>
          <w:sz w:val="24"/>
          <w:szCs w:val="24"/>
        </w:rPr>
        <w:t>дств дл</w:t>
      </w:r>
      <w:proofErr w:type="gramEnd"/>
      <w:r>
        <w:rPr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AC264B" w:rsidRDefault="00AC264B" w:rsidP="00AC26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2"/>
        <w:gridCol w:w="3180"/>
        <w:gridCol w:w="1559"/>
        <w:gridCol w:w="4174"/>
      </w:tblGrid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  <w:proofErr w:type="spellStart"/>
            <w:proofErr w:type="gramStart"/>
            <w:r>
              <w:rPr>
                <w:sz w:val="23"/>
                <w:szCs w:val="23"/>
              </w:rPr>
              <w:t>контро-лируемой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компетенции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оценочного средства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 ПК – 1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Биологические особенности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2, 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задача, вопросы к защите контрольной работы,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Направление развития коневодства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2, 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Породы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2, 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Продуктивность лошадей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1, ПК – 2, 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Воспроизводство поголовья лошадей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5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задача, вопросы к защите контрольной работы,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Табунное коневодство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2, ПК – 5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лошадей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>ПК – 1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Тренинг лошадей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Бонитировка лошадей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задача, вопросы к защите контрольной работы, тестовое задание</w:t>
            </w:r>
          </w:p>
        </w:tc>
      </w:tr>
      <w:tr w:rsidR="00AC264B" w:rsidTr="00AC264B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Племенная работа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</w:pPr>
            <w:r>
              <w:t xml:space="preserve">ПК – 2, ПК – 6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64B" w:rsidRDefault="00AC26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зачетный билет, вопросы к защите контрольной работы, вопросы к защите реферата, задача, тестовое задание</w:t>
            </w:r>
          </w:p>
        </w:tc>
      </w:tr>
    </w:tbl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jc w:val="both"/>
        <w:rPr>
          <w:sz w:val="24"/>
          <w:szCs w:val="24"/>
        </w:rPr>
      </w:pPr>
    </w:p>
    <w:p w:rsidR="00AC264B" w:rsidRDefault="00AC264B" w:rsidP="00AC264B">
      <w:pPr>
        <w:pStyle w:val="af1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72"/>
        <w:gridCol w:w="2473"/>
        <w:gridCol w:w="2473"/>
      </w:tblGrid>
      <w:tr w:rsidR="00AC264B" w:rsidTr="00AC264B">
        <w:trPr>
          <w:trHeight w:val="291"/>
          <w:tblHeader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AC264B" w:rsidTr="00AC264B">
        <w:trPr>
          <w:trHeight w:val="16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Достаточный уровень </w:t>
            </w:r>
            <w:r>
              <w:rPr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уровень </w:t>
            </w:r>
            <w:r>
              <w:rPr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 уровень </w:t>
            </w:r>
            <w:r>
              <w:rPr>
                <w:i/>
                <w:iCs/>
                <w:sz w:val="24"/>
                <w:szCs w:val="24"/>
              </w:rPr>
              <w:t>(отлично)</w:t>
            </w:r>
          </w:p>
        </w:tc>
      </w:tr>
      <w:tr w:rsidR="00AC264B" w:rsidTr="00AC264B">
        <w:trPr>
          <w:trHeight w:val="489"/>
          <w:tblHeader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 способностью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способы содержания и кормления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содержания и кормления разных групп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содержания и кормления разных половозрастных групп лошадей с учетом новейших разработок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рационы рабочих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рационы рабочих и племенных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рационы рабочих, племенных и спортивных лошадей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навыки: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кормления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полноценного кормления лошадей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составления </w:t>
            </w:r>
            <w:proofErr w:type="spellStart"/>
            <w:proofErr w:type="gramStart"/>
            <w:r>
              <w:rPr>
                <w:sz w:val="22"/>
                <w:szCs w:val="22"/>
              </w:rPr>
              <w:t>полно-ценных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рационов для лошадей, </w:t>
            </w:r>
            <w:proofErr w:type="spellStart"/>
            <w:r>
              <w:rPr>
                <w:sz w:val="22"/>
                <w:szCs w:val="22"/>
              </w:rPr>
              <w:t>организа-ции</w:t>
            </w:r>
            <w:proofErr w:type="spellEnd"/>
            <w:r>
              <w:rPr>
                <w:sz w:val="22"/>
                <w:szCs w:val="22"/>
              </w:rPr>
              <w:t xml:space="preserve"> их кормления в разные периоды дня</w:t>
            </w:r>
          </w:p>
        </w:tc>
      </w:tr>
      <w:tr w:rsidR="00AC264B" w:rsidTr="00AC264B">
        <w:trPr>
          <w:trHeight w:val="489"/>
          <w:tblHeader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</w:pPr>
            <w:r>
              <w:t xml:space="preserve">ПК – 2 </w:t>
            </w:r>
            <w:r>
              <w:rPr>
                <w:sz w:val="24"/>
                <w:szCs w:val="24"/>
              </w:rPr>
              <w:t xml:space="preserve">способностью проводить зоотехническую оценку </w:t>
            </w:r>
            <w:proofErr w:type="gramStart"/>
            <w:r>
              <w:rPr>
                <w:sz w:val="24"/>
                <w:szCs w:val="24"/>
              </w:rPr>
              <w:t>животных</w:t>
            </w:r>
            <w:proofErr w:type="gramEnd"/>
            <w:r>
              <w:rPr>
                <w:sz w:val="24"/>
                <w:szCs w:val="24"/>
              </w:rPr>
              <w:t xml:space="preserve"> основанную на знании их биологических особенностей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методы оценки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оценки разных групп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</w:t>
            </w:r>
            <w:proofErr w:type="spellStart"/>
            <w:proofErr w:type="gramStart"/>
            <w:r>
              <w:rPr>
                <w:sz w:val="22"/>
                <w:szCs w:val="22"/>
              </w:rPr>
              <w:t>зоотехничес-кой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оценки разных групп лошадей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Уметь: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оценку экстерьера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зоотехническую оценку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</w:t>
            </w:r>
            <w:proofErr w:type="spellStart"/>
            <w:proofErr w:type="gramStart"/>
            <w:r>
              <w:rPr>
                <w:sz w:val="22"/>
                <w:szCs w:val="22"/>
              </w:rPr>
              <w:t>зоотехни-ческую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оценку </w:t>
            </w:r>
            <w:proofErr w:type="spellStart"/>
            <w:r>
              <w:rPr>
                <w:sz w:val="22"/>
                <w:szCs w:val="22"/>
              </w:rPr>
              <w:t>раз-ных</w:t>
            </w:r>
            <w:proofErr w:type="spellEnd"/>
            <w:r>
              <w:rPr>
                <w:sz w:val="22"/>
                <w:szCs w:val="22"/>
              </w:rPr>
              <w:t xml:space="preserve"> групп лошадей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навыки: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экстерьерной оценки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зоотехнической оценки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зоотехнической оценки лошадей разных групп</w:t>
            </w:r>
          </w:p>
        </w:tc>
      </w:tr>
      <w:tr w:rsidR="00AC264B" w:rsidTr="00AC264B">
        <w:trPr>
          <w:trHeight w:val="489"/>
          <w:tblHeader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5 способностью обеспечить рациональное воспроизводство животных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методы случки в коневодстве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</w:t>
            </w:r>
            <w:proofErr w:type="spellStart"/>
            <w:proofErr w:type="gramStart"/>
            <w:r>
              <w:rPr>
                <w:sz w:val="22"/>
                <w:szCs w:val="22"/>
              </w:rPr>
              <w:t>воспроиз-водства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используе-мые</w:t>
            </w:r>
            <w:proofErr w:type="spellEnd"/>
            <w:r>
              <w:rPr>
                <w:sz w:val="22"/>
                <w:szCs w:val="22"/>
              </w:rPr>
              <w:t xml:space="preserve"> в коневодстве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</w:t>
            </w:r>
            <w:proofErr w:type="spellStart"/>
            <w:proofErr w:type="gramStart"/>
            <w:r>
              <w:rPr>
                <w:sz w:val="22"/>
                <w:szCs w:val="22"/>
              </w:rPr>
              <w:t>воспроиз-водства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лошадей и их особенности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подготовку случной кампании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отбор поголовья годного к расплоду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воспроизводство поголовья лошадей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навыки: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жеребцов и кобыл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и подбора родительских пар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плана проведения случной кампании</w:t>
            </w:r>
          </w:p>
        </w:tc>
      </w:tr>
      <w:tr w:rsidR="00AC264B" w:rsidTr="00AC264B">
        <w:trPr>
          <w:trHeight w:val="489"/>
          <w:tblHeader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6 способностью эффективно управлять продуктивными, спортивными и декоративными животными в соответствии с их предназначением на основе современных знаний о поведении и психологии животных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ВНД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лошадей разных типов ВДН, основы тренинга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поведения лошадей разных типов ВНД, тренинг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оценивать тип ВНД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назначение лошадей с учетом типа ВНД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widowControl w:val="0"/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особенности лошадей для большей эффективности их использования</w:t>
            </w:r>
          </w:p>
        </w:tc>
      </w:tr>
      <w:tr w:rsidR="00AC264B" w:rsidTr="00AC264B">
        <w:trPr>
          <w:trHeight w:val="489"/>
          <w:tblHeader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навыки: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определения характера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оценки поведенческих реакций лошадей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4B" w:rsidRDefault="00AC264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оценки и использования поведенческих реакций лошадей</w:t>
            </w:r>
          </w:p>
        </w:tc>
      </w:tr>
    </w:tbl>
    <w:p w:rsidR="00AC264B" w:rsidRDefault="00AC264B" w:rsidP="00AC264B">
      <w:pPr>
        <w:pStyle w:val="FR2"/>
        <w:numPr>
          <w:ilvl w:val="2"/>
          <w:numId w:val="4"/>
        </w:num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Шкалы оценивания</w:t>
      </w:r>
    </w:p>
    <w:p w:rsidR="00AC264B" w:rsidRDefault="00AC264B" w:rsidP="00AC264B">
      <w:pPr>
        <w:spacing w:line="360" w:lineRule="auto"/>
        <w:ind w:left="360"/>
        <w:jc w:val="center"/>
        <w:rPr>
          <w:b/>
          <w:bCs/>
          <w:sz w:val="24"/>
        </w:rPr>
      </w:pPr>
      <w:r>
        <w:rPr>
          <w:b/>
          <w:bCs/>
          <w:sz w:val="24"/>
        </w:rPr>
        <w:t>Шкала оценивания дифференцированного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AC264B" w:rsidTr="00AC264B">
        <w:trPr>
          <w:trHeight w:val="230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264B" w:rsidRDefault="00AC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AC264B" w:rsidTr="00AC264B">
        <w:trPr>
          <w:trHeight w:val="222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студент 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</w:t>
            </w:r>
          </w:p>
        </w:tc>
      </w:tr>
      <w:tr w:rsidR="00AC264B" w:rsidTr="00AC264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один вопрос освещен полностью, а второй доводится до логического завершения при наводящих/дополнительных вопросах преподавателя</w:t>
            </w:r>
          </w:p>
        </w:tc>
      </w:tr>
      <w:tr w:rsidR="00AC264B" w:rsidTr="00AC264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второй частично</w:t>
            </w:r>
          </w:p>
        </w:tc>
      </w:tr>
      <w:tr w:rsidR="00AC264B" w:rsidTr="00AC264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AC264B" w:rsidRDefault="00AC26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6.3. Типовые контрольные задания или иные материалы:</w:t>
      </w:r>
    </w:p>
    <w:p w:rsidR="00AC264B" w:rsidRDefault="00AC264B" w:rsidP="00AC26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 xml:space="preserve"> в приложении 1.</w:t>
      </w:r>
    </w:p>
    <w:p w:rsidR="00AC264B" w:rsidRDefault="00AC264B" w:rsidP="00AC26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keepNext/>
        <w:numPr>
          <w:ilvl w:val="1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C264B" w:rsidRDefault="00AC264B" w:rsidP="00AC264B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Процедура оценивания дифференцированного зачета</w:t>
      </w:r>
    </w:p>
    <w:p w:rsidR="00AC264B" w:rsidRDefault="00AC264B" w:rsidP="00AC26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Зачет проходит в письменной форме и в форме собеседования. Студенту достается вариант задания путем собственного случайного выбора и предоставляется 20 минут на подготовку. Защита готового решения происходит в виде собеседования, на что отводится 10 минут. Задание состоит из двух вопросов. </w:t>
      </w:r>
    </w:p>
    <w:p w:rsidR="00AC264B" w:rsidRDefault="00AC264B" w:rsidP="00AC26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ответа на поставленные вопросы студент должен демонстрировать полное понимание проблем раскрываемых при изучении дисциплины. Кроме того, показывает знания в решении поставленных проблем. Дает полные ответы на поставленные вопросы</w:t>
      </w:r>
    </w:p>
    <w:p w:rsidR="00AC264B" w:rsidRDefault="00AC264B" w:rsidP="00AC264B">
      <w:pPr>
        <w:rPr>
          <w:sz w:val="24"/>
          <w:szCs w:val="24"/>
        </w:rPr>
      </w:pPr>
    </w:p>
    <w:p w:rsidR="00AC264B" w:rsidRDefault="00AC264B" w:rsidP="00AC264B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 дисциплины</w:t>
      </w:r>
    </w:p>
    <w:p w:rsidR="00AC264B" w:rsidRDefault="00AC264B" w:rsidP="00AC26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основная литература</w:t>
      </w:r>
    </w:p>
    <w:p w:rsidR="00AC264B" w:rsidRDefault="00AC264B" w:rsidP="00AC264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Коневодство [Электронный ресурс]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/ Б.Р. </w:t>
      </w:r>
      <w:proofErr w:type="spellStart"/>
      <w:r>
        <w:rPr>
          <w:color w:val="000000"/>
          <w:sz w:val="24"/>
          <w:szCs w:val="24"/>
        </w:rPr>
        <w:t>Акимбеков</w:t>
      </w:r>
      <w:proofErr w:type="spellEnd"/>
      <w:r>
        <w:rPr>
          <w:color w:val="000000"/>
          <w:sz w:val="24"/>
          <w:szCs w:val="24"/>
        </w:rPr>
        <w:t xml:space="preserve"> [и др.]. - Электрон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т</w:t>
      </w:r>
      <w:proofErr w:type="gramEnd"/>
      <w:r>
        <w:rPr>
          <w:color w:val="000000"/>
          <w:sz w:val="24"/>
          <w:szCs w:val="24"/>
        </w:rPr>
        <w:t xml:space="preserve">екстовые данные. - </w:t>
      </w:r>
      <w:proofErr w:type="spellStart"/>
      <w:r>
        <w:rPr>
          <w:color w:val="000000"/>
          <w:sz w:val="24"/>
          <w:szCs w:val="24"/>
        </w:rPr>
        <w:t>Алматы</w:t>
      </w:r>
      <w:proofErr w:type="spellEnd"/>
      <w:r>
        <w:rPr>
          <w:color w:val="000000"/>
          <w:sz w:val="24"/>
          <w:szCs w:val="24"/>
        </w:rPr>
        <w:t xml:space="preserve">: Альманах, 2016. - 266 </w:t>
      </w:r>
      <w:proofErr w:type="spellStart"/>
      <w:r>
        <w:rPr>
          <w:color w:val="000000"/>
          <w:sz w:val="24"/>
          <w:szCs w:val="24"/>
        </w:rPr>
        <w:t>c</w:t>
      </w:r>
      <w:proofErr w:type="spellEnd"/>
      <w:r>
        <w:rPr>
          <w:color w:val="000000"/>
          <w:sz w:val="24"/>
          <w:szCs w:val="24"/>
        </w:rPr>
        <w:t xml:space="preserve">. - 978-601-7390-42-6. - Режим доступа: </w:t>
      </w:r>
      <w:hyperlink r:id="rId7" w:history="1">
        <w:r>
          <w:rPr>
            <w:rStyle w:val="a3"/>
            <w:sz w:val="24"/>
            <w:szCs w:val="24"/>
          </w:rPr>
          <w:t>http://www.iprbookshop.ru/69267.html</w:t>
        </w:r>
      </w:hyperlink>
    </w:p>
    <w:p w:rsidR="00AC264B" w:rsidRDefault="00AC264B" w:rsidP="00AC264B">
      <w:pPr>
        <w:spacing w:line="276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2. Степаненко, Ж.Р. Коневодство [Электронный ресурс] : </w:t>
      </w:r>
      <w:proofErr w:type="spellStart"/>
      <w:r>
        <w:rPr>
          <w:color w:val="111111"/>
          <w:sz w:val="24"/>
          <w:szCs w:val="24"/>
        </w:rPr>
        <w:t>учеб</w:t>
      </w:r>
      <w:proofErr w:type="gramStart"/>
      <w:r>
        <w:rPr>
          <w:color w:val="111111"/>
          <w:sz w:val="24"/>
          <w:szCs w:val="24"/>
        </w:rPr>
        <w:t>.-</w:t>
      </w:r>
      <w:proofErr w:type="gramEnd"/>
      <w:r>
        <w:rPr>
          <w:color w:val="111111"/>
          <w:sz w:val="24"/>
          <w:szCs w:val="24"/>
        </w:rPr>
        <w:t>метод</w:t>
      </w:r>
      <w:proofErr w:type="spellEnd"/>
      <w:r>
        <w:rPr>
          <w:color w:val="111111"/>
          <w:sz w:val="24"/>
          <w:szCs w:val="24"/>
        </w:rPr>
        <w:t>. пособие / Ж.Р. Степаненко, С.П. Князев. - Электрон</w:t>
      </w:r>
      <w:proofErr w:type="gramStart"/>
      <w:r>
        <w:rPr>
          <w:color w:val="111111"/>
          <w:sz w:val="24"/>
          <w:szCs w:val="24"/>
        </w:rPr>
        <w:t>.</w:t>
      </w:r>
      <w:proofErr w:type="gramEnd"/>
      <w:r>
        <w:rPr>
          <w:color w:val="111111"/>
          <w:sz w:val="24"/>
          <w:szCs w:val="24"/>
        </w:rPr>
        <w:t xml:space="preserve"> </w:t>
      </w:r>
      <w:proofErr w:type="gramStart"/>
      <w:r>
        <w:rPr>
          <w:color w:val="111111"/>
          <w:sz w:val="24"/>
          <w:szCs w:val="24"/>
        </w:rPr>
        <w:t>д</w:t>
      </w:r>
      <w:proofErr w:type="gramEnd"/>
      <w:r>
        <w:rPr>
          <w:color w:val="111111"/>
          <w:sz w:val="24"/>
          <w:szCs w:val="24"/>
        </w:rPr>
        <w:t>ан. - Новосибирск</w:t>
      </w:r>
      <w:proofErr w:type="gramStart"/>
      <w:r>
        <w:rPr>
          <w:color w:val="111111"/>
          <w:sz w:val="24"/>
          <w:szCs w:val="24"/>
        </w:rPr>
        <w:t xml:space="preserve"> :</w:t>
      </w:r>
      <w:proofErr w:type="gramEnd"/>
      <w:r>
        <w:rPr>
          <w:color w:val="111111"/>
          <w:sz w:val="24"/>
          <w:szCs w:val="24"/>
        </w:rPr>
        <w:t xml:space="preserve"> НГАУ, 2012. - 67 с. - Режим доступа: </w:t>
      </w:r>
      <w:hyperlink r:id="rId8" w:history="1">
        <w:r>
          <w:rPr>
            <w:rStyle w:val="a3"/>
            <w:sz w:val="24"/>
            <w:szCs w:val="24"/>
          </w:rPr>
          <w:t>https://e.lanbook.com/book/4583</w:t>
        </w:r>
      </w:hyperlink>
      <w:r>
        <w:rPr>
          <w:color w:val="111111"/>
          <w:sz w:val="24"/>
          <w:szCs w:val="24"/>
        </w:rPr>
        <w:t>.</w:t>
      </w:r>
    </w:p>
    <w:p w:rsidR="00AC264B" w:rsidRDefault="00AC264B" w:rsidP="00AC264B">
      <w:pPr>
        <w:spacing w:line="276" w:lineRule="auto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б) дополнительная литература</w:t>
      </w:r>
    </w:p>
    <w:tbl>
      <w:tblPr>
        <w:tblW w:w="9645" w:type="dxa"/>
        <w:tblInd w:w="108" w:type="dxa"/>
        <w:tblLayout w:type="fixed"/>
        <w:tblLook w:val="04A0"/>
      </w:tblPr>
      <w:tblGrid>
        <w:gridCol w:w="9645"/>
      </w:tblGrid>
      <w:tr w:rsidR="00AC264B" w:rsidTr="00AC264B">
        <w:trPr>
          <w:trHeight w:val="294"/>
        </w:trPr>
        <w:tc>
          <w:tcPr>
            <w:tcW w:w="9639" w:type="dxa"/>
          </w:tcPr>
          <w:p w:rsidR="00AC264B" w:rsidRDefault="00AC264B">
            <w:pPr>
              <w:pStyle w:val="af1"/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 С.А., Парфенов В.А. Коневодство: Учебник. – СПб.: Изд-во «Лань», 2004.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64B" w:rsidRDefault="00AC264B">
            <w:pPr>
              <w:pStyle w:val="af1"/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 С. А. Парфенов В. А. Практикум по коневодству: Учеб. – СПб.: Лань, 2007. 320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C264B" w:rsidRDefault="00AC264B">
            <w:pPr>
              <w:pStyle w:val="af1"/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Стекольников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Содержание, кормление и болезни лошадей: учебное пособие /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Стекольников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Г.Г. Щербаков, Г.М. Андреев и др.– СПб.: Изд-во «Лань», 2007.–624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C264B" w:rsidRDefault="00AC264B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264B" w:rsidRDefault="00AC264B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«Коневодство и конный спорт» </w:t>
            </w:r>
          </w:p>
          <w:p w:rsidR="00AC264B" w:rsidRDefault="00AC264B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64B" w:rsidRDefault="00AC264B" w:rsidP="00AC264B">
      <w:pPr>
        <w:jc w:val="both"/>
        <w:rPr>
          <w:color w:val="111111"/>
          <w:sz w:val="24"/>
          <w:szCs w:val="24"/>
        </w:rPr>
      </w:pPr>
    </w:p>
    <w:p w:rsidR="00AC264B" w:rsidRDefault="00AC264B" w:rsidP="00AC264B">
      <w:pPr>
        <w:pStyle w:val="af1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Перечень ресурсов информационно-телекоммуникационной сети "Интернет"</w:t>
      </w:r>
    </w:p>
    <w:p w:rsidR="00AC264B" w:rsidRDefault="00AC264B" w:rsidP="00AC264B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C264B" w:rsidRDefault="00214BB1" w:rsidP="00AC264B">
      <w:pPr>
        <w:pStyle w:val="af1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C264B">
          <w:rPr>
            <w:rStyle w:val="a3"/>
            <w:sz w:val="24"/>
          </w:rPr>
          <w:t>http://e.lanbook.com/books</w:t>
        </w:r>
      </w:hyperlink>
      <w:r w:rsidR="00AC264B">
        <w:rPr>
          <w:rFonts w:ascii="Times New Roman" w:hAnsi="Times New Roman"/>
          <w:sz w:val="24"/>
          <w:szCs w:val="24"/>
        </w:rPr>
        <w:t xml:space="preserve"> </w:t>
      </w:r>
    </w:p>
    <w:p w:rsidR="00AC264B" w:rsidRDefault="00214BB1" w:rsidP="00AC264B">
      <w:pPr>
        <w:pStyle w:val="af1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AC264B">
          <w:rPr>
            <w:rStyle w:val="a3"/>
            <w:sz w:val="24"/>
          </w:rPr>
          <w:t>http://www.iprbookshop.ru</w:t>
        </w:r>
      </w:hyperlink>
      <w:r w:rsidR="00AC26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C264B" w:rsidRDefault="00214BB1" w:rsidP="00AC264B">
      <w:pPr>
        <w:pStyle w:val="af1"/>
        <w:numPr>
          <w:ilvl w:val="0"/>
          <w:numId w:val="10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AC264B">
          <w:rPr>
            <w:rStyle w:val="a3"/>
            <w:sz w:val="24"/>
            <w:lang w:val="en-US"/>
          </w:rPr>
          <w:t>http://elibrary.ru</w:t>
        </w:r>
      </w:hyperlink>
    </w:p>
    <w:p w:rsidR="00AC264B" w:rsidRDefault="00AC264B" w:rsidP="00AC264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4B" w:rsidRDefault="00AC264B" w:rsidP="00AC26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Методические указания для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освоению дисциплины </w:t>
      </w:r>
    </w:p>
    <w:p w:rsidR="00AC264B" w:rsidRDefault="00AC264B" w:rsidP="00AC264B">
      <w:pPr>
        <w:pStyle w:val="FR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выполнению контрольных работ по дисциплине «Коневодство»  для студентов направления подготовки «Зоотехния» 36.03.02 / автор составитель: Свяженина М.А. / Тюмень. ГАУ Северного Зауралья. 2016. 12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AC264B" w:rsidRDefault="00AC264B" w:rsidP="00AC264B">
      <w:pPr>
        <w:pStyle w:val="FR2"/>
        <w:spacing w:line="276" w:lineRule="auto"/>
        <w:rPr>
          <w:sz w:val="24"/>
          <w:szCs w:val="24"/>
          <w:lang w:eastAsia="en-US"/>
        </w:rPr>
      </w:pPr>
    </w:p>
    <w:p w:rsidR="00AC264B" w:rsidRDefault="00AC264B" w:rsidP="00AC264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10. Перечень информационных технологий </w:t>
      </w:r>
      <w:r>
        <w:rPr>
          <w:sz w:val="24"/>
          <w:szCs w:val="24"/>
        </w:rPr>
        <w:t xml:space="preserve"> не требуется</w:t>
      </w:r>
    </w:p>
    <w:p w:rsidR="00AC264B" w:rsidRDefault="00AC264B" w:rsidP="00AC264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 Материально-техническое обеспечение дисциплины</w:t>
      </w:r>
    </w:p>
    <w:p w:rsidR="00AC264B" w:rsidRDefault="00AC264B" w:rsidP="00AC264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чтения лекций по дисциплине  предусматривается использование </w:t>
      </w:r>
      <w:proofErr w:type="spellStart"/>
      <w:r>
        <w:rPr>
          <w:sz w:val="24"/>
          <w:szCs w:val="24"/>
        </w:rPr>
        <w:t>мультимедийных</w:t>
      </w:r>
      <w:proofErr w:type="spellEnd"/>
      <w:r>
        <w:rPr>
          <w:sz w:val="24"/>
          <w:szCs w:val="24"/>
        </w:rPr>
        <w:t xml:space="preserve"> средств.</w:t>
      </w:r>
    </w:p>
    <w:p w:rsidR="00AC264B" w:rsidRDefault="00AC264B" w:rsidP="00AC264B">
      <w:pPr>
        <w:pStyle w:val="3"/>
        <w:ind w:firstLine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материал: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Государственные племенные книги лошадей основных пород.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Табличный фонд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Фрагменты челюстей лошадей разного возраста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Муляжи разных пород лошадей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Инструменты для снятия промеров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русской одноконной дуговой упряжи.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Строевое седло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Манеж (лаборатория коневодства)</w:t>
      </w:r>
    </w:p>
    <w:p w:rsidR="00AC264B" w:rsidRDefault="00AC264B" w:rsidP="00AC264B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Лошади верховых и рысистых пород (лаборатория коневодства)</w:t>
      </w:r>
    </w:p>
    <w:p w:rsidR="0014774E" w:rsidRDefault="0014774E"/>
    <w:sectPr w:rsidR="0014774E" w:rsidSect="0014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845"/>
    <w:multiLevelType w:val="multilevel"/>
    <w:tmpl w:val="A766865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2C597FB3"/>
    <w:multiLevelType w:val="multilevel"/>
    <w:tmpl w:val="B07892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A67C3"/>
    <w:multiLevelType w:val="multilevel"/>
    <w:tmpl w:val="D3561B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FB85D97"/>
    <w:multiLevelType w:val="hybridMultilevel"/>
    <w:tmpl w:val="54A4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264B"/>
    <w:rsid w:val="0014774E"/>
    <w:rsid w:val="00214BB1"/>
    <w:rsid w:val="00AC264B"/>
    <w:rsid w:val="00D9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64B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C264B"/>
    <w:pPr>
      <w:keepNext/>
      <w:spacing w:line="360" w:lineRule="auto"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C264B"/>
    <w:pPr>
      <w:keepNext/>
      <w:spacing w:line="360" w:lineRule="auto"/>
      <w:outlineLvl w:val="5"/>
    </w:pPr>
    <w:rPr>
      <w:sz w:val="28"/>
    </w:rPr>
  </w:style>
  <w:style w:type="paragraph" w:styleId="8">
    <w:name w:val="heading 8"/>
    <w:basedOn w:val="a"/>
    <w:next w:val="a"/>
    <w:link w:val="80"/>
    <w:uiPriority w:val="99"/>
    <w:unhideWhenUsed/>
    <w:qFormat/>
    <w:rsid w:val="00AC264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6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C26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6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C264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semiHidden/>
    <w:unhideWhenUsed/>
    <w:rsid w:val="00AC26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264B"/>
    <w:rPr>
      <w:color w:val="800080" w:themeColor="followedHyperlink"/>
      <w:u w:val="single"/>
    </w:rPr>
  </w:style>
  <w:style w:type="character" w:styleId="a5">
    <w:name w:val="Strong"/>
    <w:basedOn w:val="a0"/>
    <w:uiPriority w:val="99"/>
    <w:qFormat/>
    <w:rsid w:val="00AC264B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AC264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C264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2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C26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2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AC264B"/>
    <w:pPr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AC26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AC264B"/>
    <w:pPr>
      <w:jc w:val="both"/>
    </w:pPr>
    <w:rPr>
      <w:sz w:val="28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AC26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AC264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C2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C264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264B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264B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C264B"/>
    <w:rPr>
      <w:rFonts w:ascii="Calibri" w:eastAsia="Times New Roman" w:hAnsi="Calibri"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AC264B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FR2">
    <w:name w:val="FR2"/>
    <w:uiPriority w:val="99"/>
    <w:rsid w:val="00AC264B"/>
    <w:pPr>
      <w:widowControl w:val="0"/>
      <w:autoSpaceDE w:val="0"/>
      <w:autoSpaceDN w:val="0"/>
      <w:adjustRightInd w:val="0"/>
      <w:spacing w:after="0" w:line="259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AC2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Для таблиц"/>
    <w:basedOn w:val="a"/>
    <w:uiPriority w:val="99"/>
    <w:rsid w:val="00AC264B"/>
    <w:rPr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AC264B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AC2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A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AC264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C26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5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926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library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3219</Words>
  <Characters>18350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3</cp:revision>
  <dcterms:created xsi:type="dcterms:W3CDTF">2018-04-28T03:30:00Z</dcterms:created>
  <dcterms:modified xsi:type="dcterms:W3CDTF">2018-05-14T08:53:00Z</dcterms:modified>
</cp:coreProperties>
</file>