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6F" w:rsidRDefault="00C22329" w:rsidP="00C33E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0425" cy="8394404"/>
            <wp:effectExtent l="19050" t="0" r="3175" b="0"/>
            <wp:docPr id="2" name="Рисунок 2" descr="C:\Documents and Settings\l_chekmareva\Local Settings\Temp\Rar$DI16.0421\орг труда ТППЖ, упр биор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_chekmareva\Local Settings\Temp\Rar$DI16.0421\орг труда ТППЖ, упр биор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9BE" w:rsidRDefault="00BB59BE" w:rsidP="00C33E6F">
      <w:pPr>
        <w:spacing w:after="0" w:line="240" w:lineRule="auto"/>
        <w:rPr>
          <w:rFonts w:ascii="Times New Roman" w:hAnsi="Times New Roman"/>
        </w:rPr>
      </w:pPr>
    </w:p>
    <w:p w:rsidR="00BB59BE" w:rsidRDefault="00BB59BE" w:rsidP="00C33E6F">
      <w:pPr>
        <w:spacing w:after="0" w:line="240" w:lineRule="auto"/>
        <w:rPr>
          <w:rFonts w:ascii="Times New Roman" w:hAnsi="Times New Roman"/>
        </w:rPr>
      </w:pPr>
    </w:p>
    <w:p w:rsidR="00BB59BE" w:rsidRDefault="00BB59BE" w:rsidP="00C33E6F">
      <w:pPr>
        <w:spacing w:after="0" w:line="240" w:lineRule="auto"/>
        <w:rPr>
          <w:rFonts w:ascii="Times New Roman" w:hAnsi="Times New Roman"/>
        </w:rPr>
      </w:pPr>
    </w:p>
    <w:p w:rsidR="00BB59BE" w:rsidRDefault="00BB59BE" w:rsidP="00C33E6F">
      <w:pPr>
        <w:spacing w:after="0" w:line="240" w:lineRule="auto"/>
        <w:rPr>
          <w:rFonts w:ascii="Times New Roman" w:hAnsi="Times New Roman"/>
        </w:rPr>
      </w:pPr>
    </w:p>
    <w:p w:rsidR="00BB59BE" w:rsidRDefault="00BB59BE" w:rsidP="00C33E6F">
      <w:pPr>
        <w:spacing w:after="0" w:line="240" w:lineRule="auto"/>
        <w:rPr>
          <w:rFonts w:ascii="Times New Roman" w:hAnsi="Times New Roman"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Pr="00E069B6" w:rsidRDefault="00C22329" w:rsidP="00C33E6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5940425" cy="8391317"/>
            <wp:effectExtent l="19050" t="0" r="3175" b="0"/>
            <wp:docPr id="1" name="Рисунок 1" descr="C:\Documents and Settings\l_chekmareva\Local Settings\Temp\Rar$DI16.0843\орг труда ТППЖ, упр биор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_chekmareva\Local Settings\Temp\Rar$DI16.0843\орг труда ТППЖ, упр биор00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Pr="00E069B6" w:rsidRDefault="00C33E6F" w:rsidP="00C33E6F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33E6F" w:rsidRPr="00E069B6" w:rsidTr="003A1A7D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E6F" w:rsidRPr="00E069B6" w:rsidRDefault="00C33E6F" w:rsidP="003A1A7D">
            <w:pPr>
              <w:pStyle w:val="afb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FF01A4" w:rsidRDefault="00C33E6F" w:rsidP="003A1A7D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3E6F" w:rsidRPr="00FF01A4" w:rsidRDefault="00C33E6F" w:rsidP="003A1A7D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33E6F" w:rsidRPr="00E069B6" w:rsidTr="003A1A7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b/>
                <w:bCs/>
                <w:sz w:val="24"/>
                <w:szCs w:val="24"/>
              </w:rPr>
              <w:t>ПК-13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sz w:val="24"/>
                <w:szCs w:val="24"/>
              </w:rPr>
              <w:t xml:space="preserve">способностью </w:t>
            </w:r>
            <w:r>
              <w:rPr>
                <w:rFonts w:ascii="Times New Roman" w:hAnsi="Times New Roman"/>
                <w:sz w:val="24"/>
                <w:szCs w:val="24"/>
              </w:rPr>
              <w:t>к организации работы коллектива исполнителей, принятия управленческих решений в условиях различных мнений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работы коллектива исполнителей; 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приемы и методы принятия управленческих решений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C33E6F" w:rsidRPr="00FC280B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280B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</w:t>
            </w:r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80B">
              <w:rPr>
                <w:rFonts w:ascii="Times New Roman" w:hAnsi="Times New Roman"/>
                <w:sz w:val="24"/>
                <w:szCs w:val="24"/>
              </w:rPr>
              <w:t>знания в 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работы коллектива исполнителей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приемы и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принятия управленческих решений в условиях различных мнений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0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C280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FC280B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методов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работы коллектива исполнителей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применения приемов и методов принятия управленческих решений в условиях различных мнений</w:t>
            </w:r>
          </w:p>
        </w:tc>
      </w:tr>
    </w:tbl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B3300C">
        <w:rPr>
          <w:rFonts w:ascii="Times New Roman" w:hAnsi="Times New Roman"/>
          <w:sz w:val="24"/>
          <w:szCs w:val="24"/>
        </w:rPr>
        <w:t>Организация труда в животноводстве</w:t>
      </w:r>
      <w:r>
        <w:rPr>
          <w:rFonts w:ascii="Times New Roman" w:hAnsi="Times New Roman"/>
          <w:sz w:val="24"/>
          <w:szCs w:val="24"/>
        </w:rPr>
        <w:t>» относится к факультативам</w:t>
      </w:r>
      <w:r w:rsidRPr="00E02D22">
        <w:rPr>
          <w:rFonts w:ascii="Times New Roman" w:hAnsi="Times New Roman"/>
          <w:sz w:val="24"/>
          <w:szCs w:val="24"/>
        </w:rPr>
        <w:t xml:space="preserve"> учебного плана подготовки бакалавра по направлению </w:t>
      </w:r>
      <w:r w:rsidRPr="00312CCC">
        <w:rPr>
          <w:rFonts w:ascii="Times New Roman" w:hAnsi="Times New Roman"/>
          <w:sz w:val="24"/>
          <w:szCs w:val="24"/>
        </w:rPr>
        <w:t>36.03.02 «Зоотехния»</w:t>
      </w:r>
      <w:r>
        <w:rPr>
          <w:rFonts w:ascii="Times New Roman" w:hAnsi="Times New Roman"/>
          <w:sz w:val="24"/>
          <w:szCs w:val="24"/>
        </w:rPr>
        <w:t xml:space="preserve"> профилей </w:t>
      </w:r>
      <w:r w:rsidRPr="00485A18">
        <w:rPr>
          <w:rFonts w:ascii="Times New Roman" w:hAnsi="Times New Roman"/>
          <w:sz w:val="24"/>
          <w:szCs w:val="24"/>
        </w:rPr>
        <w:t>«Технология  производства продукции животноводства по отраслям»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85A18">
        <w:rPr>
          <w:rFonts w:ascii="Times New Roman" w:hAnsi="Times New Roman"/>
          <w:sz w:val="24"/>
          <w:szCs w:val="24"/>
        </w:rPr>
        <w:t>«Управление биоресурсами»</w:t>
      </w:r>
      <w:r>
        <w:rPr>
          <w:rFonts w:ascii="Times New Roman" w:hAnsi="Times New Roman"/>
          <w:sz w:val="24"/>
          <w:szCs w:val="24"/>
        </w:rPr>
        <w:t>.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B3300C">
        <w:rPr>
          <w:rFonts w:ascii="Times New Roman" w:hAnsi="Times New Roman"/>
          <w:sz w:val="24"/>
          <w:szCs w:val="24"/>
        </w:rPr>
        <w:t>Организация труда в животноводстве</w:t>
      </w:r>
      <w:r>
        <w:rPr>
          <w:rFonts w:ascii="Times New Roman" w:hAnsi="Times New Roman"/>
          <w:sz w:val="24"/>
          <w:szCs w:val="24"/>
        </w:rPr>
        <w:t>» базируется на знании дисциплин «Механизация и автоматизация животноводства»,  «Экономика».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 w:rsidRPr="00B3300C">
        <w:rPr>
          <w:rFonts w:ascii="Times New Roman" w:hAnsi="Times New Roman"/>
          <w:sz w:val="24"/>
          <w:szCs w:val="24"/>
        </w:rPr>
        <w:t>Организация труда в животноводстве</w:t>
      </w: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-</w:t>
      </w:r>
      <w:r w:rsidRPr="00025C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теоретические основы функционирования рыночной экономики;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основы механизации и автоматизации животноводства. 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инструментарий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экономического анализа 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для оценки  существующих  </w:t>
      </w:r>
      <w:r>
        <w:rPr>
          <w:rFonts w:ascii="Times New Roman" w:eastAsia="Times New Roman" w:hAnsi="Times New Roman" w:cs="Times New Roman"/>
          <w:sz w:val="24"/>
          <w:szCs w:val="24"/>
        </w:rPr>
        <w:t>моделей организации труда в животноводстве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применять экономическую терминологию, лексику и основные экономические  категории.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творческой реализации теоретических и прикладных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CC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навыками расчетов основных производственно-экономических показателей в отрасли.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3E6F" w:rsidRPr="00025CC5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Дисциплины, для которых 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300C">
        <w:rPr>
          <w:rFonts w:ascii="Times New Roman" w:hAnsi="Times New Roman"/>
          <w:b/>
          <w:sz w:val="24"/>
          <w:szCs w:val="24"/>
        </w:rPr>
        <w:t>Организация труда в животноводстве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является предшествующей: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организация и менеджмент.</w:t>
      </w:r>
    </w:p>
    <w:p w:rsidR="00C33E6F" w:rsidRDefault="00C33E6F" w:rsidP="00C33E6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3E6F" w:rsidRPr="003C13E1" w:rsidRDefault="00C33E6F" w:rsidP="00C33E6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9B6">
        <w:rPr>
          <w:rFonts w:ascii="Times New Roman" w:hAnsi="Times New Roman"/>
          <w:sz w:val="24"/>
          <w:szCs w:val="24"/>
        </w:rPr>
        <w:t>Дисциплина (модуль) изучается на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Pr="00A6304B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5 семестре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(очная и заочная формы обучения).</w:t>
      </w: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 xml:space="preserve">72 часа (2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</w:t>
      </w:r>
      <w:r w:rsidR="004216E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C33E6F" w:rsidRPr="00631ACD" w:rsidTr="003A1A7D">
        <w:tc>
          <w:tcPr>
            <w:tcW w:w="4644" w:type="dxa"/>
            <w:vMerge w:val="restart"/>
          </w:tcPr>
          <w:p w:rsidR="00C33E6F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C33E6F" w:rsidRPr="00631ACD" w:rsidTr="003A1A7D">
        <w:tc>
          <w:tcPr>
            <w:tcW w:w="4644" w:type="dxa"/>
            <w:vMerge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C33E6F" w:rsidRPr="00631ACD" w:rsidTr="003A1A7D">
        <w:tc>
          <w:tcPr>
            <w:tcW w:w="4644" w:type="dxa"/>
            <w:vMerge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33E6F" w:rsidRPr="00631ACD" w:rsidTr="003A1A7D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3E6F" w:rsidRPr="009444D2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33E6F" w:rsidRPr="009444D2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33E6F" w:rsidRPr="00631ACD" w:rsidTr="003A1A7D">
        <w:tc>
          <w:tcPr>
            <w:tcW w:w="4644" w:type="dxa"/>
            <w:shd w:val="pct12" w:color="auto" w:fill="auto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33E6F" w:rsidRPr="00631ACD" w:rsidTr="003A1A7D">
        <w:tc>
          <w:tcPr>
            <w:tcW w:w="4644" w:type="dxa"/>
            <w:shd w:val="pct12" w:color="auto" w:fill="auto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shd w:val="pct12" w:color="auto" w:fill="auto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44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зачету</w:t>
            </w:r>
          </w:p>
        </w:tc>
        <w:tc>
          <w:tcPr>
            <w:tcW w:w="2410" w:type="dxa"/>
          </w:tcPr>
          <w:p w:rsidR="00C33E6F" w:rsidRDefault="00C33E6F" w:rsidP="003A1A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3E6F" w:rsidRPr="00883E83" w:rsidRDefault="00C33E6F" w:rsidP="003A1A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7" w:type="dxa"/>
            <w:vMerge w:val="restart"/>
          </w:tcPr>
          <w:p w:rsidR="00C33E6F" w:rsidRPr="0029762E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62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C33E6F" w:rsidRPr="00883E83" w:rsidRDefault="00C33E6F" w:rsidP="003A1A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dxa"/>
            <w:vMerge/>
          </w:tcPr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33E6F" w:rsidRPr="00631ACD" w:rsidTr="003A1A7D">
        <w:tc>
          <w:tcPr>
            <w:tcW w:w="4644" w:type="dxa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7" w:type="dxa"/>
          </w:tcPr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3E6F" w:rsidRPr="00631ACD" w:rsidTr="003A1A7D">
        <w:tc>
          <w:tcPr>
            <w:tcW w:w="4644" w:type="dxa"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C33E6F" w:rsidRPr="00631ACD" w:rsidTr="003A1A7D">
        <w:tc>
          <w:tcPr>
            <w:tcW w:w="4644" w:type="dxa"/>
            <w:shd w:val="pct12" w:color="auto" w:fill="auto"/>
          </w:tcPr>
          <w:p w:rsidR="00C33E6F" w:rsidRPr="00631ACD" w:rsidRDefault="00C33E6F" w:rsidP="003A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C33E6F" w:rsidRPr="00883E83" w:rsidRDefault="00C33E6F" w:rsidP="003A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33E6F" w:rsidRPr="00631ACD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83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E83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83E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C33E6F" w:rsidRPr="00883E83" w:rsidRDefault="00C33E6F" w:rsidP="003A1A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C33E6F" w:rsidRPr="00AF4B11" w:rsidRDefault="00C33E6F" w:rsidP="003A1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83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3E83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83E8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C33E6F" w:rsidRDefault="00C33E6F" w:rsidP="00C33E6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</w:tc>
        <w:tc>
          <w:tcPr>
            <w:tcW w:w="6223" w:type="dxa"/>
          </w:tcPr>
          <w:p w:rsidR="00C33E6F" w:rsidRPr="00602ADB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02ADB">
              <w:rPr>
                <w:rFonts w:ascii="Times New Roman" w:eastAsia="Calibri" w:hAnsi="Times New Roman" w:cs="Times New Roman"/>
                <w:color w:val="000000"/>
              </w:rPr>
              <w:t>Понятие и составные элементы трудового процесса.</w:t>
            </w:r>
          </w:p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02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ребования к организации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 xml:space="preserve">трудовых процессов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в животноводстве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>Условия труда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в животноводстве,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 xml:space="preserve"> их оценка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>пути их улучшения. Режим труда и отдыха, его виды, критерии оценки.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и аттестация рабочих мест в животноводстве.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602ADB">
              <w:rPr>
                <w:rFonts w:ascii="Times New Roman" w:eastAsia="Calibri" w:hAnsi="Times New Roman" w:cs="Times New Roman"/>
              </w:rPr>
              <w:t>Понятие и показатели  производительности труда.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6223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DB">
              <w:rPr>
                <w:rFonts w:ascii="Times New Roman" w:eastAsia="Calibri" w:hAnsi="Times New Roman" w:cs="Times New Roman"/>
                <w:color w:val="000000"/>
              </w:rPr>
              <w:t xml:space="preserve">Понятие нормирования труда. Содержание, задачи, функции нормирования труда. Методы и организация нормирования труда. Классификация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 способы изучения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>затрат рабочего времени. Методика нормирования труда и ос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новные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нормообразующие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факторы </w:t>
            </w:r>
            <w:r w:rsidRPr="00602ADB">
              <w:rPr>
                <w:rFonts w:ascii="Times New Roman" w:eastAsia="Calibri" w:hAnsi="Times New Roman" w:cs="Times New Roman"/>
                <w:color w:val="000000"/>
              </w:rPr>
              <w:t xml:space="preserve"> в животноводстве.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6223" w:type="dxa"/>
          </w:tcPr>
          <w:p w:rsidR="00C33E6F" w:rsidRPr="00602ADB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ADB">
              <w:rPr>
                <w:rFonts w:ascii="Times New Roman" w:eastAsia="Calibri" w:hAnsi="Times New Roman" w:cs="Times New Roman"/>
              </w:rPr>
              <w:t xml:space="preserve">Основные понятия в сфере оплаты труда. Тарифная система. </w:t>
            </w:r>
          </w:p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DB">
              <w:rPr>
                <w:rFonts w:ascii="Times New Roman" w:eastAsia="Calibri" w:hAnsi="Times New Roman" w:cs="Times New Roman"/>
              </w:rPr>
              <w:t>Формы и системы оплаты труда. Система стимулирования работников.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02ADB">
              <w:rPr>
                <w:rFonts w:ascii="Times New Roman" w:eastAsia="Calibri" w:hAnsi="Times New Roman" w:cs="Times New Roman"/>
              </w:rPr>
              <w:t>Оплата труда в отраслях  животноводств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602ADB">
              <w:rPr>
                <w:rFonts w:ascii="Times New Roman" w:eastAsia="Calibri" w:hAnsi="Times New Roman" w:cs="Times New Roman"/>
              </w:rPr>
              <w:t>. Натуральная оплата труда и премирование работников сельскохозяйственных предприятий.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02ADB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регулирования вознаграждения за труд.</w:t>
            </w:r>
          </w:p>
        </w:tc>
      </w:tr>
    </w:tbl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2251"/>
        <w:gridCol w:w="2126"/>
        <w:gridCol w:w="1950"/>
      </w:tblGrid>
      <w:tr w:rsidR="00C33E6F" w:rsidRPr="00E069B6" w:rsidTr="003A1A7D">
        <w:tc>
          <w:tcPr>
            <w:tcW w:w="632" w:type="dxa"/>
            <w:vMerge w:val="restart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3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33E6F" w:rsidRPr="00E069B6" w:rsidTr="003A1A7D">
        <w:tc>
          <w:tcPr>
            <w:tcW w:w="632" w:type="dxa"/>
            <w:vMerge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2" w:type="dxa"/>
            <w:vMerge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51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5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33E6F" w:rsidRPr="00E069B6" w:rsidTr="003A1A7D">
        <w:tc>
          <w:tcPr>
            <w:tcW w:w="632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</w:tcPr>
          <w:p w:rsidR="00C33E6F" w:rsidRPr="002E3B94" w:rsidRDefault="00C33E6F" w:rsidP="003A1A7D">
            <w:pPr>
              <w:spacing w:after="0" w:line="240" w:lineRule="auto"/>
              <w:rPr>
                <w:rFonts w:ascii="Times New Roman" w:hAnsi="Times New Roman"/>
              </w:rPr>
            </w:pPr>
            <w:r w:rsidRPr="002E3B94">
              <w:rPr>
                <w:rFonts w:ascii="Times New Roman" w:hAnsi="Times New Roman"/>
              </w:rPr>
              <w:t>Организация и менеджмент</w:t>
            </w:r>
          </w:p>
        </w:tc>
        <w:tc>
          <w:tcPr>
            <w:tcW w:w="2251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212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95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C33E6F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Default="00C33E6F" w:rsidP="00C3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762E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C33E6F" w:rsidRPr="0029762E" w:rsidRDefault="00C33E6F" w:rsidP="00C3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701"/>
        <w:gridCol w:w="1134"/>
        <w:gridCol w:w="1276"/>
      </w:tblGrid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33E6F" w:rsidRPr="00485A18" w:rsidRDefault="00C33E6F" w:rsidP="003A1A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Default="00C33E6F" w:rsidP="00C3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762E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C33E6F" w:rsidRPr="0029762E" w:rsidRDefault="00C33E6F" w:rsidP="00C3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760"/>
        <w:gridCol w:w="1134"/>
        <w:gridCol w:w="1276"/>
      </w:tblGrid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60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992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33E6F" w:rsidRPr="00E069B6" w:rsidTr="003A1A7D">
        <w:tc>
          <w:tcPr>
            <w:tcW w:w="648" w:type="dxa"/>
          </w:tcPr>
          <w:p w:rsidR="00C33E6F" w:rsidRPr="00E069B6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C33E6F" w:rsidRPr="00485A18" w:rsidRDefault="00C33E6F" w:rsidP="003A1A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33E6F" w:rsidRPr="00485A18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A1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C33E6F" w:rsidRPr="00E069B6" w:rsidRDefault="00C33E6F" w:rsidP="00C33E6F">
      <w:pPr>
        <w:spacing w:after="0" w:line="240" w:lineRule="auto"/>
        <w:rPr>
          <w:rFonts w:ascii="Times New Roman" w:hAnsi="Times New Roman"/>
          <w:b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992"/>
        <w:gridCol w:w="1276"/>
      </w:tblGrid>
      <w:tr w:rsidR="00C33E6F" w:rsidRPr="00E069B6" w:rsidTr="003A1A7D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C33E6F" w:rsidRPr="00E069B6" w:rsidRDefault="00C33E6F" w:rsidP="003A1A7D">
            <w:pPr>
              <w:pStyle w:val="afb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C33E6F" w:rsidRPr="00E069B6" w:rsidRDefault="00C33E6F" w:rsidP="003A1A7D">
            <w:pPr>
              <w:pStyle w:val="afb"/>
            </w:pPr>
            <w:r w:rsidRPr="00E069B6">
              <w:t>Тематика практических занятий (семинаров)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C33E6F" w:rsidRPr="00E069B6" w:rsidRDefault="00C33E6F" w:rsidP="003A1A7D">
            <w:pPr>
              <w:pStyle w:val="afb"/>
              <w:jc w:val="center"/>
            </w:pPr>
            <w:r w:rsidRPr="00E069B6">
              <w:t>Трудоемкость</w:t>
            </w:r>
          </w:p>
          <w:p w:rsidR="00C33E6F" w:rsidRPr="00E069B6" w:rsidRDefault="00C33E6F" w:rsidP="003A1A7D">
            <w:pPr>
              <w:pStyle w:val="afb"/>
              <w:jc w:val="center"/>
            </w:pPr>
            <w:r w:rsidRPr="00E069B6">
              <w:t>(час.)</w:t>
            </w:r>
          </w:p>
        </w:tc>
      </w:tr>
      <w:tr w:rsidR="00C33E6F" w:rsidRPr="00E069B6" w:rsidTr="003A1A7D">
        <w:tc>
          <w:tcPr>
            <w:tcW w:w="675" w:type="dxa"/>
            <w:vMerge/>
          </w:tcPr>
          <w:p w:rsidR="00C33E6F" w:rsidRPr="00E069B6" w:rsidRDefault="00C33E6F" w:rsidP="003A1A7D">
            <w:pPr>
              <w:pStyle w:val="afb"/>
            </w:pPr>
          </w:p>
        </w:tc>
        <w:tc>
          <w:tcPr>
            <w:tcW w:w="1843" w:type="dxa"/>
            <w:vMerge/>
          </w:tcPr>
          <w:p w:rsidR="00C33E6F" w:rsidRPr="00E069B6" w:rsidRDefault="00C33E6F" w:rsidP="003A1A7D">
            <w:pPr>
              <w:pStyle w:val="afb"/>
            </w:pPr>
          </w:p>
        </w:tc>
        <w:tc>
          <w:tcPr>
            <w:tcW w:w="4820" w:type="dxa"/>
            <w:vMerge/>
          </w:tcPr>
          <w:p w:rsidR="00C33E6F" w:rsidRPr="00E069B6" w:rsidRDefault="00C33E6F" w:rsidP="003A1A7D">
            <w:pPr>
              <w:pStyle w:val="afb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33E6F" w:rsidRPr="00E069B6" w:rsidRDefault="00C33E6F" w:rsidP="003A1A7D">
            <w:pPr>
              <w:pStyle w:val="afb"/>
              <w:jc w:val="center"/>
            </w:pPr>
            <w:r w:rsidRPr="00E069B6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33E6F" w:rsidRPr="00E069B6" w:rsidRDefault="00C33E6F" w:rsidP="003A1A7D">
            <w:pPr>
              <w:pStyle w:val="afb"/>
            </w:pPr>
            <w:r w:rsidRPr="00E069B6">
              <w:t>заочная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 w:rsidRPr="00E069B6">
              <w:t>1.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 w:rsidRPr="00974ADC">
              <w:t>1</w:t>
            </w:r>
          </w:p>
        </w:tc>
        <w:tc>
          <w:tcPr>
            <w:tcW w:w="4820" w:type="dxa"/>
          </w:tcPr>
          <w:p w:rsidR="00C33E6F" w:rsidRPr="00513548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Расчет численности основных и подменных доярок в животноводстве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1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 w:rsidRPr="00974ADC">
              <w:t>1</w:t>
            </w:r>
          </w:p>
        </w:tc>
        <w:tc>
          <w:tcPr>
            <w:tcW w:w="4820" w:type="dxa"/>
          </w:tcPr>
          <w:p w:rsidR="00C33E6F" w:rsidRPr="00513548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Аттестация рабочих мест в животноводстве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-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1,2</w:t>
            </w:r>
          </w:p>
        </w:tc>
        <w:tc>
          <w:tcPr>
            <w:tcW w:w="4820" w:type="dxa"/>
          </w:tcPr>
          <w:p w:rsidR="00C33E6F" w:rsidRPr="00513548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проведения и обработки материалов наблюдений (фотографии рабочего дня) при нормировании труда в животноводстве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-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2,3</w:t>
            </w:r>
          </w:p>
        </w:tc>
        <w:tc>
          <w:tcPr>
            <w:tcW w:w="4820" w:type="dxa"/>
          </w:tcPr>
          <w:p w:rsidR="00C33E6F" w:rsidRPr="00513548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5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Нормирование и оплата труда в молочном скотоводстве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1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2,3</w:t>
            </w:r>
          </w:p>
        </w:tc>
        <w:tc>
          <w:tcPr>
            <w:tcW w:w="4820" w:type="dxa"/>
          </w:tcPr>
          <w:p w:rsidR="00C33E6F" w:rsidRPr="00513548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норм обслуживания и расценок за продукцию работникам мясного скотоводства по материалам паспортизации животноводческих ферм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1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lastRenderedPageBreak/>
              <w:t>6.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2.3</w:t>
            </w:r>
          </w:p>
        </w:tc>
        <w:tc>
          <w:tcPr>
            <w:tcW w:w="4820" w:type="dxa"/>
          </w:tcPr>
          <w:p w:rsidR="00C33E6F" w:rsidRPr="00E069B6" w:rsidRDefault="00C33E6F" w:rsidP="003A1A7D">
            <w:pPr>
              <w:pStyle w:val="afb"/>
            </w:pPr>
            <w:r>
              <w:t>Нормирование и оплата труда в кормопроизводстве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-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C33E6F" w:rsidRPr="00E069B6" w:rsidRDefault="00C33E6F" w:rsidP="003A1A7D">
            <w:pPr>
              <w:pStyle w:val="afb"/>
            </w:pPr>
            <w:r>
              <w:t>Разработка параметров тарифной сетки и расчет тарифных ставок для работников животноводства и на конно-ручных работах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1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8.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C33E6F" w:rsidRPr="00E069B6" w:rsidRDefault="00C33E6F" w:rsidP="003A1A7D">
            <w:pPr>
              <w:pStyle w:val="afb"/>
            </w:pPr>
            <w:r>
              <w:t>Разработка условий оплаты труда работникам свиноводческого комплекса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-</w:t>
            </w:r>
          </w:p>
        </w:tc>
      </w:tr>
      <w:tr w:rsidR="00C33E6F" w:rsidRPr="00E069B6" w:rsidTr="003A1A7D">
        <w:tc>
          <w:tcPr>
            <w:tcW w:w="675" w:type="dxa"/>
          </w:tcPr>
          <w:p w:rsidR="00C33E6F" w:rsidRPr="00E069B6" w:rsidRDefault="00C33E6F" w:rsidP="003A1A7D">
            <w:pPr>
              <w:pStyle w:val="afb"/>
              <w:jc w:val="center"/>
            </w:pPr>
            <w:r>
              <w:t>9.</w:t>
            </w:r>
          </w:p>
        </w:tc>
        <w:tc>
          <w:tcPr>
            <w:tcW w:w="1843" w:type="dxa"/>
          </w:tcPr>
          <w:p w:rsidR="00C33E6F" w:rsidRPr="00974ADC" w:rsidRDefault="00C33E6F" w:rsidP="003A1A7D">
            <w:pPr>
              <w:pStyle w:val="afb"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C33E6F" w:rsidRPr="00E069B6" w:rsidRDefault="00C33E6F" w:rsidP="003A1A7D">
            <w:pPr>
              <w:pStyle w:val="afb"/>
            </w:pPr>
            <w:r>
              <w:t>Разработка условий оплаты труда птичницам-операторам на выращивании бройлеров</w:t>
            </w:r>
          </w:p>
        </w:tc>
        <w:tc>
          <w:tcPr>
            <w:tcW w:w="992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33E6F" w:rsidRPr="00E069B6" w:rsidRDefault="00C33E6F" w:rsidP="003A1A7D">
            <w:pPr>
              <w:pStyle w:val="afb"/>
              <w:jc w:val="center"/>
            </w:pPr>
            <w:r>
              <w:t>-</w:t>
            </w:r>
          </w:p>
        </w:tc>
      </w:tr>
      <w:tr w:rsidR="00C33E6F" w:rsidRPr="00E069B6" w:rsidTr="003A1A7D">
        <w:tc>
          <w:tcPr>
            <w:tcW w:w="675" w:type="dxa"/>
            <w:tcBorders>
              <w:bottom w:val="single" w:sz="12" w:space="0" w:color="auto"/>
            </w:tcBorders>
          </w:tcPr>
          <w:p w:rsidR="00C33E6F" w:rsidRDefault="00C33E6F" w:rsidP="003A1A7D">
            <w:pPr>
              <w:pStyle w:val="afb"/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33E6F" w:rsidRPr="0029762E" w:rsidRDefault="00C33E6F" w:rsidP="003A1A7D">
            <w:pPr>
              <w:pStyle w:val="afb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C33E6F" w:rsidRPr="0029762E" w:rsidRDefault="00C33E6F" w:rsidP="003A1A7D">
            <w:pPr>
              <w:pStyle w:val="afb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33E6F" w:rsidRPr="0029762E" w:rsidRDefault="00C33E6F" w:rsidP="003A1A7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33E6F" w:rsidRPr="0029762E" w:rsidRDefault="00C33E6F" w:rsidP="003A1A7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33E6F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3E6F" w:rsidRPr="00E12C08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</w:t>
      </w:r>
      <w:r>
        <w:rPr>
          <w:rFonts w:ascii="Times New Roman" w:hAnsi="Times New Roman"/>
          <w:b/>
          <w:sz w:val="24"/>
          <w:szCs w:val="24"/>
        </w:rPr>
        <w:t xml:space="preserve">) - не предусмотрено </w:t>
      </w:r>
      <w:r w:rsidRPr="00E12C08">
        <w:rPr>
          <w:rFonts w:ascii="Times New Roman" w:hAnsi="Times New Roman"/>
          <w:b/>
          <w:sz w:val="24"/>
          <w:szCs w:val="24"/>
        </w:rPr>
        <w:t>УП.</w:t>
      </w:r>
    </w:p>
    <w:p w:rsidR="00C33E6F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Default="00C33E6F" w:rsidP="00C33E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5. Учебно-методическое обеспечение самостоятельной работы </w:t>
      </w:r>
      <w:proofErr w:type="gramStart"/>
      <w:r w:rsidRPr="003C1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  <w:r w:rsidRPr="003C13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дисциплине  (</w:t>
      </w:r>
      <w:r w:rsidRPr="003C1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p w:rsidR="00C33E6F" w:rsidRPr="003C13E1" w:rsidRDefault="00C33E6F" w:rsidP="00C33E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582"/>
        <w:gridCol w:w="534"/>
        <w:gridCol w:w="2976"/>
        <w:gridCol w:w="2660"/>
        <w:gridCol w:w="884"/>
        <w:gridCol w:w="1985"/>
      </w:tblGrid>
      <w:tr w:rsidR="00C33E6F" w:rsidRPr="003C13E1" w:rsidTr="003A1A7D">
        <w:trPr>
          <w:cantSplit/>
          <w:trHeight w:val="131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/</w:t>
            </w:r>
            <w:proofErr w:type="spellStart"/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C33E6F" w:rsidRPr="003C13E1" w:rsidTr="003A1A7D">
        <w:trPr>
          <w:trHeight w:val="679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E6F" w:rsidRPr="003C13E1" w:rsidTr="003A1A7D">
        <w:trPr>
          <w:trHeight w:val="679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E6F" w:rsidRPr="003C13E1" w:rsidTr="003A1A7D">
        <w:trPr>
          <w:trHeight w:val="218"/>
        </w:trPr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C33E6F" w:rsidRPr="003C13E1" w:rsidTr="003A1A7D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зачет</w:t>
            </w: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E6F" w:rsidRPr="003C13E1" w:rsidTr="003A1A7D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E6F" w:rsidRPr="003C13E1" w:rsidTr="003A1A7D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C33E6F" w:rsidRPr="003C13E1" w:rsidTr="003A1A7D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занятиям, зачету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  зачет</w:t>
            </w: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3E6F" w:rsidRPr="003C13E1" w:rsidTr="003A1A7D">
        <w:tc>
          <w:tcPr>
            <w:tcW w:w="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C33E6F" w:rsidRPr="003C13E1" w:rsidTr="003A1A7D">
        <w:tc>
          <w:tcPr>
            <w:tcW w:w="5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Реферат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C33E6F" w:rsidRPr="003C13E1" w:rsidTr="003A1A7D"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uppressAutoHyphens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E6F" w:rsidRPr="00E069B6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Pr="003C13E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(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</w:t>
      </w:r>
      <w:r w:rsidRPr="003C13E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1194"/>
        <w:gridCol w:w="2127"/>
        <w:gridCol w:w="2126"/>
        <w:gridCol w:w="1577"/>
        <w:gridCol w:w="1825"/>
      </w:tblGrid>
      <w:tr w:rsidR="00C33E6F" w:rsidRPr="00E069B6" w:rsidTr="003A1A7D">
        <w:trPr>
          <w:trHeight w:val="912"/>
        </w:trPr>
        <w:tc>
          <w:tcPr>
            <w:tcW w:w="615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94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26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25" w:type="dxa"/>
            <w:vAlign w:val="center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33E6F" w:rsidRPr="00E069B6" w:rsidTr="003A1A7D">
        <w:tc>
          <w:tcPr>
            <w:tcW w:w="615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C33E6F" w:rsidRPr="00E069B6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33E6F" w:rsidRPr="00E069B6" w:rsidTr="003A1A7D">
        <w:trPr>
          <w:trHeight w:val="690"/>
        </w:trPr>
        <w:tc>
          <w:tcPr>
            <w:tcW w:w="615" w:type="dxa"/>
            <w:vMerge w:val="restart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4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94" w:type="dxa"/>
            <w:vMerge w:val="restart"/>
            <w:vAlign w:val="center"/>
          </w:tcPr>
          <w:p w:rsidR="00C33E6F" w:rsidRPr="009444D2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44D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</w:tc>
        <w:tc>
          <w:tcPr>
            <w:tcW w:w="2126" w:type="dxa"/>
          </w:tcPr>
          <w:p w:rsidR="00C33E6F" w:rsidRPr="0036710E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роработка материала лекций, подготовка к 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зачету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</w:t>
            </w: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3E6F" w:rsidRPr="00E069B6" w:rsidTr="003A1A7D">
        <w:trPr>
          <w:trHeight w:val="497"/>
        </w:trPr>
        <w:tc>
          <w:tcPr>
            <w:tcW w:w="615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33E6F" w:rsidRPr="00E069B6" w:rsidTr="003A1A7D">
        <w:trPr>
          <w:trHeight w:val="690"/>
        </w:trPr>
        <w:tc>
          <w:tcPr>
            <w:tcW w:w="615" w:type="dxa"/>
            <w:vMerge w:val="restart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43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94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2126" w:type="dxa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роработка материала лекций, подготовка к 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зачету</w:t>
            </w:r>
            <w:r w:rsidRPr="00872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</w:t>
            </w: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3E6F" w:rsidRPr="00E069B6" w:rsidTr="003A1A7D">
        <w:trPr>
          <w:trHeight w:val="533"/>
        </w:trPr>
        <w:tc>
          <w:tcPr>
            <w:tcW w:w="615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33E6F" w:rsidRPr="00E069B6" w:rsidTr="003A1A7D">
        <w:trPr>
          <w:trHeight w:val="690"/>
        </w:trPr>
        <w:tc>
          <w:tcPr>
            <w:tcW w:w="615" w:type="dxa"/>
            <w:vMerge w:val="restart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D43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94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2126" w:type="dxa"/>
          </w:tcPr>
          <w:p w:rsidR="00C33E6F" w:rsidRPr="00585A18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роработка материала лекций, подготовка к 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зачету</w:t>
            </w:r>
            <w:r w:rsidRPr="00872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25" w:type="dxa"/>
          </w:tcPr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тестирование,</w:t>
            </w:r>
          </w:p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</w:t>
            </w:r>
          </w:p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33E6F" w:rsidRPr="00E069B6" w:rsidTr="003A1A7D">
        <w:trPr>
          <w:trHeight w:val="583"/>
        </w:trPr>
        <w:tc>
          <w:tcPr>
            <w:tcW w:w="615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3E6F" w:rsidRPr="003C13E1" w:rsidRDefault="00C33E6F" w:rsidP="003A1A7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77" w:type="dxa"/>
          </w:tcPr>
          <w:p w:rsidR="00C33E6F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33E6F" w:rsidRPr="00E069B6" w:rsidTr="003A1A7D">
        <w:tc>
          <w:tcPr>
            <w:tcW w:w="6062" w:type="dxa"/>
            <w:gridSpan w:val="4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D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577" w:type="dxa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25" w:type="dxa"/>
          </w:tcPr>
          <w:p w:rsidR="00C33E6F" w:rsidRPr="00872D43" w:rsidRDefault="00C33E6F" w:rsidP="003A1A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33E6F" w:rsidRPr="00E069B6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33E6F" w:rsidRPr="00B510DD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0D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510DD">
        <w:rPr>
          <w:rFonts w:ascii="Times New Roman" w:eastAsia="Times New Roman" w:hAnsi="Times New Roman" w:cs="Times New Roman"/>
          <w:sz w:val="24"/>
          <w:szCs w:val="24"/>
        </w:rPr>
        <w:t xml:space="preserve">. Организация труда в животноводстве / Автор-составитель: Сорокина Т.И. /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10DD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для самостоятельной работы студентов направления подготовки   36.03.02 «Зоотехния»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профили «</w:t>
      </w:r>
      <w:r w:rsidRPr="00FD30CC">
        <w:rPr>
          <w:rFonts w:ascii="Times New Roman" w:eastAsia="Times New Roman" w:hAnsi="Times New Roman" w:cs="Times New Roman"/>
          <w:sz w:val="24"/>
          <w:szCs w:val="24"/>
        </w:rPr>
        <w:t>Технология  производства продукции животноводства (по отраслям)</w:t>
      </w:r>
      <w:r>
        <w:rPr>
          <w:rFonts w:ascii="Times New Roman" w:eastAsia="Times New Roman" w:hAnsi="Times New Roman" w:cs="Times New Roman"/>
          <w:sz w:val="24"/>
          <w:szCs w:val="24"/>
        </w:rPr>
        <w:t>», «Управление биоресурсами»</w:t>
      </w:r>
      <w:r w:rsidRPr="00B510DD">
        <w:rPr>
          <w:rFonts w:ascii="Times New Roman" w:eastAsia="Times New Roman" w:hAnsi="Times New Roman" w:cs="Times New Roman"/>
          <w:sz w:val="24"/>
          <w:szCs w:val="24"/>
        </w:rPr>
        <w:t xml:space="preserve"> / Т.И. Сорокина. - Тюмень: ГАУСЗ, 2017.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[Электронный ресурс] </w:t>
      </w:r>
    </w:p>
    <w:p w:rsidR="00C33E6F" w:rsidRDefault="00C33E6F" w:rsidP="00C33E6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510DD">
        <w:rPr>
          <w:rFonts w:ascii="Times New Roman" w:eastAsia="Times New Roman" w:hAnsi="Times New Roman" w:cs="Times New Roman"/>
          <w:sz w:val="24"/>
          <w:szCs w:val="24"/>
        </w:rPr>
        <w:t xml:space="preserve">2. Организация труда в животноводстве / Автор-составитель: Сорокина Т.И. /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10DD">
        <w:rPr>
          <w:rFonts w:ascii="Times New Roman" w:eastAsia="Times New Roman" w:hAnsi="Times New Roman" w:cs="Times New Roman"/>
          <w:sz w:val="24"/>
          <w:szCs w:val="24"/>
        </w:rPr>
        <w:t>Методические указания и задания для контрольной работы студентов направления подготовки «Зоотехния»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профили профиль «</w:t>
      </w:r>
      <w:r w:rsidRPr="00FD30CC">
        <w:rPr>
          <w:rFonts w:ascii="Times New Roman" w:eastAsia="Times New Roman" w:hAnsi="Times New Roman" w:cs="Times New Roman"/>
          <w:sz w:val="24"/>
          <w:szCs w:val="24"/>
        </w:rPr>
        <w:t>Технология  производства продукции животноводства (по отраслям)</w:t>
      </w:r>
      <w:r>
        <w:rPr>
          <w:rFonts w:ascii="Times New Roman" w:eastAsia="Times New Roman" w:hAnsi="Times New Roman" w:cs="Times New Roman"/>
          <w:sz w:val="24"/>
          <w:szCs w:val="24"/>
        </w:rPr>
        <w:t>», «Управление биоресурсами»</w:t>
      </w:r>
      <w:r w:rsidRPr="00B510DD">
        <w:rPr>
          <w:rFonts w:ascii="Times New Roman" w:eastAsia="Times New Roman" w:hAnsi="Times New Roman" w:cs="Times New Roman"/>
          <w:sz w:val="24"/>
          <w:szCs w:val="24"/>
        </w:rPr>
        <w:t xml:space="preserve">. – Тюмень, ГАУ Северного Зауралья, 2017. – </w:t>
      </w:r>
      <w:r>
        <w:rPr>
          <w:rFonts w:ascii="Times New Roman" w:eastAsia="Times New Roman" w:hAnsi="Times New Roman" w:cs="Times New Roman"/>
          <w:sz w:val="24"/>
          <w:szCs w:val="24"/>
        </w:rPr>
        <w:t>[Электронный ресурс]</w:t>
      </w:r>
    </w:p>
    <w:p w:rsidR="00C33E6F" w:rsidRDefault="00C33E6F" w:rsidP="00C3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E6F" w:rsidRDefault="00C33E6F" w:rsidP="00C3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E6F" w:rsidRDefault="00C33E6F" w:rsidP="00C33E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33E6F" w:rsidRPr="00AF7EE0" w:rsidRDefault="00C33E6F" w:rsidP="00C33E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Раздел 1. </w:t>
      </w:r>
      <w:r w:rsidRPr="00AF7EE0">
        <w:rPr>
          <w:rFonts w:ascii="Times New Roman" w:hAnsi="Times New Roman"/>
          <w:b/>
          <w:iCs/>
          <w:sz w:val="24"/>
          <w:szCs w:val="24"/>
        </w:rPr>
        <w:t>Организация трудовых процессов в животноводстве</w:t>
      </w:r>
    </w:p>
    <w:p w:rsidR="00C33E6F" w:rsidRPr="00DF6698" w:rsidRDefault="00C33E6F" w:rsidP="00C33E6F">
      <w:pPr>
        <w:pStyle w:val="afa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 xml:space="preserve">Пути </w:t>
      </w:r>
      <w:r w:rsidRPr="00DF6698">
        <w:rPr>
          <w:rFonts w:eastAsia="Calibri"/>
        </w:rPr>
        <w:t>рационализаци</w:t>
      </w:r>
      <w:r>
        <w:rPr>
          <w:rFonts w:eastAsia="Calibri"/>
        </w:rPr>
        <w:t xml:space="preserve">и </w:t>
      </w:r>
      <w:r w:rsidRPr="00DF6698">
        <w:rPr>
          <w:rFonts w:eastAsia="Calibri"/>
        </w:rPr>
        <w:t xml:space="preserve"> рабочих мест</w:t>
      </w:r>
      <w:r>
        <w:rPr>
          <w:rFonts w:eastAsia="Calibri"/>
        </w:rPr>
        <w:t xml:space="preserve"> в животноводстве</w:t>
      </w:r>
    </w:p>
    <w:p w:rsidR="00C33E6F" w:rsidRPr="00AF7EE0" w:rsidRDefault="00C33E6F" w:rsidP="00C33E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Раздел 2. </w:t>
      </w:r>
      <w:r w:rsidRPr="00AF7EE0">
        <w:rPr>
          <w:rFonts w:ascii="Times New Roman" w:hAnsi="Times New Roman"/>
          <w:b/>
          <w:iCs/>
          <w:sz w:val="24"/>
          <w:szCs w:val="24"/>
        </w:rPr>
        <w:t>Нормирование труда в животноводстве</w:t>
      </w:r>
    </w:p>
    <w:p w:rsidR="00C33E6F" w:rsidRPr="00AF7EE0" w:rsidRDefault="00C33E6F" w:rsidP="00C33E6F">
      <w:pPr>
        <w:pStyle w:val="afa"/>
        <w:numPr>
          <w:ilvl w:val="0"/>
          <w:numId w:val="84"/>
        </w:numPr>
        <w:jc w:val="both"/>
        <w:rPr>
          <w:iCs/>
        </w:rPr>
      </w:pPr>
      <w:r w:rsidRPr="00AF7EE0">
        <w:rPr>
          <w:iCs/>
        </w:rPr>
        <w:t>Нормы трудоемкости на производство единицы продукции, обслуживание единицы поголовья скота и птицы</w:t>
      </w:r>
    </w:p>
    <w:p w:rsidR="00C33E6F" w:rsidRDefault="00C33E6F" w:rsidP="00C33E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33E6F" w:rsidRPr="00AF7EE0" w:rsidRDefault="00C33E6F" w:rsidP="00C33E6F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Раздел 3. </w:t>
      </w:r>
      <w:r w:rsidRPr="00AF7EE0">
        <w:rPr>
          <w:rFonts w:ascii="Times New Roman" w:hAnsi="Times New Roman"/>
          <w:b/>
          <w:iCs/>
          <w:sz w:val="24"/>
          <w:szCs w:val="24"/>
        </w:rPr>
        <w:t>Организация оплаты труда в животноводстве</w:t>
      </w:r>
    </w:p>
    <w:p w:rsidR="00C33E6F" w:rsidRPr="002F5E52" w:rsidRDefault="00C33E6F" w:rsidP="00C33E6F">
      <w:pPr>
        <w:pStyle w:val="afa"/>
        <w:numPr>
          <w:ilvl w:val="0"/>
          <w:numId w:val="85"/>
        </w:numPr>
        <w:autoSpaceDE w:val="0"/>
        <w:autoSpaceDN w:val="0"/>
        <w:adjustRightInd w:val="0"/>
      </w:pPr>
      <w:proofErr w:type="spellStart"/>
      <w:r>
        <w:t>Противозатратные</w:t>
      </w:r>
      <w:proofErr w:type="spellEnd"/>
      <w:r>
        <w:t xml:space="preserve"> системы оплаты труда</w:t>
      </w: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77426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</w:t>
      </w:r>
      <w:r w:rsidRPr="00E069B6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3</w:t>
      </w:r>
      <w:r w:rsidRPr="00E069B6">
        <w:rPr>
          <w:rFonts w:ascii="Times New Roman" w:hAnsi="Times New Roman"/>
          <w:b/>
          <w:iCs/>
          <w:sz w:val="24"/>
          <w:szCs w:val="24"/>
        </w:rPr>
        <w:t>. Темы рефератов: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>Особенности сельскохозяйственного труда и их учет при организации трудовых процессов в животноводстве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>Основоположники научной организации труда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>Формы организации первичных трудовых коллективов.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Социально-экономические условия труда, их характеристика, пути улучшения 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Психофизиологические </w:t>
      </w:r>
      <w:r w:rsidRPr="005603C2">
        <w:rPr>
          <w:bCs/>
        </w:rPr>
        <w:t>основы трудовой деятельности</w:t>
      </w:r>
      <w:r w:rsidRPr="005603C2">
        <w:rPr>
          <w:rFonts w:eastAsia="Calibri"/>
          <w:color w:val="000000"/>
        </w:rPr>
        <w:t>, их характеристика, пути улучшения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Санитарно-гигиенические условия труда, их характеристика, пути улучшения </w:t>
      </w:r>
      <w:r w:rsidRPr="005603C2">
        <w:rPr>
          <w:rFonts w:eastAsia="Calibri"/>
          <w:color w:val="000000"/>
        </w:rPr>
        <w:tab/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Эстетические труда, их характеристика, пути улучшения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 xml:space="preserve">Характеристика и требования к организации трудовых процессов в животноводстве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Трудоемкость работ в животноводстве и пути ее снижения.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Графики согласования работ и методика их построения.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Условия труда в животноводстве,  их оценка и пути их улучшения.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  <w:color w:val="000000"/>
        </w:rPr>
        <w:t>Режим труда и отдыха, его виды, критерии оценки.</w:t>
      </w:r>
      <w:r w:rsidRPr="005603C2">
        <w:rPr>
          <w:rFonts w:eastAsia="Calibri"/>
        </w:rPr>
        <w:t xml:space="preserve">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Организация рабочих мест в животноводстве, их оснащение и оборудование.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>
        <w:rPr>
          <w:rFonts w:eastAsia="Calibri"/>
        </w:rPr>
        <w:t>И</w:t>
      </w:r>
      <w:r w:rsidRPr="005603C2">
        <w:rPr>
          <w:rFonts w:eastAsia="Calibri"/>
        </w:rPr>
        <w:t>нновационные модели организации труда в животноводстве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Организация труда в скотоводстве.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Организация труда в свиноводстве.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Организация труда в птицеводстве.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</w:rPr>
        <w:t xml:space="preserve">Аттестация и рационализация рабочих мест в животноводстве. </w:t>
      </w:r>
      <w:r w:rsidRPr="005603C2">
        <w:rPr>
          <w:rFonts w:eastAsia="Calibri"/>
          <w:color w:val="000000"/>
        </w:rPr>
        <w:t xml:space="preserve">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5603C2">
        <w:rPr>
          <w:rFonts w:eastAsia="Calibri"/>
        </w:rPr>
        <w:t>Паспорт  животноводческой фермы и паспортизация условий производства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Понятие и показатели  производительности труда.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CF73C4">
        <w:rPr>
          <w:rFonts w:eastAsia="Calibri"/>
        </w:rPr>
        <w:t>Основные направления совершенствования организации труда в животноводстве.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>Содержание, задачи и функции нормирования труда.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 xml:space="preserve">Методы и организация нормирования труда. 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5603C2">
        <w:rPr>
          <w:rFonts w:eastAsia="Calibri"/>
          <w:color w:val="000000"/>
        </w:rPr>
        <w:t>Формирование и развитие системы нормирования труда в АПК.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  <w:color w:val="000000"/>
        </w:rPr>
      </w:pPr>
      <w:r w:rsidRPr="00CF73C4">
        <w:rPr>
          <w:rFonts w:eastAsia="Calibri"/>
          <w:color w:val="000000"/>
        </w:rPr>
        <w:t xml:space="preserve">Классификация и способы изучения затрат рабочего времени. 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CF73C4">
        <w:rPr>
          <w:rFonts w:eastAsia="Calibri"/>
          <w:color w:val="000000"/>
        </w:rPr>
        <w:t xml:space="preserve">Методика нормирования труда и основные </w:t>
      </w:r>
      <w:proofErr w:type="spellStart"/>
      <w:r w:rsidRPr="00CF73C4">
        <w:rPr>
          <w:rFonts w:eastAsia="Calibri"/>
          <w:color w:val="000000"/>
        </w:rPr>
        <w:t>нормообразующие</w:t>
      </w:r>
      <w:proofErr w:type="spellEnd"/>
      <w:r w:rsidRPr="00CF73C4">
        <w:rPr>
          <w:rFonts w:eastAsia="Calibri"/>
          <w:color w:val="000000"/>
        </w:rPr>
        <w:t xml:space="preserve"> факторы  в животноводстве.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CF73C4">
        <w:rPr>
          <w:bCs/>
        </w:rPr>
        <w:t>Аналитически-экспериментальный метод нормирования</w:t>
      </w:r>
    </w:p>
    <w:p w:rsidR="00C33E6F" w:rsidRPr="00CF73C4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CF73C4">
        <w:rPr>
          <w:bCs/>
        </w:rPr>
        <w:t>Аналитически-расчетный метод нормирования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CF73C4">
        <w:rPr>
          <w:bCs/>
        </w:rPr>
        <w:t xml:space="preserve">Способы и особенности </w:t>
      </w:r>
      <w:proofErr w:type="gramStart"/>
      <w:r w:rsidRPr="00CF73C4">
        <w:rPr>
          <w:bCs/>
        </w:rPr>
        <w:t>изучения затрат рабочего времени работников</w:t>
      </w:r>
      <w:r>
        <w:rPr>
          <w:bCs/>
        </w:rPr>
        <w:t xml:space="preserve"> животноводства</w:t>
      </w:r>
      <w:proofErr w:type="gramEnd"/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5603C2">
        <w:rPr>
          <w:bCs/>
        </w:rPr>
        <w:t>Методика нормирования труда в животноводстве</w:t>
      </w:r>
      <w:r>
        <w:rPr>
          <w:bCs/>
        </w:rPr>
        <w:t xml:space="preserve"> и о</w:t>
      </w:r>
      <w:r w:rsidRPr="005603C2">
        <w:rPr>
          <w:bCs/>
        </w:rPr>
        <w:t xml:space="preserve">сновные </w:t>
      </w:r>
      <w:proofErr w:type="spellStart"/>
      <w:r w:rsidRPr="005603C2">
        <w:rPr>
          <w:bCs/>
        </w:rPr>
        <w:t>нормообразующие</w:t>
      </w:r>
      <w:proofErr w:type="spellEnd"/>
      <w:r w:rsidRPr="005603C2">
        <w:rPr>
          <w:bCs/>
        </w:rPr>
        <w:t xml:space="preserve"> факторы в животноводстве.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tabs>
          <w:tab w:val="num" w:pos="1080"/>
        </w:tabs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5603C2">
        <w:rPr>
          <w:bCs/>
        </w:rPr>
        <w:t>Определение норм труда по данным паспортизации животноводческих ферм.</w:t>
      </w:r>
    </w:p>
    <w:p w:rsidR="00C33E6F" w:rsidRPr="005603C2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bCs/>
        </w:rPr>
      </w:pPr>
      <w:r w:rsidRPr="005603C2">
        <w:rPr>
          <w:bCs/>
        </w:rPr>
        <w:t>Расчет норм труда по материалам наблюдений.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 xml:space="preserve">Основные понятия в сфере оплаты труда. 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 xml:space="preserve">Критерии установления </w:t>
      </w:r>
      <w:r>
        <w:rPr>
          <w:rFonts w:eastAsia="Calibri"/>
        </w:rPr>
        <w:t xml:space="preserve"> и ф</w:t>
      </w:r>
      <w:r w:rsidRPr="005603C2">
        <w:rPr>
          <w:rFonts w:eastAsia="Calibri"/>
        </w:rPr>
        <w:t>ункции заработной платы</w:t>
      </w:r>
    </w:p>
    <w:p w:rsidR="00C33E6F" w:rsidRPr="005603C2" w:rsidRDefault="00C33E6F" w:rsidP="00C33E6F">
      <w:pPr>
        <w:pStyle w:val="afa"/>
        <w:numPr>
          <w:ilvl w:val="0"/>
          <w:numId w:val="78"/>
        </w:numPr>
        <w:ind w:left="714" w:hanging="357"/>
        <w:jc w:val="both"/>
        <w:rPr>
          <w:rFonts w:eastAsia="Calibri"/>
        </w:rPr>
      </w:pPr>
      <w:r w:rsidRPr="005603C2">
        <w:rPr>
          <w:rFonts w:eastAsia="Calibri"/>
        </w:rPr>
        <w:t>Принципы организации оплаты труда</w:t>
      </w:r>
      <w:r>
        <w:rPr>
          <w:rFonts w:eastAsia="Calibri"/>
        </w:rPr>
        <w:t xml:space="preserve"> в рыночной экономике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Организация тарифной оплаты труда и основные направления ее совершенствования.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Доплаты и надбавки к тарифным ставкам и окладам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lastRenderedPageBreak/>
        <w:t xml:space="preserve">Формы оплаты труда. 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Сдельные системы оплаты труда</w:t>
      </w:r>
      <w:r>
        <w:rPr>
          <w:rFonts w:eastAsia="Calibri"/>
        </w:rPr>
        <w:t xml:space="preserve"> и их применение в животноводстве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Повременные системы оплаты труда</w:t>
      </w:r>
      <w:r>
        <w:rPr>
          <w:rFonts w:eastAsia="Calibri"/>
        </w:rPr>
        <w:t xml:space="preserve"> и их применение в животноводстве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Система стимулирования работников</w:t>
      </w:r>
      <w:r>
        <w:rPr>
          <w:rFonts w:eastAsia="Calibri"/>
        </w:rPr>
        <w:t xml:space="preserve"> животноводства</w:t>
      </w:r>
      <w:r w:rsidRPr="00723EBE">
        <w:rPr>
          <w:rFonts w:eastAsia="Calibri"/>
        </w:rPr>
        <w:t xml:space="preserve">. 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>
        <w:rPr>
          <w:rFonts w:eastAsia="Calibri"/>
        </w:rPr>
        <w:t>Основная и дополнительная о</w:t>
      </w:r>
      <w:r w:rsidRPr="00723EBE">
        <w:rPr>
          <w:rFonts w:eastAsia="Calibri"/>
        </w:rPr>
        <w:t xml:space="preserve">плата труда в отраслях  животноводства. 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 xml:space="preserve">Натуральная оплата труда и премирование работников сельскохозяйственных предприятий. </w:t>
      </w:r>
    </w:p>
    <w:p w:rsidR="00C33E6F" w:rsidRPr="00856546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856546">
        <w:rPr>
          <w:rFonts w:eastAsia="Calibri"/>
        </w:rPr>
        <w:t>Порядок разработки внутрипроизводственных условий оплаты труда.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Разновидности бестарифной модели, применяемые в подразделениях предприятий и на малых предприятиях</w:t>
      </w:r>
    </w:p>
    <w:p w:rsidR="00C33E6F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Нематериальные факторы работы по найму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CF73C4">
        <w:rPr>
          <w:rFonts w:eastAsia="Calibri"/>
        </w:rPr>
        <w:t>Зарубежный опыт организации оплаты труда</w:t>
      </w:r>
    </w:p>
    <w:p w:rsidR="00C33E6F" w:rsidRPr="00723EBE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Механизм регулирования вознаграждения за труд.</w:t>
      </w:r>
    </w:p>
    <w:p w:rsidR="00C33E6F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 w:rsidRPr="00723EBE">
        <w:rPr>
          <w:rFonts w:eastAsia="Calibri"/>
        </w:rPr>
        <w:t>Государственное регулирование оплаты труда.</w:t>
      </w:r>
    </w:p>
    <w:p w:rsidR="00C33E6F" w:rsidRPr="00850E46" w:rsidRDefault="00C33E6F" w:rsidP="00C33E6F">
      <w:pPr>
        <w:pStyle w:val="afa"/>
        <w:widowControl w:val="0"/>
        <w:numPr>
          <w:ilvl w:val="0"/>
          <w:numId w:val="78"/>
        </w:numPr>
        <w:overflowPunct w:val="0"/>
        <w:autoSpaceDE w:val="0"/>
        <w:autoSpaceDN w:val="0"/>
        <w:adjustRightInd w:val="0"/>
        <w:spacing w:line="239" w:lineRule="auto"/>
        <w:ind w:left="714" w:hanging="357"/>
        <w:jc w:val="both"/>
        <w:rPr>
          <w:rFonts w:eastAsia="Calibri"/>
        </w:rPr>
      </w:pPr>
      <w:r>
        <w:t>Показатели и методы</w:t>
      </w:r>
      <w:r w:rsidRPr="00665D05">
        <w:t xml:space="preserve"> оценки социально-экономической эффективности организации труда</w:t>
      </w:r>
    </w:p>
    <w:p w:rsidR="00C33E6F" w:rsidRPr="00723EBE" w:rsidRDefault="00C33E6F" w:rsidP="00C33E6F">
      <w:pPr>
        <w:pStyle w:val="afa"/>
        <w:widowControl w:val="0"/>
        <w:overflowPunct w:val="0"/>
        <w:autoSpaceDE w:val="0"/>
        <w:autoSpaceDN w:val="0"/>
        <w:adjustRightInd w:val="0"/>
        <w:spacing w:line="239" w:lineRule="auto"/>
        <w:ind w:left="714"/>
        <w:jc w:val="both"/>
        <w:rPr>
          <w:rFonts w:eastAsia="Calibri"/>
        </w:rPr>
      </w:pPr>
    </w:p>
    <w:p w:rsidR="00C33E6F" w:rsidRDefault="00C33E6F" w:rsidP="00C33E6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33E6F" w:rsidRDefault="00C33E6F" w:rsidP="00C33E6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3E6F" w:rsidRPr="00127161" w:rsidRDefault="00C33E6F" w:rsidP="00C33E6F">
      <w:pPr>
        <w:pStyle w:val="af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977"/>
        <w:gridCol w:w="1985"/>
        <w:gridCol w:w="3953"/>
      </w:tblGrid>
      <w:tr w:rsidR="00C33E6F" w:rsidRPr="00E069B6" w:rsidTr="003A1A7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C33E6F" w:rsidRPr="00E069B6" w:rsidTr="003A1A7D">
        <w:trPr>
          <w:trHeight w:val="1074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трудовых процессов в животноводстве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33E6F" w:rsidRPr="003C13E1" w:rsidRDefault="00C33E6F" w:rsidP="003A1A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C33E6F" w:rsidRPr="00E069B6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зачетный билет</w:t>
            </w:r>
          </w:p>
        </w:tc>
      </w:tr>
      <w:tr w:rsidR="00C33E6F" w:rsidRPr="00E069B6" w:rsidTr="003A1A7D">
        <w:trPr>
          <w:trHeight w:val="98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Нормирование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33E6F" w:rsidRPr="003C13E1" w:rsidRDefault="00C33E6F" w:rsidP="003A1A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зачетный билет</w:t>
            </w:r>
          </w:p>
        </w:tc>
      </w:tr>
      <w:tr w:rsidR="00C33E6F" w:rsidRPr="00E069B6" w:rsidTr="003A1A7D">
        <w:trPr>
          <w:trHeight w:val="107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3E6F" w:rsidRPr="00872D43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2D43">
              <w:rPr>
                <w:rFonts w:ascii="Times New Roman" w:hAnsi="Times New Roman"/>
                <w:sz w:val="24"/>
                <w:szCs w:val="24"/>
              </w:rPr>
              <w:t>Организация оплаты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животноводстве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33E6F" w:rsidRPr="00E069B6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ПК-13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33E6F" w:rsidRPr="003C13E1" w:rsidRDefault="00C33E6F" w:rsidP="003A1A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зачетный билет</w:t>
            </w:r>
          </w:p>
        </w:tc>
      </w:tr>
    </w:tbl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Default="00C33E6F" w:rsidP="00C33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33E6F" w:rsidRPr="00A433EF" w:rsidRDefault="00C33E6F" w:rsidP="00C33E6F">
      <w:pPr>
        <w:pStyle w:val="afa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C33E6F" w:rsidTr="003A1A7D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C33E6F" w:rsidRPr="006D29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C33E6F" w:rsidRPr="006D29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C33E6F" w:rsidTr="003A1A7D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C33E6F" w:rsidRPr="00A433EF" w:rsidRDefault="00C33E6F" w:rsidP="003A1A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33E6F" w:rsidRPr="00A433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C33E6F" w:rsidRPr="00A433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C33E6F" w:rsidRPr="00A433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33E6F" w:rsidTr="003A1A7D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C33E6F" w:rsidRPr="00A433EF" w:rsidRDefault="00C33E6F" w:rsidP="003A1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ПК-13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способностью </w:t>
            </w:r>
            <w:r>
              <w:rPr>
                <w:rFonts w:ascii="Times New Roman" w:hAnsi="Times New Roman"/>
                <w:sz w:val="24"/>
                <w:szCs w:val="24"/>
              </w:rPr>
              <w:t>к организации работы коллектива исполнителей, принятия управленческих решений в условиях различных мнений</w:t>
            </w:r>
          </w:p>
        </w:tc>
      </w:tr>
      <w:tr w:rsidR="00C33E6F" w:rsidRPr="00A91391" w:rsidTr="003A1A7D">
        <w:trPr>
          <w:trHeight w:val="84"/>
        </w:trPr>
        <w:tc>
          <w:tcPr>
            <w:tcW w:w="2306" w:type="dxa"/>
          </w:tcPr>
          <w:p w:rsidR="00C33E6F" w:rsidRPr="00137007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13700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Знать: </w:t>
            </w:r>
          </w:p>
          <w:p w:rsidR="00C33E6F" w:rsidRPr="006A3B89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C33E6F" w:rsidRPr="00DF1CA2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Знает общие сведения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731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методах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работы коллектива исполнителей; приемах и методах принятия управленческих решений</w:t>
            </w:r>
          </w:p>
          <w:p w:rsidR="00C33E6F" w:rsidRPr="00731470" w:rsidRDefault="00C33E6F" w:rsidP="003A1A7D">
            <w:pPr>
              <w:pStyle w:val="af9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Знает основные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организации работы коллектива исполнителей; </w:t>
            </w:r>
          </w:p>
          <w:p w:rsidR="00C33E6F" w:rsidRPr="00731470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и методы принятия управленческих решений</w:t>
            </w:r>
          </w:p>
        </w:tc>
        <w:tc>
          <w:tcPr>
            <w:tcW w:w="2670" w:type="dxa"/>
          </w:tcPr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Дает полную характеристику основных </w:t>
            </w:r>
            <w:proofErr w:type="gramStart"/>
            <w:r w:rsidRPr="00DF1CA2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F1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 работы коллектива исполнителей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3E6F" w:rsidRPr="00731470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приемов и методов принятия управленческих решений</w:t>
            </w:r>
          </w:p>
        </w:tc>
      </w:tr>
      <w:tr w:rsidR="00C33E6F" w:rsidTr="003A1A7D">
        <w:trPr>
          <w:trHeight w:val="2054"/>
        </w:trPr>
        <w:tc>
          <w:tcPr>
            <w:tcW w:w="2306" w:type="dxa"/>
          </w:tcPr>
          <w:p w:rsidR="00C33E6F" w:rsidRPr="00137007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370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C33E6F" w:rsidRPr="00137007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33E6F" w:rsidRPr="00FC280B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освоенное умение </w:t>
            </w:r>
            <w:r w:rsidRPr="00FC280B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FC280B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proofErr w:type="gramEnd"/>
            <w:r w:rsidRPr="00FC2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80B">
              <w:rPr>
                <w:rFonts w:ascii="Times New Roman" w:hAnsi="Times New Roman"/>
                <w:sz w:val="24"/>
                <w:szCs w:val="24"/>
              </w:rPr>
              <w:t>знания в 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работы коллектива исполнителей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приемы и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принятия управленческих решений в условиях различных мнений</w:t>
            </w:r>
          </w:p>
          <w:p w:rsidR="00C33E6F" w:rsidRPr="00DF1CA2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3E6F" w:rsidRPr="00F20F93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338" w:type="dxa"/>
          </w:tcPr>
          <w:p w:rsidR="00C33E6F" w:rsidRPr="00FC280B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F93">
              <w:rPr>
                <w:rFonts w:ascii="Times New Roman" w:hAnsi="Times New Roman" w:cs="Times New Roman"/>
                <w:sz w:val="24"/>
                <w:szCs w:val="24"/>
              </w:rPr>
              <w:t>В целом успешно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>, но содержащие отдельные пробелы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0B">
              <w:rPr>
                <w:rFonts w:ascii="Times New Roman" w:hAnsi="Times New Roman"/>
                <w:sz w:val="24"/>
                <w:szCs w:val="24"/>
              </w:rPr>
              <w:t xml:space="preserve">применять полученные </w:t>
            </w:r>
            <w:proofErr w:type="gramEnd"/>
          </w:p>
          <w:p w:rsidR="00C33E6F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80B">
              <w:rPr>
                <w:rFonts w:ascii="Times New Roman" w:hAnsi="Times New Roman"/>
                <w:sz w:val="24"/>
                <w:szCs w:val="24"/>
              </w:rPr>
              <w:t>знания в 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работы коллектива исполнителей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33E6F" w:rsidRPr="00F20F93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приемы и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принятия управленческих решений в условиях различных мнений</w:t>
            </w:r>
          </w:p>
        </w:tc>
        <w:tc>
          <w:tcPr>
            <w:tcW w:w="2670" w:type="dxa"/>
          </w:tcPr>
          <w:p w:rsidR="00C33E6F" w:rsidRPr="00FC280B" w:rsidRDefault="00C33E6F" w:rsidP="003A1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93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FC280B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proofErr w:type="gramStart"/>
            <w:r w:rsidRPr="00FC280B">
              <w:rPr>
                <w:rFonts w:ascii="Times New Roman" w:hAnsi="Times New Roman"/>
                <w:sz w:val="24"/>
                <w:szCs w:val="24"/>
              </w:rPr>
              <w:t>полученные</w:t>
            </w:r>
            <w:proofErr w:type="gramEnd"/>
            <w:r w:rsidRPr="00FC2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3E6F" w:rsidRPr="00B3300C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80B">
              <w:rPr>
                <w:rFonts w:ascii="Times New Roman" w:hAnsi="Times New Roman"/>
                <w:sz w:val="24"/>
                <w:szCs w:val="24"/>
              </w:rPr>
              <w:t>знания в 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 работы коллектива исполнителей</w:t>
            </w:r>
            <w:r w:rsidRPr="00B3300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приемы и </w:t>
            </w:r>
            <w:r w:rsidRPr="00FC280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>принятия управленческих решений в условиях различных мнений</w:t>
            </w:r>
          </w:p>
          <w:p w:rsidR="00C33E6F" w:rsidRPr="00F20F93" w:rsidRDefault="00C33E6F" w:rsidP="003A1A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E6F" w:rsidRPr="00450719" w:rsidTr="003A1A7D">
        <w:trPr>
          <w:trHeight w:val="2040"/>
        </w:trPr>
        <w:tc>
          <w:tcPr>
            <w:tcW w:w="2306" w:type="dxa"/>
          </w:tcPr>
          <w:p w:rsidR="00C33E6F" w:rsidRPr="00137007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1370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C33E6F" w:rsidRPr="00137007" w:rsidRDefault="00C33E6F" w:rsidP="003A1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C33E6F" w:rsidRPr="006D7971" w:rsidRDefault="00C33E6F" w:rsidP="003A1A7D">
            <w:pPr>
              <w:pStyle w:val="af9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proofErr w:type="gramStart"/>
            <w:r w:rsidRPr="00731470">
              <w:rPr>
                <w:sz w:val="24"/>
                <w:szCs w:val="24"/>
              </w:rPr>
              <w:t xml:space="preserve">навыков </w:t>
            </w:r>
            <w:r w:rsidRPr="006D7971">
              <w:rPr>
                <w:sz w:val="24"/>
                <w:szCs w:val="24"/>
              </w:rPr>
              <w:t>организации работы коллектива исполнителей</w:t>
            </w:r>
            <w:proofErr w:type="gramEnd"/>
            <w:r w:rsidRPr="006D7971">
              <w:rPr>
                <w:sz w:val="24"/>
                <w:szCs w:val="24"/>
              </w:rPr>
              <w:t xml:space="preserve">; </w:t>
            </w:r>
          </w:p>
          <w:p w:rsidR="00C33E6F" w:rsidRPr="00731470" w:rsidRDefault="00C33E6F" w:rsidP="003A1A7D">
            <w:pPr>
              <w:pStyle w:val="af9"/>
              <w:rPr>
                <w:sz w:val="24"/>
                <w:szCs w:val="24"/>
              </w:rPr>
            </w:pPr>
            <w:r w:rsidRPr="006D7971">
              <w:rPr>
                <w:sz w:val="24"/>
                <w:szCs w:val="24"/>
              </w:rPr>
              <w:t>принятия управленческих решений в условиях различных мнений</w:t>
            </w:r>
          </w:p>
        </w:tc>
        <w:tc>
          <w:tcPr>
            <w:tcW w:w="2338" w:type="dxa"/>
          </w:tcPr>
          <w:p w:rsidR="00C33E6F" w:rsidRPr="006D7971" w:rsidRDefault="00C33E6F" w:rsidP="003A1A7D">
            <w:pPr>
              <w:pStyle w:val="af9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В целом успешное, но содержащее отдельные пробелы применение навыков </w:t>
            </w:r>
            <w:r w:rsidRPr="006D7971">
              <w:rPr>
                <w:sz w:val="24"/>
                <w:szCs w:val="24"/>
              </w:rPr>
              <w:t xml:space="preserve">организации работы коллектива исполнителей; </w:t>
            </w:r>
          </w:p>
          <w:p w:rsidR="00C33E6F" w:rsidRPr="00731470" w:rsidRDefault="00C33E6F" w:rsidP="003A1A7D">
            <w:pPr>
              <w:pStyle w:val="af9"/>
              <w:rPr>
                <w:sz w:val="24"/>
                <w:szCs w:val="24"/>
              </w:rPr>
            </w:pPr>
            <w:r w:rsidRPr="006D7971">
              <w:rPr>
                <w:sz w:val="24"/>
                <w:szCs w:val="24"/>
              </w:rPr>
              <w:t>принятия управленческих решений в условиях различных мнений</w:t>
            </w:r>
          </w:p>
        </w:tc>
        <w:tc>
          <w:tcPr>
            <w:tcW w:w="2670" w:type="dxa"/>
          </w:tcPr>
          <w:p w:rsidR="00C33E6F" w:rsidRPr="006D7971" w:rsidRDefault="00C33E6F" w:rsidP="003A1A7D">
            <w:pPr>
              <w:pStyle w:val="af9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Успешное и систематическое применение </w:t>
            </w:r>
            <w:proofErr w:type="gramStart"/>
            <w:r w:rsidRPr="00731470">
              <w:rPr>
                <w:sz w:val="24"/>
                <w:szCs w:val="24"/>
              </w:rPr>
              <w:t xml:space="preserve">навыков </w:t>
            </w:r>
            <w:r w:rsidRPr="006D7971">
              <w:rPr>
                <w:sz w:val="24"/>
                <w:szCs w:val="24"/>
              </w:rPr>
              <w:t>организации работы коллектива исполнителей</w:t>
            </w:r>
            <w:proofErr w:type="gramEnd"/>
            <w:r w:rsidRPr="006D7971">
              <w:rPr>
                <w:sz w:val="24"/>
                <w:szCs w:val="24"/>
              </w:rPr>
              <w:t xml:space="preserve">; </w:t>
            </w:r>
          </w:p>
          <w:p w:rsidR="00C33E6F" w:rsidRPr="00731470" w:rsidRDefault="00C33E6F" w:rsidP="003A1A7D">
            <w:pPr>
              <w:pStyle w:val="af9"/>
              <w:rPr>
                <w:sz w:val="24"/>
                <w:szCs w:val="24"/>
              </w:rPr>
            </w:pPr>
            <w:r w:rsidRPr="006D7971">
              <w:rPr>
                <w:sz w:val="24"/>
                <w:szCs w:val="24"/>
              </w:rPr>
              <w:t>принятия управленческих решений в условиях различных мнений</w:t>
            </w:r>
          </w:p>
        </w:tc>
      </w:tr>
    </w:tbl>
    <w:p w:rsidR="00C33E6F" w:rsidRDefault="00C33E6F" w:rsidP="00C33E6F">
      <w:pPr>
        <w:rPr>
          <w:rFonts w:ascii="Times New Roman" w:hAnsi="Times New Roman"/>
          <w:sz w:val="24"/>
        </w:rPr>
      </w:pPr>
    </w:p>
    <w:p w:rsidR="00C33E6F" w:rsidRDefault="00C33E6F" w:rsidP="00C33E6F">
      <w:pPr>
        <w:rPr>
          <w:rFonts w:ascii="Times New Roman" w:hAnsi="Times New Roman"/>
          <w:sz w:val="24"/>
        </w:rPr>
      </w:pPr>
    </w:p>
    <w:p w:rsidR="00C33E6F" w:rsidRDefault="00C33E6F" w:rsidP="00C33E6F">
      <w:pPr>
        <w:rPr>
          <w:rFonts w:ascii="Times New Roman" w:hAnsi="Times New Roman"/>
          <w:sz w:val="24"/>
        </w:rPr>
      </w:pPr>
    </w:p>
    <w:p w:rsidR="00C33E6F" w:rsidRPr="00127161" w:rsidRDefault="00C33E6F" w:rsidP="00C33E6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C33E6F" w:rsidRPr="003C13E1" w:rsidRDefault="00C33E6F" w:rsidP="00C33E6F">
      <w:pPr>
        <w:suppressAutoHyphens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C33E6F" w:rsidRPr="003C13E1" w:rsidTr="003A1A7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C33E6F" w:rsidRPr="003C13E1" w:rsidTr="003A1A7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C33E6F" w:rsidRPr="003C13E1" w:rsidTr="003A1A7D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33E6F" w:rsidRPr="003C13E1" w:rsidRDefault="00C33E6F" w:rsidP="003A1A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13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C33E6F" w:rsidRPr="006D29EF" w:rsidRDefault="00C33E6F" w:rsidP="00C33E6F">
      <w:pPr>
        <w:rPr>
          <w:rFonts w:ascii="Times New Roman" w:hAnsi="Times New Roman"/>
          <w:sz w:val="24"/>
        </w:rPr>
      </w:pPr>
    </w:p>
    <w:p w:rsidR="00C33E6F" w:rsidRPr="00E069B6" w:rsidRDefault="00C33E6F" w:rsidP="00C33E6F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33E6F" w:rsidRPr="0077775F" w:rsidRDefault="00C33E6F" w:rsidP="00C33E6F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33E6F" w:rsidRDefault="00C33E6F" w:rsidP="00C33E6F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33E6F" w:rsidRDefault="00C33E6F" w:rsidP="00C33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3E6F" w:rsidRPr="004E4AF1" w:rsidRDefault="00C33E6F" w:rsidP="00C33E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E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Процедура 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ивания </w:t>
      </w:r>
      <w:r w:rsidRPr="004E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зачета</w:t>
      </w:r>
    </w:p>
    <w:p w:rsidR="00C33E6F" w:rsidRDefault="00C33E6F" w:rsidP="00C33E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Зачет проходит в письменной форме и в форме собеседования. </w:t>
      </w:r>
      <w:proofErr w:type="gramStart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достается зачетный билет путем собственного случайного выбора. Зачетный билет,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</w:t>
      </w:r>
    </w:p>
    <w:p w:rsidR="00C33E6F" w:rsidRPr="003D4A6A" w:rsidRDefault="00C33E6F" w:rsidP="00C3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A6A">
        <w:rPr>
          <w:rFonts w:ascii="Times New Roman" w:eastAsia="Times New Roman" w:hAnsi="Times New Roman" w:cs="Times New Roman"/>
          <w:sz w:val="24"/>
          <w:szCs w:val="24"/>
        </w:rPr>
        <w:t>При оценивании зачета учитываются результаты оценки, полученные при текущем контроле: подготовке и защите реферата, тестировании, собеседовании, выполнении контрольной работы (заочная форма обучения).</w:t>
      </w:r>
    </w:p>
    <w:p w:rsidR="00C33E6F" w:rsidRDefault="00C33E6F" w:rsidP="00C33E6F">
      <w:pPr>
        <w:spacing w:after="0" w:line="240" w:lineRule="auto"/>
      </w:pPr>
    </w:p>
    <w:p w:rsidR="00C33E6F" w:rsidRDefault="00C33E6F" w:rsidP="00C33E6F">
      <w:pPr>
        <w:pStyle w:val="afa"/>
        <w:numPr>
          <w:ilvl w:val="0"/>
          <w:numId w:val="3"/>
        </w:numPr>
        <w:ind w:left="0" w:firstLine="0"/>
        <w:rPr>
          <w:b/>
        </w:rPr>
      </w:pPr>
      <w:r w:rsidRPr="00585A18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33E6F" w:rsidRPr="00585A18" w:rsidRDefault="00C33E6F" w:rsidP="00C33E6F">
      <w:pPr>
        <w:pStyle w:val="afa"/>
        <w:ind w:left="0"/>
        <w:rPr>
          <w:b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A18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C33E6F" w:rsidRPr="00F60EFB" w:rsidRDefault="00C33E6F" w:rsidP="00C33E6F">
      <w:pPr>
        <w:pStyle w:val="afa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6C3D51">
        <w:t xml:space="preserve">Прока Н.И. Экономика труда в организациях АПК. – М.: </w:t>
      </w:r>
      <w:proofErr w:type="spellStart"/>
      <w:r w:rsidRPr="006C3D51">
        <w:t>КолосС</w:t>
      </w:r>
      <w:proofErr w:type="spellEnd"/>
      <w:r w:rsidRPr="006C3D51">
        <w:t>, 2009. – 440 с.: ил. – (Учебники и учебное пособие для студентов высших учебных заведений).</w:t>
      </w:r>
      <w:r>
        <w:t xml:space="preserve"> </w:t>
      </w:r>
    </w:p>
    <w:p w:rsidR="00C33E6F" w:rsidRPr="00982C65" w:rsidRDefault="00C33E6F" w:rsidP="00C33E6F">
      <w:pPr>
        <w:pStyle w:val="afa"/>
        <w:numPr>
          <w:ilvl w:val="0"/>
          <w:numId w:val="4"/>
        </w:numPr>
        <w:rPr>
          <w:rFonts w:eastAsia="Calibri"/>
          <w:lang w:eastAsia="en-US"/>
        </w:rPr>
      </w:pPr>
      <w:r w:rsidRPr="00F60EFB">
        <w:rPr>
          <w:rFonts w:eastAsia="Calibri"/>
          <w:lang w:eastAsia="en-US"/>
        </w:rPr>
        <w:t>Шумаков Ю</w:t>
      </w:r>
      <w:proofErr w:type="gramStart"/>
      <w:r w:rsidRPr="00F60EFB">
        <w:rPr>
          <w:rFonts w:eastAsia="Calibri"/>
          <w:lang w:eastAsia="en-US"/>
        </w:rPr>
        <w:t>,Н</w:t>
      </w:r>
      <w:proofErr w:type="gramEnd"/>
      <w:r w:rsidRPr="00F60EFB">
        <w:rPr>
          <w:rFonts w:eastAsia="Calibri"/>
          <w:lang w:eastAsia="en-US"/>
        </w:rPr>
        <w:t xml:space="preserve">., </w:t>
      </w:r>
      <w:proofErr w:type="spellStart"/>
      <w:r w:rsidRPr="00F60EFB">
        <w:rPr>
          <w:rFonts w:eastAsia="Calibri"/>
          <w:lang w:eastAsia="en-US"/>
        </w:rPr>
        <w:t>Винничек</w:t>
      </w:r>
      <w:proofErr w:type="spellEnd"/>
      <w:r w:rsidRPr="00F60EFB">
        <w:rPr>
          <w:rFonts w:eastAsia="Calibri"/>
          <w:lang w:eastAsia="en-US"/>
        </w:rPr>
        <w:t xml:space="preserve"> Л.Б., Алексеева С.Н., Максимова Т.А. Экономика труда в организациях АПК: Учеб</w:t>
      </w:r>
      <w:proofErr w:type="gramStart"/>
      <w:r w:rsidRPr="00F60EFB">
        <w:rPr>
          <w:rFonts w:eastAsia="Calibri"/>
          <w:lang w:eastAsia="en-US"/>
        </w:rPr>
        <w:t>.</w:t>
      </w:r>
      <w:proofErr w:type="gramEnd"/>
      <w:r w:rsidRPr="00F60EFB">
        <w:rPr>
          <w:rFonts w:eastAsia="Calibri"/>
          <w:lang w:eastAsia="en-US"/>
        </w:rPr>
        <w:t xml:space="preserve"> </w:t>
      </w:r>
      <w:proofErr w:type="gramStart"/>
      <w:r w:rsidRPr="00F60EFB">
        <w:rPr>
          <w:rFonts w:eastAsia="Calibri"/>
          <w:lang w:eastAsia="en-US"/>
        </w:rPr>
        <w:t>п</w:t>
      </w:r>
      <w:proofErr w:type="gramEnd"/>
      <w:r w:rsidRPr="00F60EFB">
        <w:rPr>
          <w:rFonts w:eastAsia="Calibri"/>
          <w:lang w:eastAsia="en-US"/>
        </w:rPr>
        <w:t xml:space="preserve">особие. -  </w:t>
      </w:r>
      <w:proofErr w:type="gramStart"/>
      <w:r w:rsidRPr="00F60EFB">
        <w:rPr>
          <w:rFonts w:eastAsia="Calibri"/>
          <w:lang w:eastAsia="en-US"/>
        </w:rPr>
        <w:t>М.: ИНФРА-М, 2014. – 223 с. – (Высшее образование:</w:t>
      </w:r>
      <w:proofErr w:type="gramEnd"/>
      <w:r w:rsidRPr="00F60EFB">
        <w:rPr>
          <w:rFonts w:eastAsia="Calibri"/>
          <w:lang w:eastAsia="en-US"/>
        </w:rPr>
        <w:t xml:space="preserve"> </w:t>
      </w:r>
      <w:proofErr w:type="spellStart"/>
      <w:proofErr w:type="gramStart"/>
      <w:r w:rsidRPr="00F60EFB">
        <w:rPr>
          <w:rFonts w:eastAsia="Calibri"/>
          <w:lang w:eastAsia="en-US"/>
        </w:rPr>
        <w:t>Бакалавриат</w:t>
      </w:r>
      <w:proofErr w:type="spellEnd"/>
      <w:r w:rsidRPr="00F60EFB">
        <w:rPr>
          <w:rFonts w:eastAsia="Calibri"/>
          <w:lang w:eastAsia="en-US"/>
        </w:rPr>
        <w:t>) 10</w:t>
      </w:r>
      <w:proofErr w:type="gramEnd"/>
    </w:p>
    <w:p w:rsidR="00C33E6F" w:rsidRDefault="00C33E6F" w:rsidP="00C33E6F">
      <w:pPr>
        <w:pStyle w:val="afa"/>
        <w:ind w:left="840"/>
      </w:pPr>
    </w:p>
    <w:p w:rsidR="00C33E6F" w:rsidRPr="00585A18" w:rsidRDefault="00C33E6F" w:rsidP="00C3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5A18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C33E6F" w:rsidRDefault="00C33E6F" w:rsidP="00C33E6F">
      <w:pPr>
        <w:pStyle w:val="afa"/>
        <w:numPr>
          <w:ilvl w:val="0"/>
          <w:numId w:val="5"/>
        </w:numPr>
        <w:jc w:val="both"/>
      </w:pPr>
      <w:proofErr w:type="spellStart"/>
      <w:r w:rsidRPr="006C3D51">
        <w:t>Кужева</w:t>
      </w:r>
      <w:proofErr w:type="spellEnd"/>
      <w:r w:rsidRPr="006C3D51">
        <w:t>, С.Н. Организация и планирование производства: учебное пособие [Электронный ресурс]: учебное пособие.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>ан. - Омск</w:t>
      </w:r>
      <w:proofErr w:type="gramStart"/>
      <w:r w:rsidRPr="006C3D51">
        <w:t xml:space="preserve"> :</w:t>
      </w:r>
      <w:proofErr w:type="gramEnd"/>
      <w:r w:rsidRPr="006C3D51">
        <w:t xml:space="preserve"> </w:t>
      </w:r>
      <w:proofErr w:type="spellStart"/>
      <w:r w:rsidRPr="006C3D51">
        <w:t>ОмГУ</w:t>
      </w:r>
      <w:proofErr w:type="spellEnd"/>
      <w:r w:rsidRPr="006C3D51">
        <w:t xml:space="preserve"> (Омский государственный университет им. Ф.М. Достоевского), 2011. - 212 с. - Режим доступа: </w:t>
      </w:r>
      <w:hyperlink r:id="rId7" w:history="1">
        <w:r w:rsidRPr="006C3D51">
          <w:rPr>
            <w:rStyle w:val="a4"/>
          </w:rPr>
          <w:t>http://e.lanbook.com/books</w:t>
        </w:r>
      </w:hyperlink>
    </w:p>
    <w:p w:rsidR="00C33E6F" w:rsidRDefault="00C33E6F" w:rsidP="00C33E6F">
      <w:pPr>
        <w:pStyle w:val="afa"/>
        <w:numPr>
          <w:ilvl w:val="0"/>
          <w:numId w:val="5"/>
        </w:numPr>
        <w:rPr>
          <w:rFonts w:eastAsia="Calibri"/>
          <w:lang w:eastAsia="en-US"/>
        </w:rPr>
      </w:pPr>
      <w:r w:rsidRPr="00720AA0">
        <w:rPr>
          <w:rFonts w:eastAsia="Calibri"/>
          <w:lang w:eastAsia="en-US"/>
        </w:rPr>
        <w:t xml:space="preserve">Мазин А. Л. Экономика труда. М.: </w:t>
      </w:r>
      <w:proofErr w:type="spellStart"/>
      <w:r w:rsidRPr="00720AA0">
        <w:rPr>
          <w:rFonts w:eastAsia="Calibri"/>
          <w:lang w:eastAsia="en-US"/>
        </w:rPr>
        <w:t>Юнити</w:t>
      </w:r>
      <w:proofErr w:type="spellEnd"/>
      <w:r w:rsidRPr="00720AA0">
        <w:rPr>
          <w:rFonts w:eastAsia="Calibri"/>
          <w:lang w:eastAsia="en-US"/>
        </w:rPr>
        <w:t>, 2009, 318 с.</w:t>
      </w:r>
      <w:r>
        <w:rPr>
          <w:rFonts w:eastAsia="Calibri"/>
          <w:lang w:eastAsia="en-US"/>
        </w:rPr>
        <w:t xml:space="preserve"> </w:t>
      </w:r>
    </w:p>
    <w:p w:rsidR="00C33E6F" w:rsidRDefault="00C33E6F" w:rsidP="00C33E6F">
      <w:pPr>
        <w:pStyle w:val="afa"/>
        <w:rPr>
          <w:rFonts w:eastAsia="Calibri"/>
          <w:lang w:eastAsia="en-US"/>
        </w:rPr>
      </w:pPr>
    </w:p>
    <w:p w:rsidR="00C33E6F" w:rsidRPr="00E069B6" w:rsidRDefault="00C33E6F" w:rsidP="00C33E6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33E6F" w:rsidRPr="00E069B6" w:rsidRDefault="00C33E6F" w:rsidP="00C33E6F">
      <w:pPr>
        <w:pStyle w:val="afa"/>
        <w:numPr>
          <w:ilvl w:val="0"/>
          <w:numId w:val="3"/>
        </w:numPr>
        <w:rPr>
          <w:b/>
        </w:rPr>
      </w:pPr>
      <w:r w:rsidRPr="00E069B6">
        <w:rPr>
          <w:b/>
        </w:rPr>
        <w:lastRenderedPageBreak/>
        <w:t>Перечень ресурсов информационно-телекоммуникационной сети "Интернет"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Справочно-правовая система «Гарант». URL: http://www.garant.ru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Справочно-правовая система «Консультант». URL: http://www.consultant.ru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Официальный сайт Федеральной службы государственной статистики Российской Федерации. URL: </w:t>
      </w:r>
      <w:proofErr w:type="spellStart"/>
      <w:r w:rsidRPr="006C3D51">
        <w:t>www.gks.ru</w:t>
      </w:r>
      <w:proofErr w:type="spellEnd"/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Материалы по социально-экономическому положению и развитию в России. URL: http://www.finansy.ru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Галерея экономистов. </w:t>
      </w:r>
      <w:r w:rsidRPr="006C3D51">
        <w:rPr>
          <w:lang w:val="en-US"/>
        </w:rPr>
        <w:t>URL</w:t>
      </w:r>
      <w:r w:rsidRPr="006C3D51">
        <w:t xml:space="preserve">: </w:t>
      </w:r>
      <w:r w:rsidRPr="006C3D51">
        <w:rPr>
          <w:lang w:val="en-US"/>
        </w:rPr>
        <w:t>http</w:t>
      </w:r>
      <w:r w:rsidRPr="006C3D51">
        <w:t>://</w:t>
      </w:r>
      <w:r w:rsidRPr="006C3D51">
        <w:rPr>
          <w:lang w:val="en-US"/>
        </w:rPr>
        <w:t>www</w:t>
      </w:r>
      <w:r w:rsidRPr="006C3D51">
        <w:t>.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.</w:t>
      </w:r>
      <w:proofErr w:type="spellStart"/>
      <w:r w:rsidRPr="006C3D51">
        <w:rPr>
          <w:lang w:val="en-US"/>
        </w:rPr>
        <w:t>openlab</w:t>
      </w:r>
      <w:proofErr w:type="spellEnd"/>
      <w:r w:rsidRPr="006C3D51">
        <w:t>.</w:t>
      </w:r>
      <w:proofErr w:type="spellStart"/>
      <w:r w:rsidRPr="006C3D51">
        <w:rPr>
          <w:lang w:val="en-US"/>
        </w:rPr>
        <w:t>spb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  <w:r w:rsidRPr="006C3D51">
        <w:t xml:space="preserve">/ </w:t>
      </w:r>
      <w:proofErr w:type="spellStart"/>
      <w:r w:rsidRPr="006C3D51">
        <w:rPr>
          <w:lang w:val="en-US"/>
        </w:rPr>
        <w:t>cgi</w:t>
      </w:r>
      <w:proofErr w:type="spellEnd"/>
      <w:r w:rsidRPr="006C3D51">
        <w:t>-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/</w:t>
      </w:r>
      <w:r w:rsidRPr="006C3D51">
        <w:rPr>
          <w:lang w:val="en-US"/>
        </w:rPr>
        <w:t>gallery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Мониторинг экономических показателей. </w:t>
      </w:r>
      <w:r w:rsidRPr="006C3D51">
        <w:rPr>
          <w:lang w:val="en-US"/>
        </w:rPr>
        <w:t>URL</w:t>
      </w:r>
      <w:r w:rsidRPr="006C3D51">
        <w:t xml:space="preserve">: </w:t>
      </w:r>
      <w:hyperlink r:id="rId8" w:history="1">
        <w:r w:rsidRPr="006C3D51">
          <w:rPr>
            <w:rStyle w:val="a4"/>
            <w:lang w:val="en-US"/>
          </w:rPr>
          <w:t>http</w:t>
        </w:r>
        <w:r w:rsidRPr="006C3D51">
          <w:rPr>
            <w:rStyle w:val="a4"/>
          </w:rPr>
          <w:t>://</w:t>
        </w:r>
        <w:r w:rsidRPr="006C3D51">
          <w:rPr>
            <w:rStyle w:val="a4"/>
            <w:lang w:val="en-US"/>
          </w:rPr>
          <w:t>www</w:t>
        </w:r>
      </w:hyperlink>
      <w:r w:rsidRPr="006C3D51">
        <w:t xml:space="preserve">. </w:t>
      </w:r>
      <w:proofErr w:type="spellStart"/>
      <w:r w:rsidRPr="006C3D51">
        <w:rPr>
          <w:lang w:val="en-US"/>
        </w:rPr>
        <w:t>budgetrf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Официальный сайт Правительства Российской Федерации. URL: </w:t>
      </w:r>
      <w:hyperlink r:id="rId9" w:history="1">
        <w:r w:rsidRPr="006C3D51">
          <w:rPr>
            <w:rStyle w:val="a4"/>
          </w:rPr>
          <w:t>www.government.ru</w:t>
        </w:r>
      </w:hyperlink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Федеральный образовательный портал: Экономика. Социология, Менеджмент. Большая электронная библиотека</w:t>
      </w:r>
      <w:r w:rsidRPr="006C3D51">
        <w:rPr>
          <w:lang w:val="en-US"/>
        </w:rPr>
        <w:t xml:space="preserve"> URL:</w:t>
      </w:r>
      <w:r w:rsidRPr="006C3D51">
        <w:t xml:space="preserve"> </w:t>
      </w:r>
      <w:hyperlink r:id="rId10" w:history="1">
        <w:r w:rsidRPr="006C3D51">
          <w:rPr>
            <w:rStyle w:val="a4"/>
          </w:rPr>
          <w:t>http://www.ecsocman.edu.ru</w:t>
        </w:r>
      </w:hyperlink>
      <w:r w:rsidRPr="006C3D51">
        <w:t xml:space="preserve"> </w:t>
      </w:r>
    </w:p>
    <w:p w:rsidR="00C33E6F" w:rsidRPr="006C3D51" w:rsidRDefault="00C33E6F" w:rsidP="00C33E6F">
      <w:pPr>
        <w:pStyle w:val="afa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Российский общеобразовательный портал </w:t>
      </w:r>
      <w:r w:rsidRPr="006C3D51">
        <w:rPr>
          <w:lang w:val="en-US"/>
        </w:rPr>
        <w:t>URL</w:t>
      </w:r>
      <w:r w:rsidRPr="006C3D51">
        <w:t>:</w:t>
      </w:r>
      <w:proofErr w:type="spellStart"/>
      <w:r w:rsidR="00BA616E">
        <w:fldChar w:fldCharType="begin"/>
      </w:r>
      <w:r>
        <w:instrText>HYPERLINK "http://www.museum.edu.ru"</w:instrText>
      </w:r>
      <w:r w:rsidR="00BA616E">
        <w:fldChar w:fldCharType="separate"/>
      </w:r>
      <w:r w:rsidRPr="006C3D51">
        <w:rPr>
          <w:rStyle w:val="a4"/>
        </w:rPr>
        <w:t>www.museum.edu.ru</w:t>
      </w:r>
      <w:proofErr w:type="spellEnd"/>
      <w:r w:rsidR="00BA616E">
        <w:fldChar w:fldCharType="end"/>
      </w:r>
    </w:p>
    <w:p w:rsidR="00C33E6F" w:rsidRDefault="00C33E6F" w:rsidP="00C33E6F">
      <w:pPr>
        <w:spacing w:after="0" w:line="240" w:lineRule="auto"/>
        <w:jc w:val="right"/>
        <w:rPr>
          <w:rFonts w:ascii="Times New Roman" w:hAnsi="Times New Roman"/>
        </w:rPr>
      </w:pPr>
    </w:p>
    <w:p w:rsidR="00C33E6F" w:rsidRDefault="00C33E6F" w:rsidP="00C33E6F">
      <w:pPr>
        <w:spacing w:after="0" w:line="240" w:lineRule="auto"/>
        <w:jc w:val="right"/>
        <w:rPr>
          <w:rFonts w:ascii="Times New Roman" w:hAnsi="Times New Roman"/>
        </w:rPr>
      </w:pPr>
    </w:p>
    <w:p w:rsidR="00C33E6F" w:rsidRPr="00E069B6" w:rsidRDefault="00C33E6F" w:rsidP="00C33E6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C33E6F" w:rsidRDefault="00C33E6F" w:rsidP="00C33E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2AD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труда в животноводстве</w:t>
      </w:r>
      <w:r w:rsidRPr="00850E46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135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Автор–составитель </w:t>
      </w:r>
      <w:r w:rsidRPr="005135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Т.И. Сорокина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</w:t>
      </w:r>
      <w:r w:rsidRPr="005135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Методические рекомендации для практических занятий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студентов </w:t>
      </w:r>
      <w:r w:rsidRPr="00850E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направления подготовки   36.03.02 «Зоотехния» профилей «Технология  производства продукции животноводства по отраслям», «Управление биоресурсами»</w:t>
      </w:r>
      <w:r w:rsidRPr="00513548">
        <w:rPr>
          <w:rFonts w:ascii="Times New Roman" w:eastAsia="Times New Roman" w:hAnsi="Times New Roman" w:cs="Times New Roman"/>
          <w:sz w:val="24"/>
          <w:szCs w:val="24"/>
          <w:lang w:eastAsia="ar-SA"/>
        </w:rPr>
        <w:t>. - Тюмень: ГАУСЗ,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1354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[Электронный ресурс]</w:t>
      </w:r>
    </w:p>
    <w:p w:rsidR="00C33E6F" w:rsidRDefault="00C33E6F" w:rsidP="00C33E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3E6F" w:rsidRDefault="00C33E6F" w:rsidP="00C33E6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33E6F" w:rsidRPr="003C13E1" w:rsidRDefault="00C33E6F" w:rsidP="00C33E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не требуется</w:t>
      </w:r>
    </w:p>
    <w:p w:rsidR="00C33E6F" w:rsidRPr="003C13E1" w:rsidRDefault="00C33E6F" w:rsidP="00C33E6F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33E6F" w:rsidRPr="003C13E1" w:rsidRDefault="00C33E6F" w:rsidP="00C33E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C33E6F" w:rsidRPr="003C13E1" w:rsidRDefault="00C33E6F" w:rsidP="00C33E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труда в животноводстве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используются  технические средства обучения (</w:t>
      </w:r>
      <w:proofErr w:type="spellStart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мультимедийное</w:t>
      </w:r>
      <w:proofErr w:type="spellEnd"/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оборудование). </w:t>
      </w:r>
    </w:p>
    <w:p w:rsidR="00C33E6F" w:rsidRDefault="00C33E6F" w:rsidP="00C33E6F">
      <w:pPr>
        <w:spacing w:after="0" w:line="240" w:lineRule="auto"/>
        <w:jc w:val="right"/>
        <w:rPr>
          <w:rFonts w:ascii="Times New Roman" w:hAnsi="Times New Roman"/>
        </w:rPr>
      </w:pPr>
    </w:p>
    <w:p w:rsidR="00C33E6F" w:rsidRDefault="00C33E6F" w:rsidP="00C33E6F">
      <w:pPr>
        <w:spacing w:after="0" w:line="240" w:lineRule="auto"/>
        <w:rPr>
          <w:rFonts w:ascii="Times New Roman" w:hAnsi="Times New Roman"/>
        </w:rPr>
      </w:pPr>
    </w:p>
    <w:sectPr w:rsidR="00C33E6F" w:rsidSect="003B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2BF"/>
    <w:multiLevelType w:val="hybridMultilevel"/>
    <w:tmpl w:val="B0149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31479"/>
    <w:multiLevelType w:val="hybridMultilevel"/>
    <w:tmpl w:val="3CAA9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85739"/>
    <w:multiLevelType w:val="hybridMultilevel"/>
    <w:tmpl w:val="F2B00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058605A6"/>
    <w:multiLevelType w:val="hybridMultilevel"/>
    <w:tmpl w:val="B8E01B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31989"/>
    <w:multiLevelType w:val="hybridMultilevel"/>
    <w:tmpl w:val="B8645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718AC"/>
    <w:multiLevelType w:val="hybridMultilevel"/>
    <w:tmpl w:val="8C54F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5E5D57"/>
    <w:multiLevelType w:val="hybridMultilevel"/>
    <w:tmpl w:val="304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1501EB"/>
    <w:multiLevelType w:val="hybridMultilevel"/>
    <w:tmpl w:val="954AA5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F6179"/>
    <w:multiLevelType w:val="hybridMultilevel"/>
    <w:tmpl w:val="42AAD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B1E9A"/>
    <w:multiLevelType w:val="hybridMultilevel"/>
    <w:tmpl w:val="6F9AF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42BEF"/>
    <w:multiLevelType w:val="hybridMultilevel"/>
    <w:tmpl w:val="461AC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95847"/>
    <w:multiLevelType w:val="hybridMultilevel"/>
    <w:tmpl w:val="E2300B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B0985"/>
    <w:multiLevelType w:val="hybridMultilevel"/>
    <w:tmpl w:val="C57A6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5439BA"/>
    <w:multiLevelType w:val="hybridMultilevel"/>
    <w:tmpl w:val="8452E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45CE1"/>
    <w:multiLevelType w:val="hybridMultilevel"/>
    <w:tmpl w:val="F26A79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71EE7"/>
    <w:multiLevelType w:val="hybridMultilevel"/>
    <w:tmpl w:val="6AF0EA3E"/>
    <w:lvl w:ilvl="0" w:tplc="CE02D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5A6A8A"/>
    <w:multiLevelType w:val="hybridMultilevel"/>
    <w:tmpl w:val="304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FF2135"/>
    <w:multiLevelType w:val="hybridMultilevel"/>
    <w:tmpl w:val="9B84869C"/>
    <w:lvl w:ilvl="0" w:tplc="047685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3958BF"/>
    <w:multiLevelType w:val="hybridMultilevel"/>
    <w:tmpl w:val="D10EBF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036D3"/>
    <w:multiLevelType w:val="hybridMultilevel"/>
    <w:tmpl w:val="19320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FF377D2"/>
    <w:multiLevelType w:val="hybridMultilevel"/>
    <w:tmpl w:val="FBE65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6918AD"/>
    <w:multiLevelType w:val="hybridMultilevel"/>
    <w:tmpl w:val="9D6E33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7C6DA6"/>
    <w:multiLevelType w:val="hybridMultilevel"/>
    <w:tmpl w:val="9120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255369"/>
    <w:multiLevelType w:val="hybridMultilevel"/>
    <w:tmpl w:val="6D7C8D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1E0AA7"/>
    <w:multiLevelType w:val="hybridMultilevel"/>
    <w:tmpl w:val="CB089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2278C1"/>
    <w:multiLevelType w:val="hybridMultilevel"/>
    <w:tmpl w:val="CC161A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4A0D00"/>
    <w:multiLevelType w:val="hybridMultilevel"/>
    <w:tmpl w:val="EC8E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03077F"/>
    <w:multiLevelType w:val="hybridMultilevel"/>
    <w:tmpl w:val="8AB4B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BC2DFD"/>
    <w:multiLevelType w:val="hybridMultilevel"/>
    <w:tmpl w:val="08724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CA4FD9"/>
    <w:multiLevelType w:val="hybridMultilevel"/>
    <w:tmpl w:val="FDB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2E3DDD"/>
    <w:multiLevelType w:val="hybridMultilevel"/>
    <w:tmpl w:val="1AA21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3B00B0"/>
    <w:multiLevelType w:val="hybridMultilevel"/>
    <w:tmpl w:val="16E6D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3356F6"/>
    <w:multiLevelType w:val="hybridMultilevel"/>
    <w:tmpl w:val="DCC866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855985"/>
    <w:multiLevelType w:val="hybridMultilevel"/>
    <w:tmpl w:val="0694A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8D37CE"/>
    <w:multiLevelType w:val="hybridMultilevel"/>
    <w:tmpl w:val="4AF87B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F130D4"/>
    <w:multiLevelType w:val="hybridMultilevel"/>
    <w:tmpl w:val="CB3EB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A65370"/>
    <w:multiLevelType w:val="hybridMultilevel"/>
    <w:tmpl w:val="6A246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345AB8"/>
    <w:multiLevelType w:val="multilevel"/>
    <w:tmpl w:val="EB64DA1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1">
    <w:nsid w:val="35BE689D"/>
    <w:multiLevelType w:val="hybridMultilevel"/>
    <w:tmpl w:val="3D5ED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2708B8"/>
    <w:multiLevelType w:val="hybridMultilevel"/>
    <w:tmpl w:val="4584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513819"/>
    <w:multiLevelType w:val="hybridMultilevel"/>
    <w:tmpl w:val="9F761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A405774"/>
    <w:multiLevelType w:val="hybridMultilevel"/>
    <w:tmpl w:val="6E508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7B6D7A"/>
    <w:multiLevelType w:val="hybridMultilevel"/>
    <w:tmpl w:val="47482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5167B0"/>
    <w:multiLevelType w:val="hybridMultilevel"/>
    <w:tmpl w:val="394C6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E462FC"/>
    <w:multiLevelType w:val="hybridMultilevel"/>
    <w:tmpl w:val="3F1C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743F6"/>
    <w:multiLevelType w:val="hybridMultilevel"/>
    <w:tmpl w:val="8A4ABF1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9">
    <w:nsid w:val="41AC2F0B"/>
    <w:multiLevelType w:val="hybridMultilevel"/>
    <w:tmpl w:val="E0C2E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4636E3"/>
    <w:multiLevelType w:val="hybridMultilevel"/>
    <w:tmpl w:val="0FD821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42503C07"/>
    <w:multiLevelType w:val="hybridMultilevel"/>
    <w:tmpl w:val="0FD821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32B7AE8"/>
    <w:multiLevelType w:val="hybridMultilevel"/>
    <w:tmpl w:val="C2467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3041EB"/>
    <w:multiLevelType w:val="hybridMultilevel"/>
    <w:tmpl w:val="4EBE2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6212715"/>
    <w:multiLevelType w:val="hybridMultilevel"/>
    <w:tmpl w:val="3782E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8EF40D4"/>
    <w:multiLevelType w:val="hybridMultilevel"/>
    <w:tmpl w:val="8CD66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EF6F00"/>
    <w:multiLevelType w:val="hybridMultilevel"/>
    <w:tmpl w:val="658C2B4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BFE1658"/>
    <w:multiLevelType w:val="hybridMultilevel"/>
    <w:tmpl w:val="E31C2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3B368D"/>
    <w:multiLevelType w:val="hybridMultilevel"/>
    <w:tmpl w:val="0F0A3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7F0D90"/>
    <w:multiLevelType w:val="hybridMultilevel"/>
    <w:tmpl w:val="F4C25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C42C86"/>
    <w:multiLevelType w:val="hybridMultilevel"/>
    <w:tmpl w:val="8A4ABF1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1">
    <w:nsid w:val="59AB4728"/>
    <w:multiLevelType w:val="hybridMultilevel"/>
    <w:tmpl w:val="F6DCE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EB5B03"/>
    <w:multiLevelType w:val="hybridMultilevel"/>
    <w:tmpl w:val="A3FA2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F2830"/>
    <w:multiLevelType w:val="hybridMultilevel"/>
    <w:tmpl w:val="07546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F756BD"/>
    <w:multiLevelType w:val="hybridMultilevel"/>
    <w:tmpl w:val="C3901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254A12"/>
    <w:multiLevelType w:val="hybridMultilevel"/>
    <w:tmpl w:val="923CA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3843C9"/>
    <w:multiLevelType w:val="hybridMultilevel"/>
    <w:tmpl w:val="4E42B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6E48FA"/>
    <w:multiLevelType w:val="hybridMultilevel"/>
    <w:tmpl w:val="FDB4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FCE3C80"/>
    <w:multiLevelType w:val="hybridMultilevel"/>
    <w:tmpl w:val="9B84869C"/>
    <w:lvl w:ilvl="0" w:tplc="047685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E102D6"/>
    <w:multiLevelType w:val="hybridMultilevel"/>
    <w:tmpl w:val="FAECF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5554CD"/>
    <w:multiLevelType w:val="hybridMultilevel"/>
    <w:tmpl w:val="E9922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D43B3E"/>
    <w:multiLevelType w:val="hybridMultilevel"/>
    <w:tmpl w:val="304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C37BAB"/>
    <w:multiLevelType w:val="hybridMultilevel"/>
    <w:tmpl w:val="321A6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D53EBD"/>
    <w:multiLevelType w:val="hybridMultilevel"/>
    <w:tmpl w:val="192AD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6EB21EC"/>
    <w:multiLevelType w:val="hybridMultilevel"/>
    <w:tmpl w:val="0A78F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9BB68BD"/>
    <w:multiLevelType w:val="hybridMultilevel"/>
    <w:tmpl w:val="B9207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B76E28"/>
    <w:multiLevelType w:val="hybridMultilevel"/>
    <w:tmpl w:val="97F87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5C4168"/>
    <w:multiLevelType w:val="hybridMultilevel"/>
    <w:tmpl w:val="2CEA9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DA06858"/>
    <w:multiLevelType w:val="hybridMultilevel"/>
    <w:tmpl w:val="9DC03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E73B80"/>
    <w:multiLevelType w:val="hybridMultilevel"/>
    <w:tmpl w:val="CA047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2C529B"/>
    <w:multiLevelType w:val="hybridMultilevel"/>
    <w:tmpl w:val="72B04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5965FAC"/>
    <w:multiLevelType w:val="hybridMultilevel"/>
    <w:tmpl w:val="304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EE3699"/>
    <w:multiLevelType w:val="hybridMultilevel"/>
    <w:tmpl w:val="82D83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A1F419C"/>
    <w:multiLevelType w:val="hybridMultilevel"/>
    <w:tmpl w:val="A37C7A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B053F6B"/>
    <w:multiLevelType w:val="hybridMultilevel"/>
    <w:tmpl w:val="40101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BBC2DE5"/>
    <w:multiLevelType w:val="hybridMultilevel"/>
    <w:tmpl w:val="BF664D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D847277"/>
    <w:multiLevelType w:val="hybridMultilevel"/>
    <w:tmpl w:val="02D62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916665"/>
    <w:multiLevelType w:val="hybridMultilevel"/>
    <w:tmpl w:val="1FB4A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676354"/>
    <w:multiLevelType w:val="hybridMultilevel"/>
    <w:tmpl w:val="9B767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FA2404C"/>
    <w:multiLevelType w:val="hybridMultilevel"/>
    <w:tmpl w:val="CFFC8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"/>
  </w:num>
  <w:num w:numId="3">
    <w:abstractNumId w:val="40"/>
  </w:num>
  <w:num w:numId="4">
    <w:abstractNumId w:val="56"/>
  </w:num>
  <w:num w:numId="5">
    <w:abstractNumId w:val="25"/>
  </w:num>
  <w:num w:numId="6">
    <w:abstractNumId w:val="84"/>
  </w:num>
  <w:num w:numId="7">
    <w:abstractNumId w:val="3"/>
  </w:num>
  <w:num w:numId="8">
    <w:abstractNumId w:val="22"/>
  </w:num>
  <w:num w:numId="9">
    <w:abstractNumId w:val="82"/>
  </w:num>
  <w:num w:numId="10">
    <w:abstractNumId w:val="32"/>
  </w:num>
  <w:num w:numId="11">
    <w:abstractNumId w:val="29"/>
  </w:num>
  <w:num w:numId="12">
    <w:abstractNumId w:val="45"/>
  </w:num>
  <w:num w:numId="13">
    <w:abstractNumId w:val="75"/>
  </w:num>
  <w:num w:numId="14">
    <w:abstractNumId w:val="21"/>
  </w:num>
  <w:num w:numId="15">
    <w:abstractNumId w:val="28"/>
  </w:num>
  <w:num w:numId="16">
    <w:abstractNumId w:val="11"/>
  </w:num>
  <w:num w:numId="17">
    <w:abstractNumId w:val="39"/>
  </w:num>
  <w:num w:numId="18">
    <w:abstractNumId w:val="79"/>
  </w:num>
  <w:num w:numId="19">
    <w:abstractNumId w:val="26"/>
  </w:num>
  <w:num w:numId="20">
    <w:abstractNumId w:val="6"/>
  </w:num>
  <w:num w:numId="21">
    <w:abstractNumId w:val="66"/>
  </w:num>
  <w:num w:numId="22">
    <w:abstractNumId w:val="73"/>
  </w:num>
  <w:num w:numId="23">
    <w:abstractNumId w:val="49"/>
  </w:num>
  <w:num w:numId="24">
    <w:abstractNumId w:val="41"/>
  </w:num>
  <w:num w:numId="25">
    <w:abstractNumId w:val="0"/>
  </w:num>
  <w:num w:numId="26">
    <w:abstractNumId w:val="2"/>
  </w:num>
  <w:num w:numId="27">
    <w:abstractNumId w:val="9"/>
  </w:num>
  <w:num w:numId="28">
    <w:abstractNumId w:val="31"/>
  </w:num>
  <w:num w:numId="29">
    <w:abstractNumId w:val="35"/>
  </w:num>
  <w:num w:numId="30">
    <w:abstractNumId w:val="86"/>
  </w:num>
  <w:num w:numId="31">
    <w:abstractNumId w:val="54"/>
  </w:num>
  <w:num w:numId="32">
    <w:abstractNumId w:val="80"/>
  </w:num>
  <w:num w:numId="33">
    <w:abstractNumId w:val="10"/>
  </w:num>
  <w:num w:numId="34">
    <w:abstractNumId w:val="33"/>
  </w:num>
  <w:num w:numId="35">
    <w:abstractNumId w:val="34"/>
  </w:num>
  <w:num w:numId="36">
    <w:abstractNumId w:val="24"/>
  </w:num>
  <w:num w:numId="37">
    <w:abstractNumId w:val="23"/>
  </w:num>
  <w:num w:numId="38">
    <w:abstractNumId w:val="14"/>
  </w:num>
  <w:num w:numId="39">
    <w:abstractNumId w:val="76"/>
  </w:num>
  <w:num w:numId="40">
    <w:abstractNumId w:val="1"/>
  </w:num>
  <w:num w:numId="41">
    <w:abstractNumId w:val="85"/>
  </w:num>
  <w:num w:numId="42">
    <w:abstractNumId w:val="37"/>
  </w:num>
  <w:num w:numId="43">
    <w:abstractNumId w:val="5"/>
  </w:num>
  <w:num w:numId="44">
    <w:abstractNumId w:val="44"/>
  </w:num>
  <w:num w:numId="45">
    <w:abstractNumId w:val="20"/>
  </w:num>
  <w:num w:numId="46">
    <w:abstractNumId w:val="13"/>
  </w:num>
  <w:num w:numId="47">
    <w:abstractNumId w:val="27"/>
  </w:num>
  <w:num w:numId="48">
    <w:abstractNumId w:val="46"/>
  </w:num>
  <w:num w:numId="49">
    <w:abstractNumId w:val="12"/>
  </w:num>
  <w:num w:numId="50">
    <w:abstractNumId w:val="87"/>
  </w:num>
  <w:num w:numId="51">
    <w:abstractNumId w:val="78"/>
  </w:num>
  <w:num w:numId="52">
    <w:abstractNumId w:val="63"/>
  </w:num>
  <w:num w:numId="53">
    <w:abstractNumId w:val="89"/>
  </w:num>
  <w:num w:numId="54">
    <w:abstractNumId w:val="88"/>
  </w:num>
  <w:num w:numId="55">
    <w:abstractNumId w:val="53"/>
  </w:num>
  <w:num w:numId="56">
    <w:abstractNumId w:val="65"/>
  </w:num>
  <w:num w:numId="57">
    <w:abstractNumId w:val="36"/>
  </w:num>
  <w:num w:numId="58">
    <w:abstractNumId w:val="7"/>
  </w:num>
  <w:num w:numId="59">
    <w:abstractNumId w:val="83"/>
  </w:num>
  <w:num w:numId="60">
    <w:abstractNumId w:val="43"/>
  </w:num>
  <w:num w:numId="61">
    <w:abstractNumId w:val="30"/>
  </w:num>
  <w:num w:numId="62">
    <w:abstractNumId w:val="42"/>
  </w:num>
  <w:num w:numId="63">
    <w:abstractNumId w:val="16"/>
  </w:num>
  <w:num w:numId="64">
    <w:abstractNumId w:val="90"/>
  </w:num>
  <w:num w:numId="65">
    <w:abstractNumId w:val="57"/>
  </w:num>
  <w:num w:numId="66">
    <w:abstractNumId w:val="69"/>
  </w:num>
  <w:num w:numId="67">
    <w:abstractNumId w:val="52"/>
  </w:num>
  <w:num w:numId="68">
    <w:abstractNumId w:val="38"/>
  </w:num>
  <w:num w:numId="69">
    <w:abstractNumId w:val="58"/>
  </w:num>
  <w:num w:numId="70">
    <w:abstractNumId w:val="70"/>
  </w:num>
  <w:num w:numId="71">
    <w:abstractNumId w:val="72"/>
  </w:num>
  <w:num w:numId="72">
    <w:abstractNumId w:val="62"/>
  </w:num>
  <w:num w:numId="73">
    <w:abstractNumId w:val="50"/>
  </w:num>
  <w:num w:numId="74">
    <w:abstractNumId w:val="51"/>
  </w:num>
  <w:num w:numId="75">
    <w:abstractNumId w:val="60"/>
  </w:num>
  <w:num w:numId="76">
    <w:abstractNumId w:val="48"/>
  </w:num>
  <w:num w:numId="77">
    <w:abstractNumId w:val="68"/>
  </w:num>
  <w:num w:numId="78">
    <w:abstractNumId w:val="74"/>
  </w:num>
  <w:num w:numId="79">
    <w:abstractNumId w:val="19"/>
  </w:num>
  <w:num w:numId="80">
    <w:abstractNumId w:val="47"/>
  </w:num>
  <w:num w:numId="81">
    <w:abstractNumId w:val="61"/>
  </w:num>
  <w:num w:numId="82">
    <w:abstractNumId w:val="67"/>
  </w:num>
  <w:num w:numId="8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9"/>
  </w:num>
  <w:num w:numId="85">
    <w:abstractNumId w:val="8"/>
  </w:num>
  <w:num w:numId="86">
    <w:abstractNumId w:val="18"/>
  </w:num>
  <w:num w:numId="87">
    <w:abstractNumId w:val="71"/>
  </w:num>
  <w:num w:numId="88">
    <w:abstractNumId w:val="77"/>
  </w:num>
  <w:num w:numId="89">
    <w:abstractNumId w:val="64"/>
  </w:num>
  <w:num w:numId="90">
    <w:abstractNumId w:val="15"/>
  </w:num>
  <w:num w:numId="91">
    <w:abstractNumId w:val="55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31D"/>
    <w:rsid w:val="000255F3"/>
    <w:rsid w:val="00324AB4"/>
    <w:rsid w:val="003B2308"/>
    <w:rsid w:val="004216EC"/>
    <w:rsid w:val="0057033E"/>
    <w:rsid w:val="005B331D"/>
    <w:rsid w:val="009F68F0"/>
    <w:rsid w:val="00BA616E"/>
    <w:rsid w:val="00BB59BE"/>
    <w:rsid w:val="00C22329"/>
    <w:rsid w:val="00C33E6F"/>
    <w:rsid w:val="00C80B74"/>
    <w:rsid w:val="00E0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2308"/>
  </w:style>
  <w:style w:type="paragraph" w:styleId="4">
    <w:name w:val="heading 4"/>
    <w:basedOn w:val="a0"/>
    <w:next w:val="a0"/>
    <w:link w:val="40"/>
    <w:uiPriority w:val="99"/>
    <w:unhideWhenUsed/>
    <w:qFormat/>
    <w:rsid w:val="005B331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5B33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unhideWhenUsed/>
    <w:qFormat/>
    <w:rsid w:val="005B331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5B331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5B331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5B33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5B331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5B331D"/>
    <w:rPr>
      <w:rFonts w:ascii="Calibri" w:eastAsia="Times New Roman" w:hAnsi="Calibri" w:cs="Times New Roman"/>
      <w:sz w:val="24"/>
      <w:szCs w:val="24"/>
    </w:rPr>
  </w:style>
  <w:style w:type="character" w:styleId="a4">
    <w:name w:val="Hyperlink"/>
    <w:basedOn w:val="a1"/>
    <w:uiPriority w:val="99"/>
    <w:unhideWhenUsed/>
    <w:rsid w:val="005B331D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5B331D"/>
    <w:rPr>
      <w:color w:val="800080" w:themeColor="followedHyperlink"/>
      <w:u w:val="single"/>
    </w:rPr>
  </w:style>
  <w:style w:type="character" w:styleId="a6">
    <w:name w:val="Strong"/>
    <w:basedOn w:val="a1"/>
    <w:uiPriority w:val="99"/>
    <w:qFormat/>
    <w:rsid w:val="005B331D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0"/>
    <w:uiPriority w:val="99"/>
    <w:unhideWhenUsed/>
    <w:rsid w:val="005B331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5B331D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5B331D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1"/>
    <w:link w:val="aa"/>
    <w:uiPriority w:val="99"/>
    <w:rsid w:val="005B33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er"/>
    <w:basedOn w:val="a0"/>
    <w:link w:val="1"/>
    <w:uiPriority w:val="99"/>
    <w:semiHidden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5B331D"/>
  </w:style>
  <w:style w:type="paragraph" w:styleId="ae">
    <w:name w:val="Title"/>
    <w:basedOn w:val="a0"/>
    <w:link w:val="af"/>
    <w:uiPriority w:val="99"/>
    <w:qFormat/>
    <w:rsid w:val="005B33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">
    <w:name w:val="Название Знак"/>
    <w:basedOn w:val="a1"/>
    <w:link w:val="ae"/>
    <w:uiPriority w:val="99"/>
    <w:rsid w:val="005B331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f0">
    <w:name w:val="Body Text"/>
    <w:basedOn w:val="a0"/>
    <w:link w:val="af1"/>
    <w:uiPriority w:val="99"/>
    <w:unhideWhenUsed/>
    <w:rsid w:val="005B33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5B331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0"/>
    <w:link w:val="af3"/>
    <w:uiPriority w:val="99"/>
    <w:unhideWhenUsed/>
    <w:rsid w:val="005B33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5B331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uiPriority w:val="99"/>
    <w:unhideWhenUsed/>
    <w:rsid w:val="005B331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5B33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Plain Text"/>
    <w:basedOn w:val="a0"/>
    <w:link w:val="af5"/>
    <w:uiPriority w:val="99"/>
    <w:unhideWhenUsed/>
    <w:rsid w:val="005B331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1"/>
    <w:link w:val="af4"/>
    <w:uiPriority w:val="99"/>
    <w:rsid w:val="005B331D"/>
    <w:rPr>
      <w:rFonts w:ascii="Courier New" w:eastAsia="Times New Roman" w:hAnsi="Courier New" w:cs="Courier New"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5B331D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7">
    <w:name w:val="Текст выноски Знак"/>
    <w:basedOn w:val="a1"/>
    <w:link w:val="af6"/>
    <w:uiPriority w:val="99"/>
    <w:semiHidden/>
    <w:rsid w:val="005B331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8">
    <w:name w:val="Без интервала Знак"/>
    <w:basedOn w:val="a1"/>
    <w:link w:val="af9"/>
    <w:uiPriority w:val="1"/>
    <w:locked/>
    <w:rsid w:val="005B331D"/>
    <w:rPr>
      <w:rFonts w:ascii="Times New Roman" w:eastAsia="Times New Roman" w:hAnsi="Times New Roman" w:cs="Times New Roman"/>
    </w:rPr>
  </w:style>
  <w:style w:type="paragraph" w:styleId="af9">
    <w:name w:val="No Spacing"/>
    <w:basedOn w:val="a0"/>
    <w:link w:val="af8"/>
    <w:uiPriority w:val="1"/>
    <w:qFormat/>
    <w:rsid w:val="005B331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a">
    <w:name w:val="List Paragraph"/>
    <w:basedOn w:val="a0"/>
    <w:uiPriority w:val="34"/>
    <w:qFormat/>
    <w:rsid w:val="005B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B331D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5B3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8">
    <w:name w:val="Style8"/>
    <w:basedOn w:val="a0"/>
    <w:uiPriority w:val="99"/>
    <w:rsid w:val="005B331D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5B331D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Для таблиц"/>
    <w:basedOn w:val="a0"/>
    <w:uiPriority w:val="99"/>
    <w:rsid w:val="005B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B33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5B331D"/>
    <w:rPr>
      <w:color w:val="auto"/>
    </w:rPr>
  </w:style>
  <w:style w:type="paragraph" w:customStyle="1" w:styleId="ConsPlusNormal">
    <w:name w:val="ConsPlusNormal"/>
    <w:uiPriority w:val="99"/>
    <w:rsid w:val="005B3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5B3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_"/>
    <w:basedOn w:val="a1"/>
    <w:link w:val="10"/>
    <w:locked/>
    <w:rsid w:val="005B331D"/>
    <w:rPr>
      <w:rFonts w:ascii="Times New Roman" w:eastAsia="Times New Roman" w:hAnsi="Times New Roman" w:cs="Times New Roman"/>
      <w:spacing w:val="19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0"/>
    <w:link w:val="afc"/>
    <w:rsid w:val="005B331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19"/>
      <w:sz w:val="18"/>
      <w:szCs w:val="18"/>
    </w:rPr>
  </w:style>
  <w:style w:type="paragraph" w:customStyle="1" w:styleId="21">
    <w:name w:val="Основной текст2"/>
    <w:basedOn w:val="a0"/>
    <w:rsid w:val="005B331D"/>
    <w:pPr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color w:val="000000"/>
      <w:spacing w:val="-5"/>
      <w:sz w:val="23"/>
      <w:szCs w:val="23"/>
    </w:rPr>
  </w:style>
  <w:style w:type="character" w:customStyle="1" w:styleId="22">
    <w:name w:val="Основной текст (2)_"/>
    <w:basedOn w:val="a1"/>
    <w:link w:val="23"/>
    <w:locked/>
    <w:rsid w:val="005B331D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B331D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character" w:customStyle="1" w:styleId="3">
    <w:name w:val="Основной текст (3)_"/>
    <w:basedOn w:val="a1"/>
    <w:link w:val="30"/>
    <w:locked/>
    <w:rsid w:val="005B331D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5B33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24">
    <w:name w:val="Заголовок №2_"/>
    <w:basedOn w:val="a1"/>
    <w:link w:val="25"/>
    <w:locked/>
    <w:rsid w:val="005B331D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5">
    <w:name w:val="Заголовок №2"/>
    <w:basedOn w:val="a0"/>
    <w:link w:val="24"/>
    <w:rsid w:val="005B331D"/>
    <w:pPr>
      <w:shd w:val="clear" w:color="auto" w:fill="FFFFFF"/>
      <w:spacing w:after="0" w:line="557" w:lineRule="exact"/>
      <w:jc w:val="center"/>
      <w:outlineLvl w:val="1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41">
    <w:name w:val="Основной текст (4)_"/>
    <w:basedOn w:val="a1"/>
    <w:link w:val="42"/>
    <w:locked/>
    <w:rsid w:val="005B331D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5B331D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4"/>
      <w:sz w:val="23"/>
      <w:szCs w:val="23"/>
    </w:rPr>
  </w:style>
  <w:style w:type="character" w:customStyle="1" w:styleId="61">
    <w:name w:val="Основной текст (6)_"/>
    <w:basedOn w:val="a1"/>
    <w:link w:val="62"/>
    <w:locked/>
    <w:rsid w:val="005B331D"/>
    <w:rPr>
      <w:rFonts w:ascii="Times New Roman" w:eastAsia="Times New Roman" w:hAnsi="Times New Roman" w:cs="Times New Roman"/>
      <w:spacing w:val="-6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5B331D"/>
    <w:pPr>
      <w:shd w:val="clear" w:color="auto" w:fill="FFFFFF"/>
      <w:spacing w:before="180" w:after="0" w:line="173" w:lineRule="exact"/>
      <w:ind w:firstLine="300"/>
      <w:jc w:val="both"/>
    </w:pPr>
    <w:rPr>
      <w:rFonts w:ascii="Times New Roman" w:eastAsia="Times New Roman" w:hAnsi="Times New Roman" w:cs="Times New Roman"/>
      <w:spacing w:val="-6"/>
      <w:sz w:val="17"/>
      <w:szCs w:val="17"/>
    </w:rPr>
  </w:style>
  <w:style w:type="character" w:customStyle="1" w:styleId="16">
    <w:name w:val="Основной текст (16)_"/>
    <w:basedOn w:val="a1"/>
    <w:link w:val="160"/>
    <w:locked/>
    <w:rsid w:val="005B331D"/>
    <w:rPr>
      <w:rFonts w:ascii="Book Antiqua" w:eastAsia="Book Antiqua" w:hAnsi="Book Antiqua" w:cs="Book Antiqua"/>
      <w:spacing w:val="-19"/>
      <w:sz w:val="17"/>
      <w:szCs w:val="17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5B331D"/>
    <w:pPr>
      <w:shd w:val="clear" w:color="auto" w:fill="FFFFFF"/>
      <w:spacing w:after="0" w:line="168" w:lineRule="exact"/>
    </w:pPr>
    <w:rPr>
      <w:rFonts w:ascii="Book Antiqua" w:eastAsia="Book Antiqua" w:hAnsi="Book Antiqua" w:cs="Book Antiqua"/>
      <w:spacing w:val="-19"/>
      <w:sz w:val="17"/>
      <w:szCs w:val="17"/>
    </w:rPr>
  </w:style>
  <w:style w:type="paragraph" w:customStyle="1" w:styleId="p6">
    <w:name w:val="p6"/>
    <w:basedOn w:val="a0"/>
    <w:uiPriority w:val="99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">
    <w:name w:val="a9"/>
    <w:basedOn w:val="a0"/>
    <w:uiPriority w:val="99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0"/>
    <w:uiPriority w:val="99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3">
    <w:name w:val="Заголовок №4_"/>
    <w:basedOn w:val="a1"/>
    <w:link w:val="44"/>
    <w:locked/>
    <w:rsid w:val="005B331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4">
    <w:name w:val="Заголовок №4"/>
    <w:basedOn w:val="a0"/>
    <w:link w:val="43"/>
    <w:rsid w:val="005B331D"/>
    <w:pPr>
      <w:shd w:val="clear" w:color="auto" w:fill="FFFFFF"/>
      <w:spacing w:before="300" w:after="300" w:line="0" w:lineRule="atLeast"/>
      <w:ind w:hanging="520"/>
      <w:outlineLvl w:val="3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00">
    <w:name w:val="Основной текст10"/>
    <w:basedOn w:val="a0"/>
    <w:uiPriority w:val="99"/>
    <w:rsid w:val="005B331D"/>
    <w:pPr>
      <w:shd w:val="clear" w:color="auto" w:fill="FFFFFF"/>
      <w:spacing w:after="0" w:line="278" w:lineRule="exact"/>
      <w:ind w:hanging="11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30">
    <w:name w:val="Основной текст (23)_"/>
    <w:basedOn w:val="a1"/>
    <w:link w:val="231"/>
    <w:locked/>
    <w:rsid w:val="005B33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5B33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5">
    <w:name w:val="Основной текст (35)_"/>
    <w:basedOn w:val="a1"/>
    <w:link w:val="350"/>
    <w:locked/>
    <w:rsid w:val="005B331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350">
    <w:name w:val="Основной текст (35)"/>
    <w:basedOn w:val="a0"/>
    <w:link w:val="35"/>
    <w:rsid w:val="005B33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27">
    <w:name w:val="Основной текст (27)_"/>
    <w:basedOn w:val="a1"/>
    <w:link w:val="270"/>
    <w:locked/>
    <w:rsid w:val="005B331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70">
    <w:name w:val="Основной текст (27)"/>
    <w:basedOn w:val="a0"/>
    <w:link w:val="27"/>
    <w:rsid w:val="005B331D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28">
    <w:name w:val="Основной текст (28)_"/>
    <w:basedOn w:val="a1"/>
    <w:link w:val="280"/>
    <w:locked/>
    <w:rsid w:val="005B331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0"/>
    <w:link w:val="28"/>
    <w:rsid w:val="005B33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00">
    <w:name w:val="Основной текст (30)_"/>
    <w:basedOn w:val="a1"/>
    <w:link w:val="301"/>
    <w:locked/>
    <w:rsid w:val="005B33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1">
    <w:name w:val="Основной текст (30)"/>
    <w:basedOn w:val="a0"/>
    <w:link w:val="300"/>
    <w:rsid w:val="005B331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ok">
    <w:name w:val="book"/>
    <w:basedOn w:val="a0"/>
    <w:rsid w:val="005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otnote reference"/>
    <w:basedOn w:val="a1"/>
    <w:uiPriority w:val="99"/>
    <w:semiHidden/>
    <w:unhideWhenUsed/>
    <w:rsid w:val="005B331D"/>
    <w:rPr>
      <w:rFonts w:ascii="Times New Roman" w:hAnsi="Times New Roman" w:cs="Times New Roman" w:hint="default"/>
      <w:vertAlign w:val="superscript"/>
    </w:rPr>
  </w:style>
  <w:style w:type="character" w:styleId="afe">
    <w:name w:val="Subtle Emphasis"/>
    <w:basedOn w:val="a1"/>
    <w:uiPriority w:val="19"/>
    <w:qFormat/>
    <w:rsid w:val="005B331D"/>
    <w:rPr>
      <w:i/>
      <w:iCs/>
      <w:color w:val="808080" w:themeColor="text1" w:themeTint="7F"/>
    </w:rPr>
  </w:style>
  <w:style w:type="character" w:customStyle="1" w:styleId="FontStyle41">
    <w:name w:val="Font Style41"/>
    <w:uiPriority w:val="99"/>
    <w:rsid w:val="005B331D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B331D"/>
    <w:rPr>
      <w:rFonts w:ascii="Times New Roman" w:hAnsi="Times New Roman" w:cs="Times New Roman" w:hint="default"/>
      <w:b/>
      <w:bCs w:val="0"/>
      <w:sz w:val="30"/>
    </w:rPr>
  </w:style>
  <w:style w:type="character" w:customStyle="1" w:styleId="1pt">
    <w:name w:val="Основной текст + Интервал 1 pt"/>
    <w:basedOn w:val="afc"/>
    <w:rsid w:val="005B331D"/>
    <w:rPr>
      <w:b w:val="0"/>
      <w:bCs w:val="0"/>
      <w:i w:val="0"/>
      <w:iCs w:val="0"/>
      <w:smallCaps w:val="0"/>
      <w:strike w:val="0"/>
      <w:dstrike w:val="0"/>
      <w:spacing w:val="27"/>
      <w:sz w:val="23"/>
      <w:szCs w:val="23"/>
      <w:u w:val="none"/>
      <w:effect w:val="none"/>
    </w:rPr>
  </w:style>
  <w:style w:type="character" w:customStyle="1" w:styleId="45">
    <w:name w:val="Основной текст (4) + Не курсив"/>
    <w:basedOn w:val="41"/>
    <w:rsid w:val="005B331D"/>
    <w:rPr>
      <w:i/>
      <w:iCs/>
      <w:spacing w:val="-5"/>
    </w:rPr>
  </w:style>
  <w:style w:type="character" w:customStyle="1" w:styleId="Candara">
    <w:name w:val="Основной текст + Candara"/>
    <w:aliases w:val="11,5 pt"/>
    <w:basedOn w:val="27"/>
    <w:rsid w:val="005B331D"/>
    <w:rPr>
      <w:rFonts w:ascii="Times New Roman" w:eastAsia="Times New Roman" w:hAnsi="Times New Roman" w:cs="Times New Roman"/>
    </w:rPr>
  </w:style>
  <w:style w:type="character" w:customStyle="1" w:styleId="BookAntiqua">
    <w:name w:val="Колонтитул + Book Antiqua"/>
    <w:aliases w:val="Полужирный,Интервал 0 pt"/>
    <w:basedOn w:val="a1"/>
    <w:rsid w:val="005B331D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spacing w:val="-8"/>
      <w:sz w:val="19"/>
      <w:szCs w:val="19"/>
      <w:u w:val="none"/>
      <w:effect w:val="none"/>
    </w:rPr>
  </w:style>
  <w:style w:type="character" w:customStyle="1" w:styleId="apple-converted-space">
    <w:name w:val="apple-converted-space"/>
    <w:basedOn w:val="a1"/>
    <w:rsid w:val="005B331D"/>
  </w:style>
  <w:style w:type="character" w:customStyle="1" w:styleId="s1">
    <w:name w:val="s1"/>
    <w:basedOn w:val="a1"/>
    <w:rsid w:val="005B331D"/>
  </w:style>
  <w:style w:type="character" w:customStyle="1" w:styleId="s2">
    <w:name w:val="s2"/>
    <w:basedOn w:val="a1"/>
    <w:rsid w:val="005B331D"/>
  </w:style>
  <w:style w:type="character" w:customStyle="1" w:styleId="1">
    <w:name w:val="Нижний колонтитул Знак1"/>
    <w:basedOn w:val="a1"/>
    <w:link w:val="ac"/>
    <w:uiPriority w:val="99"/>
    <w:semiHidden/>
    <w:locked/>
    <w:rsid w:val="005B331D"/>
  </w:style>
  <w:style w:type="table" w:styleId="aff">
    <w:name w:val="Table Grid"/>
    <w:basedOn w:val="a2"/>
    <w:uiPriority w:val="99"/>
    <w:rsid w:val="005B3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uiPriority w:val="59"/>
    <w:rsid w:val="005B33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0"/>
    <w:rsid w:val="00C3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C3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0"/>
    <w:rsid w:val="00C3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0"/>
    <w:rsid w:val="00C3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22"/>
    <w:basedOn w:val="a0"/>
    <w:rsid w:val="00C33E6F"/>
    <w:pPr>
      <w:shd w:val="clear" w:color="auto" w:fill="FFFFFF"/>
      <w:spacing w:after="0" w:line="278" w:lineRule="exact"/>
      <w:ind w:hanging="7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boo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http://www.ecsocma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ernme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2771</Words>
  <Characters>15798</Characters>
  <Application>Microsoft Office Word</Application>
  <DocSecurity>0</DocSecurity>
  <Lines>131</Lines>
  <Paragraphs>37</Paragraphs>
  <ScaleCrop>false</ScaleCrop>
  <Company/>
  <LinksUpToDate>false</LinksUpToDate>
  <CharactersWithSpaces>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l_chekmareva</cp:lastModifiedBy>
  <cp:revision>10</cp:revision>
  <dcterms:created xsi:type="dcterms:W3CDTF">2018-04-27T02:25:00Z</dcterms:created>
  <dcterms:modified xsi:type="dcterms:W3CDTF">2018-05-07T08:29:00Z</dcterms:modified>
</cp:coreProperties>
</file>