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6" w:rsidRDefault="00194334" w:rsidP="00742456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>
        <w:rPr>
          <w:bCs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5943600" cy="7677150"/>
            <wp:effectExtent l="19050" t="0" r="0" b="0"/>
            <wp:docPr id="1" name="Рисунок 1" descr="C:\Documents and Settings\s_kozlov\Рабочий стол\Александрова РП\Изображе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Александрова РП\Изображение 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34" w:rsidRDefault="00194334" w:rsidP="00742456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:rsidR="00194334" w:rsidRDefault="00194334" w:rsidP="00742456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:rsidR="00194334" w:rsidRDefault="00194334" w:rsidP="00742456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:rsidR="00194334" w:rsidRDefault="00194334" w:rsidP="00742456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>
        <w:rPr>
          <w:bCs/>
          <w:noProof/>
          <w:color w:val="auto"/>
          <w:sz w:val="28"/>
          <w:szCs w:val="28"/>
          <w:lang w:eastAsia="ru-RU"/>
        </w:rPr>
        <w:lastRenderedPageBreak/>
        <w:drawing>
          <wp:inline distT="0" distB="0" distL="0" distR="0">
            <wp:extent cx="5943600" cy="7677150"/>
            <wp:effectExtent l="19050" t="0" r="0" b="0"/>
            <wp:docPr id="2" name="Рисунок 2" descr="C:\Documents and Settings\s_kozlov\Рабочий стол\Александрова РП\Изображение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Александрова РП\Изображение 00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34" w:rsidRDefault="00194334" w:rsidP="00742456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:rsidR="00194334" w:rsidRDefault="00194334" w:rsidP="00742456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:rsidR="00194334" w:rsidRDefault="00194334" w:rsidP="00742456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:rsidR="00194334" w:rsidRDefault="00194334" w:rsidP="00742456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:rsidR="00194334" w:rsidRDefault="00194334" w:rsidP="00742456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:rsidR="00742456" w:rsidRDefault="00742456" w:rsidP="00742456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:rsidR="00742456" w:rsidRDefault="00742456" w:rsidP="00742456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:rsidR="00742456" w:rsidRPr="00653FDE" w:rsidRDefault="00742456" w:rsidP="007424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53FDE">
        <w:rPr>
          <w:rFonts w:ascii="Times New Roman" w:hAnsi="Times New Roman"/>
          <w:b/>
          <w:bCs/>
          <w:sz w:val="24"/>
          <w:szCs w:val="24"/>
        </w:rPr>
        <w:lastRenderedPageBreak/>
        <w:t>1. Вид практики, способ и форма ее проведения</w:t>
      </w:r>
    </w:p>
    <w:p w:rsidR="00742456" w:rsidRPr="00653FDE" w:rsidRDefault="00742456" w:rsidP="007424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53FDE">
        <w:rPr>
          <w:rFonts w:ascii="Times New Roman" w:hAnsi="Times New Roman"/>
          <w:bCs/>
          <w:sz w:val="24"/>
          <w:szCs w:val="24"/>
        </w:rPr>
        <w:t>Вид практики:</w:t>
      </w:r>
      <w:r w:rsidRPr="00653FD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653FDE">
        <w:rPr>
          <w:rFonts w:ascii="Times New Roman" w:hAnsi="Times New Roman"/>
          <w:bCs/>
          <w:sz w:val="24"/>
          <w:szCs w:val="24"/>
        </w:rPr>
        <w:t>производственная</w:t>
      </w:r>
      <w:proofErr w:type="gramEnd"/>
      <w:r w:rsidRPr="00653FDE">
        <w:rPr>
          <w:rFonts w:ascii="Times New Roman" w:hAnsi="Times New Roman"/>
          <w:bCs/>
          <w:sz w:val="24"/>
          <w:szCs w:val="24"/>
        </w:rPr>
        <w:t>.</w:t>
      </w:r>
    </w:p>
    <w:p w:rsidR="00742456" w:rsidRPr="00653FDE" w:rsidRDefault="00742456" w:rsidP="007424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53FDE">
        <w:rPr>
          <w:rFonts w:ascii="Times New Roman" w:hAnsi="Times New Roman"/>
          <w:bCs/>
          <w:sz w:val="24"/>
          <w:szCs w:val="24"/>
        </w:rPr>
        <w:t xml:space="preserve">Способ проведения: </w:t>
      </w:r>
      <w:proofErr w:type="gramStart"/>
      <w:r w:rsidRPr="00653FDE">
        <w:rPr>
          <w:rFonts w:ascii="Times New Roman" w:hAnsi="Times New Roman"/>
          <w:bCs/>
          <w:sz w:val="24"/>
          <w:szCs w:val="24"/>
        </w:rPr>
        <w:t>стационарная</w:t>
      </w:r>
      <w:proofErr w:type="gramEnd"/>
      <w:r w:rsidRPr="00653FDE">
        <w:rPr>
          <w:rFonts w:ascii="Times New Roman" w:hAnsi="Times New Roman"/>
          <w:bCs/>
          <w:sz w:val="24"/>
          <w:szCs w:val="24"/>
        </w:rPr>
        <w:t>.</w:t>
      </w:r>
    </w:p>
    <w:p w:rsidR="00742456" w:rsidRPr="00653FDE" w:rsidRDefault="00742456" w:rsidP="007424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53FD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Форма проведения практики по получению </w:t>
      </w:r>
      <w:r w:rsidRPr="00653FDE">
        <w:rPr>
          <w:rFonts w:ascii="Times New Roman" w:hAnsi="Times New Roman"/>
          <w:bCs/>
          <w:sz w:val="24"/>
          <w:szCs w:val="24"/>
          <w:lang w:eastAsia="ru-RU"/>
        </w:rPr>
        <w:t>профессиональных умений и опыта профессиональной деятельности</w:t>
      </w:r>
      <w:r w:rsidRPr="00653FDE">
        <w:rPr>
          <w:rFonts w:ascii="Times New Roman" w:hAnsi="Times New Roman"/>
          <w:bCs/>
          <w:sz w:val="24"/>
          <w:szCs w:val="24"/>
        </w:rPr>
        <w:t xml:space="preserve"> - непрерывная.</w:t>
      </w:r>
    </w:p>
    <w:p w:rsidR="00742456" w:rsidRPr="00653FDE" w:rsidRDefault="00742456" w:rsidP="007424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FDE">
        <w:rPr>
          <w:rFonts w:ascii="Times New Roman" w:hAnsi="Times New Roman"/>
          <w:sz w:val="24"/>
          <w:szCs w:val="24"/>
        </w:rPr>
        <w:t>Преддипломная практика проводится с целью получения профессиональных умений и опыта профессиональной деятельности.</w:t>
      </w:r>
    </w:p>
    <w:p w:rsidR="00742456" w:rsidRPr="00653FDE" w:rsidRDefault="00742456" w:rsidP="00742456">
      <w:pPr>
        <w:pStyle w:val="Default"/>
        <w:ind w:firstLine="567"/>
        <w:jc w:val="both"/>
        <w:rPr>
          <w:color w:val="auto"/>
        </w:rPr>
      </w:pPr>
      <w:r w:rsidRPr="00653FDE">
        <w:rPr>
          <w:b/>
          <w:bCs/>
          <w:color w:val="auto"/>
        </w:rPr>
        <w:t xml:space="preserve">1. Перечень планируемых результатов </w:t>
      </w:r>
      <w:proofErr w:type="gramStart"/>
      <w:r w:rsidRPr="00653FDE">
        <w:rPr>
          <w:b/>
          <w:bCs/>
          <w:color w:val="auto"/>
        </w:rPr>
        <w:t>обучения по дисциплине</w:t>
      </w:r>
      <w:proofErr w:type="gramEnd"/>
      <w:r w:rsidRPr="00653FDE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402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483"/>
        <w:gridCol w:w="4253"/>
      </w:tblGrid>
      <w:tr w:rsidR="00742456" w:rsidRPr="001706AA" w:rsidTr="009649C4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456" w:rsidRPr="001706AA" w:rsidRDefault="00742456" w:rsidP="0096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6A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Коды компетенции 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456" w:rsidRPr="001706AA" w:rsidRDefault="00742456" w:rsidP="00964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AA">
              <w:rPr>
                <w:rFonts w:ascii="Times New Roman" w:hAnsi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42456" w:rsidRPr="001706AA" w:rsidRDefault="00742456" w:rsidP="00964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AA"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планируемых результатов </w:t>
            </w:r>
            <w:proofErr w:type="gramStart"/>
            <w:r w:rsidRPr="001706AA">
              <w:rPr>
                <w:rFonts w:ascii="Times New Roman" w:hAnsi="Times New Roman"/>
                <w:bCs/>
                <w:sz w:val="24"/>
                <w:szCs w:val="24"/>
              </w:rPr>
              <w:t>обучения по дисциплине</w:t>
            </w:r>
            <w:proofErr w:type="gramEnd"/>
          </w:p>
        </w:tc>
      </w:tr>
      <w:tr w:rsidR="00742456" w:rsidRPr="001706AA" w:rsidTr="009649C4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456" w:rsidRPr="00BD0DDC" w:rsidRDefault="00742456" w:rsidP="00964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0DDC">
              <w:rPr>
                <w:rFonts w:ascii="Times New Roman" w:hAnsi="Times New Roman"/>
                <w:b/>
                <w:sz w:val="24"/>
                <w:szCs w:val="24"/>
              </w:rPr>
              <w:t>ПК – 1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456" w:rsidRPr="00896163" w:rsidRDefault="00742456" w:rsidP="009649C4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163">
              <w:rPr>
                <w:rFonts w:ascii="Times New Roman" w:hAnsi="Times New Roman"/>
                <w:sz w:val="24"/>
                <w:szCs w:val="24"/>
              </w:rPr>
              <w:t>способностью эксплуатировать современную аппаратуру и оборудование для выполнения научно-исследовательских полевых и лабораторных биологических работ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2456" w:rsidRDefault="00742456" w:rsidP="009649C4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 w:rsidR="00C24A07" w:rsidRPr="0019527E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r w:rsidR="00C24A07">
              <w:rPr>
                <w:rFonts w:ascii="Times New Roman" w:hAnsi="Times New Roman"/>
                <w:sz w:val="24"/>
                <w:szCs w:val="24"/>
              </w:rPr>
              <w:t xml:space="preserve">техники безопасности при работе с собаками в производственных условиях, 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основные закономерности развития жи</w:t>
            </w:r>
            <w:r>
              <w:rPr>
                <w:rFonts w:ascii="Times New Roman" w:hAnsi="Times New Roman"/>
                <w:sz w:val="24"/>
                <w:szCs w:val="24"/>
              </w:rPr>
              <w:t>вотного мира и совре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менные дост</w:t>
            </w:r>
            <w:r w:rsidR="00CA18EA">
              <w:rPr>
                <w:rFonts w:ascii="Times New Roman" w:hAnsi="Times New Roman"/>
                <w:sz w:val="24"/>
                <w:szCs w:val="24"/>
              </w:rPr>
              <w:t>ижения в области изучения живот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ных, понимание роли эволюци</w:t>
            </w:r>
            <w:r>
              <w:rPr>
                <w:rFonts w:ascii="Times New Roman" w:hAnsi="Times New Roman"/>
                <w:sz w:val="24"/>
                <w:szCs w:val="24"/>
              </w:rPr>
              <w:t>онной идеи в биологическом миро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воззрении;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принципы организации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функцио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рования</w:t>
            </w:r>
            <w:proofErr w:type="spellEnd"/>
            <w:proofErr w:type="gramEnd"/>
            <w:r w:rsidRPr="00A77C7C">
              <w:rPr>
                <w:rFonts w:ascii="Times New Roman" w:hAnsi="Times New Roman"/>
                <w:sz w:val="24"/>
                <w:szCs w:val="24"/>
              </w:rPr>
              <w:t xml:space="preserve"> би</w:t>
            </w:r>
            <w:r>
              <w:rPr>
                <w:rFonts w:ascii="Times New Roman" w:hAnsi="Times New Roman"/>
                <w:sz w:val="24"/>
                <w:szCs w:val="24"/>
              </w:rPr>
              <w:t>осистем различного уровня, меха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 xml:space="preserve">низмы адаптаций к среде на </w:t>
            </w:r>
            <w:proofErr w:type="spellStart"/>
            <w:r w:rsidRPr="00A77C7C">
              <w:rPr>
                <w:rFonts w:ascii="Times New Roman" w:hAnsi="Times New Roman"/>
                <w:sz w:val="24"/>
                <w:szCs w:val="24"/>
              </w:rPr>
              <w:t>уров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A77C7C">
              <w:rPr>
                <w:rFonts w:ascii="Times New Roman" w:hAnsi="Times New Roman"/>
                <w:sz w:val="24"/>
                <w:szCs w:val="24"/>
              </w:rPr>
              <w:t xml:space="preserve"> организма, закономерно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прин-ципы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формирования по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 xml:space="preserve">пуляций и </w:t>
            </w:r>
            <w:proofErr w:type="spellStart"/>
            <w:r w:rsidRPr="00A77C7C">
              <w:rPr>
                <w:rFonts w:ascii="Times New Roman" w:hAnsi="Times New Roman"/>
                <w:sz w:val="24"/>
                <w:szCs w:val="24"/>
              </w:rPr>
              <w:t>био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ге</w:t>
            </w:r>
            <w:r>
              <w:rPr>
                <w:rFonts w:ascii="Times New Roman" w:hAnsi="Times New Roman"/>
                <w:sz w:val="24"/>
                <w:szCs w:val="24"/>
              </w:rPr>
              <w:t>оценозов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их функциональные и структурные осо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бенности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использованием современной аппаратуры и оборудования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2456" w:rsidRDefault="00742456" w:rsidP="009649C4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демонстрировать базовые представления по экологии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животных, применять их на практике с использованием современной аппаратуры и оборудования, критически анали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зировать полученную информа</w:t>
            </w:r>
            <w:r>
              <w:rPr>
                <w:rFonts w:ascii="Times New Roman" w:hAnsi="Times New Roman"/>
                <w:sz w:val="24"/>
                <w:szCs w:val="24"/>
              </w:rPr>
              <w:t>цию и пред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ставлять результаты исследований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докладах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2456" w:rsidRPr="00BD0DDC" w:rsidRDefault="00742456" w:rsidP="009649C4">
            <w:pPr>
              <w:spacing w:after="0"/>
              <w:ind w:left="-57" w:righ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Владеть: 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навыками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научно-исследова-тельской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работы, современ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 xml:space="preserve">ными </w:t>
            </w:r>
            <w:proofErr w:type="spellStart"/>
            <w:r w:rsidRPr="00A77C7C">
              <w:rPr>
                <w:rFonts w:ascii="Times New Roman" w:hAnsi="Times New Roman"/>
                <w:sz w:val="24"/>
                <w:szCs w:val="24"/>
              </w:rPr>
              <w:t>мето</w:t>
            </w:r>
            <w:r>
              <w:rPr>
                <w:rFonts w:ascii="Times New Roman" w:hAnsi="Times New Roman"/>
                <w:sz w:val="24"/>
                <w:szCs w:val="24"/>
              </w:rPr>
              <w:t>-дами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исследования природных явлений и процессов, анализа, наблюдения,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опи-са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A77C7C">
              <w:rPr>
                <w:rFonts w:ascii="Times New Roman" w:hAnsi="Times New Roman"/>
                <w:sz w:val="24"/>
                <w:szCs w:val="24"/>
              </w:rPr>
              <w:t>, идентификации, классифика</w:t>
            </w:r>
            <w:r>
              <w:rPr>
                <w:rFonts w:ascii="Times New Roman" w:hAnsi="Times New Roman"/>
                <w:sz w:val="24"/>
                <w:szCs w:val="24"/>
              </w:rPr>
              <w:t>ции живот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ных, препод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авания экологии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поз-воночных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жи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вотных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использованием современной аппаратуры и оборудования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, ведения дискуссии.</w:t>
            </w:r>
          </w:p>
        </w:tc>
      </w:tr>
      <w:tr w:rsidR="00742456" w:rsidRPr="001706AA" w:rsidTr="009649C4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456" w:rsidRPr="00BD0DDC" w:rsidRDefault="00742456" w:rsidP="00964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0DDC">
              <w:rPr>
                <w:rFonts w:ascii="Times New Roman" w:hAnsi="Times New Roman"/>
                <w:b/>
                <w:sz w:val="24"/>
                <w:szCs w:val="24"/>
              </w:rPr>
              <w:t>ПК – 2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456" w:rsidRPr="00BD0DDC" w:rsidRDefault="00742456" w:rsidP="009649C4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163">
              <w:rPr>
                <w:rFonts w:ascii="Times New Roman" w:hAnsi="Times New Roman"/>
              </w:rPr>
              <w:t xml:space="preserve">способностью применять на практике приемы составления научно-технических отчетов, обзоров, аналитических карт и пояснительных записок, излагать </w:t>
            </w:r>
            <w:r w:rsidRPr="00896163">
              <w:rPr>
                <w:rFonts w:ascii="Times New Roman" w:hAnsi="Times New Roman"/>
              </w:rPr>
              <w:lastRenderedPageBreak/>
              <w:t>и критически анализировать получаемую информацию и представлять результаты полевых и лабораторных биологических</w:t>
            </w:r>
            <w:r>
              <w:t xml:space="preserve"> </w:t>
            </w:r>
            <w:r w:rsidRPr="00896163">
              <w:rPr>
                <w:rFonts w:ascii="Times New Roman" w:hAnsi="Times New Roman"/>
              </w:rPr>
              <w:t>исследований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2456" w:rsidRDefault="00742456" w:rsidP="009649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Знать:</w:t>
            </w:r>
            <w:r w:rsidRPr="001260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фундаментальные проблемы, основы использования современной аппаратуры и вычислительных средств;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 xml:space="preserve">методики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планирования, </w:t>
            </w:r>
            <w:proofErr w:type="spellStart"/>
            <w:proofErr w:type="gramStart"/>
            <w:r w:rsidRPr="00390D2A">
              <w:rPr>
                <w:rFonts w:ascii="Times New Roman" w:hAnsi="Times New Roman"/>
                <w:sz w:val="24"/>
                <w:szCs w:val="24"/>
              </w:rPr>
              <w:t>сбо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0D2A">
              <w:rPr>
                <w:rFonts w:ascii="Times New Roman" w:hAnsi="Times New Roman"/>
                <w:sz w:val="24"/>
                <w:szCs w:val="24"/>
              </w:rPr>
              <w:lastRenderedPageBreak/>
              <w:t>ра</w:t>
            </w:r>
            <w:proofErr w:type="spellEnd"/>
            <w:proofErr w:type="gramEnd"/>
            <w:r w:rsidRPr="00390D2A">
              <w:rPr>
                <w:rFonts w:ascii="Times New Roman" w:hAnsi="Times New Roman"/>
                <w:sz w:val="24"/>
                <w:szCs w:val="24"/>
              </w:rPr>
              <w:t xml:space="preserve">, хранения, обработки, анализа и </w:t>
            </w:r>
            <w:proofErr w:type="spellStart"/>
            <w:r w:rsidRPr="00390D2A">
              <w:rPr>
                <w:rFonts w:ascii="Times New Roman" w:hAnsi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редачи</w:t>
            </w:r>
            <w:proofErr w:type="spellEnd"/>
            <w:r w:rsidRPr="00390D2A">
              <w:rPr>
                <w:rFonts w:ascii="Times New Roman" w:hAnsi="Times New Roman"/>
                <w:sz w:val="24"/>
                <w:szCs w:val="24"/>
              </w:rPr>
              <w:t xml:space="preserve"> биологической информации;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 xml:space="preserve">общие требования к оформлению </w:t>
            </w:r>
            <w:proofErr w:type="spellStart"/>
            <w:r w:rsidRPr="00390D2A"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зультатов</w:t>
            </w:r>
            <w:proofErr w:type="spellEnd"/>
            <w:r w:rsidRPr="00390D2A">
              <w:rPr>
                <w:rFonts w:ascii="Times New Roman" w:hAnsi="Times New Roman"/>
                <w:sz w:val="24"/>
                <w:szCs w:val="24"/>
              </w:rPr>
              <w:t xml:space="preserve"> научной работы, </w:t>
            </w:r>
            <w:proofErr w:type="spellStart"/>
            <w:r w:rsidRPr="00390D2A">
              <w:rPr>
                <w:rFonts w:ascii="Times New Roman" w:hAnsi="Times New Roman"/>
                <w:sz w:val="24"/>
                <w:szCs w:val="24"/>
              </w:rPr>
              <w:t>составле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нию</w:t>
            </w:r>
            <w:proofErr w:type="spellEnd"/>
            <w:r w:rsidRPr="00390D2A">
              <w:rPr>
                <w:rFonts w:ascii="Times New Roman" w:hAnsi="Times New Roman"/>
                <w:sz w:val="24"/>
                <w:szCs w:val="24"/>
              </w:rPr>
              <w:t xml:space="preserve"> библиографических обзоров, </w:t>
            </w:r>
            <w:proofErr w:type="spellStart"/>
            <w:r w:rsidRPr="00390D2A"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фератов</w:t>
            </w:r>
            <w:proofErr w:type="spellEnd"/>
            <w:r w:rsidRPr="00390D2A">
              <w:rPr>
                <w:rFonts w:ascii="Times New Roman" w:hAnsi="Times New Roman"/>
                <w:sz w:val="24"/>
                <w:szCs w:val="24"/>
              </w:rPr>
              <w:t xml:space="preserve">, принципы и приемы сбора, систематизации, обобщения и </w:t>
            </w:r>
            <w:proofErr w:type="spellStart"/>
            <w:r w:rsidRPr="00390D2A">
              <w:rPr>
                <w:rFonts w:ascii="Times New Roman" w:hAnsi="Times New Roman"/>
                <w:sz w:val="24"/>
                <w:szCs w:val="24"/>
              </w:rPr>
              <w:t>исполь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зования</w:t>
            </w:r>
            <w:proofErr w:type="spellEnd"/>
            <w:r w:rsidRPr="00390D2A">
              <w:rPr>
                <w:rFonts w:ascii="Times New Roman" w:hAnsi="Times New Roman"/>
                <w:sz w:val="24"/>
                <w:szCs w:val="24"/>
              </w:rPr>
              <w:t xml:space="preserve"> научной информации, основы редактирования.</w:t>
            </w:r>
          </w:p>
          <w:p w:rsidR="00742456" w:rsidRDefault="00742456" w:rsidP="00964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605F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использовать в практической деятельности новые знания и умения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планирования и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мероприя-тий</w:t>
            </w:r>
            <w:proofErr w:type="spellEnd"/>
            <w:r w:rsidRPr="005E1499">
              <w:rPr>
                <w:rFonts w:ascii="Times New Roman" w:hAnsi="Times New Roman"/>
                <w:sz w:val="24"/>
                <w:szCs w:val="24"/>
              </w:rPr>
              <w:t>, в том числе в новых 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ластях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зна-ний</w:t>
            </w:r>
            <w:proofErr w:type="spellEnd"/>
            <w:r w:rsidRPr="005E1499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 xml:space="preserve">выбирать необходимые методы исследования, модифицировать </w:t>
            </w:r>
            <w:proofErr w:type="spellStart"/>
            <w:r w:rsidRPr="005E1499">
              <w:rPr>
                <w:rFonts w:ascii="Times New Roman" w:hAnsi="Times New Roman"/>
                <w:sz w:val="24"/>
                <w:szCs w:val="24"/>
              </w:rPr>
              <w:t>су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ществующие</w:t>
            </w:r>
            <w:proofErr w:type="spellEnd"/>
            <w:r w:rsidRPr="005E1499">
              <w:rPr>
                <w:rFonts w:ascii="Times New Roman" w:hAnsi="Times New Roman"/>
                <w:sz w:val="24"/>
                <w:szCs w:val="24"/>
              </w:rPr>
              <w:t xml:space="preserve"> и разрабатывать новые методы, исходя из задач конкретного исследования;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 xml:space="preserve">обрабатывать </w:t>
            </w:r>
            <w:proofErr w:type="spellStart"/>
            <w:r w:rsidRPr="005E1499">
              <w:rPr>
                <w:rFonts w:ascii="Times New Roman" w:hAnsi="Times New Roman"/>
                <w:sz w:val="24"/>
                <w:szCs w:val="24"/>
              </w:rPr>
              <w:t>получен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5E1499">
              <w:rPr>
                <w:rFonts w:ascii="Times New Roman" w:hAnsi="Times New Roman"/>
                <w:sz w:val="24"/>
                <w:szCs w:val="24"/>
              </w:rPr>
              <w:t xml:space="preserve"> результаты, анализировать их с учетом имеющихся литературных </w:t>
            </w:r>
            <w:proofErr w:type="spellStart"/>
            <w:r w:rsidRPr="005E1499">
              <w:rPr>
                <w:rFonts w:ascii="Times New Roman" w:hAnsi="Times New Roman"/>
                <w:sz w:val="24"/>
                <w:szCs w:val="24"/>
              </w:rPr>
              <w:t>дан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 xml:space="preserve">вести библиографическую </w:t>
            </w:r>
            <w:proofErr w:type="spellStart"/>
            <w:r w:rsidRPr="005E1499">
              <w:rPr>
                <w:rFonts w:ascii="Times New Roman" w:hAnsi="Times New Roman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ту</w:t>
            </w:r>
            <w:proofErr w:type="spellEnd"/>
            <w:r w:rsidRPr="005E1499">
              <w:rPr>
                <w:rFonts w:ascii="Times New Roman" w:hAnsi="Times New Roman"/>
                <w:sz w:val="24"/>
                <w:szCs w:val="24"/>
              </w:rPr>
              <w:t xml:space="preserve"> с привлечением современных информационных технологий.</w:t>
            </w:r>
            <w:proofErr w:type="gramEnd"/>
          </w:p>
          <w:p w:rsidR="00742456" w:rsidRPr="0012605F" w:rsidRDefault="00742456" w:rsidP="009649C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605F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  <w:r w:rsidRPr="001260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>навыками 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планирования </w:t>
            </w:r>
            <w:proofErr w:type="spellStart"/>
            <w:proofErr w:type="gramStart"/>
            <w:r w:rsidRPr="001B0522">
              <w:rPr>
                <w:rFonts w:ascii="Times New Roman" w:hAnsi="Times New Roman"/>
                <w:sz w:val="24"/>
                <w:szCs w:val="24"/>
              </w:rPr>
              <w:t>научно-исследователь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spellEnd"/>
            <w:proofErr w:type="gramEnd"/>
            <w:r w:rsidRPr="001B0522">
              <w:rPr>
                <w:rFonts w:ascii="Times New Roman" w:hAnsi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 xml:space="preserve">; современными </w:t>
            </w:r>
            <w:proofErr w:type="spellStart"/>
            <w:r w:rsidRPr="001B0522">
              <w:rPr>
                <w:rFonts w:ascii="Times New Roman" w:hAnsi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>тодами</w:t>
            </w:r>
            <w:proofErr w:type="spellEnd"/>
            <w:r w:rsidRPr="001B0522">
              <w:rPr>
                <w:rFonts w:ascii="Times New Roman" w:hAnsi="Times New Roman"/>
                <w:sz w:val="24"/>
                <w:szCs w:val="24"/>
              </w:rPr>
              <w:t xml:space="preserve"> получения, обработки и </w:t>
            </w:r>
            <w:proofErr w:type="spellStart"/>
            <w:r w:rsidRPr="001B0522">
              <w:rPr>
                <w:rFonts w:ascii="Times New Roman" w:hAnsi="Times New Roman"/>
                <w:sz w:val="24"/>
                <w:szCs w:val="24"/>
              </w:rPr>
              <w:t>хране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1B0522">
              <w:rPr>
                <w:rFonts w:ascii="Times New Roman" w:hAnsi="Times New Roman"/>
                <w:sz w:val="24"/>
                <w:szCs w:val="24"/>
              </w:rPr>
              <w:t xml:space="preserve"> научной информации; основами анализа информации, методами </w:t>
            </w:r>
            <w:proofErr w:type="spellStart"/>
            <w:r w:rsidRPr="001B0522">
              <w:rPr>
                <w:rFonts w:ascii="Times New Roman" w:hAnsi="Times New Roman"/>
                <w:sz w:val="24"/>
                <w:szCs w:val="24"/>
              </w:rPr>
              <w:t>поле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>вых</w:t>
            </w:r>
            <w:proofErr w:type="spellEnd"/>
            <w:r w:rsidRPr="001B0522">
              <w:rPr>
                <w:rFonts w:ascii="Times New Roman" w:hAnsi="Times New Roman"/>
                <w:sz w:val="24"/>
                <w:szCs w:val="24"/>
              </w:rPr>
              <w:t>, лабораторных биологических исследований;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 xml:space="preserve">владеть методологией позволяющей подготавливать </w:t>
            </w:r>
            <w:proofErr w:type="spellStart"/>
            <w:r w:rsidRPr="001B0522">
              <w:rPr>
                <w:rFonts w:ascii="Times New Roman" w:hAnsi="Times New Roman"/>
                <w:sz w:val="24"/>
                <w:szCs w:val="24"/>
              </w:rPr>
              <w:t>материа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>лы</w:t>
            </w:r>
            <w:proofErr w:type="spellEnd"/>
            <w:r w:rsidRPr="001B0522">
              <w:rPr>
                <w:rFonts w:ascii="Times New Roman" w:hAnsi="Times New Roman"/>
                <w:sz w:val="24"/>
                <w:szCs w:val="24"/>
              </w:rPr>
              <w:t xml:space="preserve"> по результатам исследований к </w:t>
            </w:r>
            <w:r>
              <w:rPr>
                <w:rFonts w:ascii="Times New Roman" w:hAnsi="Times New Roman"/>
                <w:sz w:val="24"/>
                <w:szCs w:val="24"/>
              </w:rPr>
              <w:t>конференции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2456" w:rsidRPr="001706AA" w:rsidTr="009649C4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456" w:rsidRPr="00BD0DDC" w:rsidRDefault="00742456" w:rsidP="00964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0D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 – 4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456" w:rsidRPr="00896163" w:rsidRDefault="00742456" w:rsidP="009649C4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163">
              <w:rPr>
                <w:rFonts w:ascii="Times New Roman" w:hAnsi="Times New Roman"/>
              </w:rPr>
              <w:t>способностью применять современные методы обработки, анализа и синтеза полевой, производственной и лабораторной биологической информации, правила составления научно-технических проектов и отчетов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2456" w:rsidRPr="00A77956" w:rsidRDefault="00742456" w:rsidP="009649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956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 фундаментальные проблемы, основы планирования НИР с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использо</w:t>
            </w:r>
            <w:r>
              <w:rPr>
                <w:rFonts w:ascii="Times New Roman" w:hAnsi="Times New Roman"/>
                <w:sz w:val="24"/>
                <w:szCs w:val="24"/>
              </w:rPr>
              <w:t>-ванием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современной аппара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туры и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/>
                <w:sz w:val="24"/>
                <w:szCs w:val="24"/>
              </w:rPr>
              <w:t>-числительной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техники; мето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дики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сбо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, хранения, обработки, анализа и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редачи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биологической информации; общие требования к оформлению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зультатов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научной работы, принципы и приемы сбора, систематизации,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обо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бщения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использования научной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разработки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мето-дических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решений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2456" w:rsidRPr="00A77956" w:rsidRDefault="00742456" w:rsidP="00964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7956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использовать в практической деятельности новые знания и умения </w:t>
            </w:r>
            <w:r w:rsidRPr="00A779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выполнения полевых и лабораторных биологических, экологических </w:t>
            </w:r>
            <w:proofErr w:type="spellStart"/>
            <w:r w:rsidRPr="00A779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иссле-</w:t>
            </w:r>
            <w:r w:rsidRPr="00A779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дований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, в том числе в новых областях знаний, непосредственно связанных со сферой деятельности; выбирать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необ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ходимые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методы исследования,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моди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фицировать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существующие и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разраба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тывать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новые методы, идеи и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методи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ческие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решения исходя из задач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конк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рет</w:t>
            </w:r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исследования; обрабаты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вать получе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нные результаты,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анализи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-вать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их с учетом имеющихся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тера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турных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данных.</w:t>
            </w:r>
            <w:proofErr w:type="gramEnd"/>
          </w:p>
          <w:p w:rsidR="00742456" w:rsidRPr="00BD0DDC" w:rsidRDefault="00742456" w:rsidP="009649C4">
            <w:pPr>
              <w:spacing w:after="0"/>
              <w:ind w:left="-57" w:righ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7956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навыками самостоятельной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аучно-исследовательской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деятель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нос</w:t>
            </w:r>
            <w:r>
              <w:rPr>
                <w:rFonts w:ascii="Times New Roman" w:hAnsi="Times New Roman"/>
                <w:sz w:val="24"/>
                <w:szCs w:val="24"/>
              </w:rPr>
              <w:t>-ти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 современными методами полу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чения, обработки и хранения научной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инфор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мации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>; основами анализа инф</w:t>
            </w:r>
            <w:r>
              <w:rPr>
                <w:rFonts w:ascii="Times New Roman" w:hAnsi="Times New Roman"/>
                <w:sz w:val="24"/>
                <w:szCs w:val="24"/>
              </w:rPr>
              <w:t>ормации, методами полевых, лабо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раторных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био</w:t>
            </w:r>
            <w:r>
              <w:rPr>
                <w:rFonts w:ascii="Times New Roman" w:hAnsi="Times New Roman"/>
                <w:sz w:val="24"/>
                <w:szCs w:val="24"/>
              </w:rPr>
              <w:t>-логических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ний; владеть методологией и ку</w:t>
            </w:r>
            <w:r>
              <w:rPr>
                <w:rFonts w:ascii="Times New Roman" w:hAnsi="Times New Roman"/>
                <w:sz w:val="24"/>
                <w:szCs w:val="24"/>
              </w:rPr>
              <w:t>ль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урой мышления, позволяющей пере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рабатывать и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подго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тавливать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мате-риалы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по результатам исследований к опубликованию в печати.</w:t>
            </w:r>
          </w:p>
        </w:tc>
      </w:tr>
    </w:tbl>
    <w:p w:rsidR="00742456" w:rsidRPr="00653FDE" w:rsidRDefault="00742456" w:rsidP="0074245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53FDE">
        <w:rPr>
          <w:rFonts w:ascii="Times New Roman" w:hAnsi="Times New Roman"/>
          <w:b/>
          <w:sz w:val="24"/>
          <w:szCs w:val="24"/>
        </w:rPr>
        <w:lastRenderedPageBreak/>
        <w:t xml:space="preserve">3. Место практики в структуре ООП </w:t>
      </w:r>
      <w:r>
        <w:rPr>
          <w:rFonts w:ascii="Times New Roman" w:hAnsi="Times New Roman"/>
          <w:b/>
          <w:sz w:val="24"/>
          <w:szCs w:val="24"/>
        </w:rPr>
        <w:t>бакалавриата</w:t>
      </w:r>
    </w:p>
    <w:p w:rsidR="00742456" w:rsidRPr="00653FDE" w:rsidRDefault="00742456" w:rsidP="007424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5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3F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Производственная практика входит в блок «Б.2» по направлению подготовки </w:t>
      </w:r>
      <w:r w:rsidRPr="00653FDE">
        <w:rPr>
          <w:rFonts w:ascii="Times New Roman" w:hAnsi="Times New Roman"/>
          <w:sz w:val="24"/>
          <w:szCs w:val="24"/>
        </w:rPr>
        <w:t xml:space="preserve">06.03.01 «Биология» </w:t>
      </w:r>
      <w:r w:rsidR="00C24A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профиль «Кинология</w:t>
      </w:r>
      <w:r w:rsidRPr="00653F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742456" w:rsidRPr="00653FDE" w:rsidRDefault="00742456" w:rsidP="00742456">
      <w:pPr>
        <w:spacing w:after="0" w:line="240" w:lineRule="auto"/>
        <w:ind w:firstLine="567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53FDE">
        <w:rPr>
          <w:rFonts w:ascii="Times New Roman" w:hAnsi="Times New Roman"/>
          <w:color w:val="000000"/>
          <w:sz w:val="24"/>
          <w:szCs w:val="24"/>
          <w:lang w:eastAsia="ru-RU"/>
        </w:rPr>
        <w:t>Требования к входным знаниям и умениям студента, необходимым для прохождения преддипломной практики</w:t>
      </w:r>
    </w:p>
    <w:p w:rsidR="00742456" w:rsidRPr="00653FDE" w:rsidRDefault="00742456" w:rsidP="00C24A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FDE">
        <w:rPr>
          <w:rFonts w:ascii="Times New Roman" w:hAnsi="Times New Roman"/>
          <w:b/>
          <w:sz w:val="24"/>
          <w:szCs w:val="24"/>
        </w:rPr>
        <w:t>Знать:</w:t>
      </w:r>
      <w:r w:rsidRPr="00653FDE">
        <w:rPr>
          <w:rFonts w:ascii="Times New Roman" w:hAnsi="Times New Roman"/>
          <w:sz w:val="24"/>
          <w:szCs w:val="24"/>
        </w:rPr>
        <w:t xml:space="preserve"> </w:t>
      </w:r>
      <w:r w:rsidR="00C24A07" w:rsidRPr="0019527E">
        <w:rPr>
          <w:rFonts w:ascii="Times New Roman" w:hAnsi="Times New Roman"/>
          <w:sz w:val="24"/>
          <w:szCs w:val="24"/>
        </w:rPr>
        <w:t xml:space="preserve">правила </w:t>
      </w:r>
      <w:r w:rsidR="00C24A07">
        <w:rPr>
          <w:rFonts w:ascii="Times New Roman" w:hAnsi="Times New Roman"/>
          <w:sz w:val="24"/>
          <w:szCs w:val="24"/>
        </w:rPr>
        <w:t>техники безопасности в производственных условиях, методы содержания и кормления собак</w:t>
      </w:r>
      <w:r w:rsidR="00C24A07" w:rsidRPr="00922809">
        <w:rPr>
          <w:rFonts w:ascii="Times New Roman" w:hAnsi="Times New Roman"/>
          <w:sz w:val="24"/>
          <w:szCs w:val="24"/>
        </w:rPr>
        <w:t>,</w:t>
      </w:r>
      <w:r w:rsidR="00C24A07">
        <w:rPr>
          <w:rFonts w:ascii="Times New Roman" w:hAnsi="Times New Roman"/>
          <w:sz w:val="24"/>
          <w:szCs w:val="24"/>
        </w:rPr>
        <w:t xml:space="preserve"> </w:t>
      </w:r>
      <w:r w:rsidR="00C24A07" w:rsidRPr="00922809">
        <w:rPr>
          <w:rFonts w:ascii="Times New Roman" w:hAnsi="Times New Roman"/>
          <w:sz w:val="24"/>
          <w:szCs w:val="24"/>
        </w:rPr>
        <w:t>основные анатомо-морфологические особенности</w:t>
      </w:r>
      <w:r w:rsidR="00C24A07">
        <w:rPr>
          <w:rFonts w:ascii="Times New Roman" w:hAnsi="Times New Roman"/>
          <w:sz w:val="24"/>
          <w:szCs w:val="24"/>
        </w:rPr>
        <w:t xml:space="preserve"> собак, </w:t>
      </w:r>
      <w:r w:rsidR="00C24A07">
        <w:rPr>
          <w:rFonts w:ascii="Times New Roman" w:hAnsi="Times New Roman"/>
          <w:sz w:val="24"/>
          <w:szCs w:val="24"/>
          <w:lang w:eastAsia="ru-RU"/>
        </w:rPr>
        <w:t>м</w:t>
      </w:r>
      <w:r w:rsidR="00C24A07" w:rsidRPr="00474199">
        <w:rPr>
          <w:rFonts w:ascii="Times New Roman" w:hAnsi="Times New Roman"/>
          <w:sz w:val="24"/>
          <w:szCs w:val="24"/>
          <w:lang w:eastAsia="ru-RU"/>
        </w:rPr>
        <w:t>етодику написания отчета по практике</w:t>
      </w:r>
      <w:r w:rsidR="00C24A07">
        <w:rPr>
          <w:rFonts w:ascii="Times New Roman" w:hAnsi="Times New Roman"/>
          <w:sz w:val="24"/>
          <w:szCs w:val="24"/>
          <w:lang w:eastAsia="ru-RU"/>
        </w:rPr>
        <w:t>, т</w:t>
      </w:r>
      <w:r w:rsidR="00C24A07" w:rsidRPr="00474199">
        <w:rPr>
          <w:rFonts w:ascii="Times New Roman" w:hAnsi="Times New Roman"/>
          <w:sz w:val="24"/>
          <w:szCs w:val="24"/>
          <w:lang w:eastAsia="ru-RU"/>
        </w:rPr>
        <w:t>еоретические основы разведения собак</w:t>
      </w:r>
      <w:r w:rsidR="00C24A0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C24A07" w:rsidRPr="004741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4A07" w:rsidRPr="00A404E0">
        <w:rPr>
          <w:rFonts w:ascii="Times New Roman" w:hAnsi="Times New Roman"/>
          <w:sz w:val="24"/>
          <w:szCs w:val="24"/>
        </w:rPr>
        <w:t>методики научно-иссле</w:t>
      </w:r>
      <w:r w:rsidR="00C24A07">
        <w:rPr>
          <w:rFonts w:ascii="Times New Roman" w:hAnsi="Times New Roman"/>
          <w:sz w:val="24"/>
          <w:szCs w:val="24"/>
        </w:rPr>
        <w:t xml:space="preserve">довательской работы по постановке научно-производственных исследований. </w:t>
      </w:r>
      <w:proofErr w:type="gramStart"/>
      <w:r w:rsidR="00C24A07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Pr="00653F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еждисциплинарные аспекты изучаемого направления; принципы использования современных информационных технологий в профессиональной деятельности; принципы, порядок внедрения результатов научных исследований и разработок; </w:t>
      </w:r>
      <w:r w:rsidRPr="00653FDE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систематические группы животных, которые имеют наибольшее значение; </w:t>
      </w:r>
      <w:r w:rsidRPr="00653FDE">
        <w:rPr>
          <w:rFonts w:ascii="Times New Roman" w:hAnsi="Times New Roman"/>
          <w:sz w:val="24"/>
          <w:szCs w:val="24"/>
        </w:rPr>
        <w:t>расширенный спектр биологических методов исследования и оценки состояния живых систем разных уровней организации; основные закономерности развития животного мира и современные достижения в области изучения животных.</w:t>
      </w:r>
      <w:proofErr w:type="gramEnd"/>
    </w:p>
    <w:p w:rsidR="00742456" w:rsidRPr="00653FDE" w:rsidRDefault="00742456" w:rsidP="00C24A07">
      <w:pPr>
        <w:spacing w:after="0"/>
        <w:ind w:left="-57" w:right="-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53FDE">
        <w:rPr>
          <w:rFonts w:ascii="Times New Roman" w:hAnsi="Times New Roman"/>
          <w:b/>
          <w:sz w:val="24"/>
          <w:szCs w:val="24"/>
        </w:rPr>
        <w:t>Уметь</w:t>
      </w:r>
      <w:r w:rsidRPr="00653FDE">
        <w:rPr>
          <w:rFonts w:ascii="Times New Roman" w:hAnsi="Times New Roman"/>
          <w:sz w:val="24"/>
          <w:szCs w:val="24"/>
        </w:rPr>
        <w:t xml:space="preserve">: </w:t>
      </w:r>
      <w:r w:rsidR="00C24A07">
        <w:rPr>
          <w:rFonts w:ascii="Times New Roman" w:hAnsi="Times New Roman"/>
          <w:sz w:val="24"/>
          <w:szCs w:val="24"/>
          <w:lang w:eastAsia="ru-RU"/>
        </w:rPr>
        <w:t>о</w:t>
      </w:r>
      <w:r w:rsidR="00C24A07" w:rsidRPr="00A25781">
        <w:rPr>
          <w:rFonts w:ascii="Times New Roman" w:hAnsi="Times New Roman"/>
          <w:sz w:val="24"/>
          <w:szCs w:val="24"/>
          <w:lang w:eastAsia="ru-RU"/>
        </w:rPr>
        <w:t>бращаться с собаками</w:t>
      </w:r>
      <w:r w:rsidR="00C24A07">
        <w:rPr>
          <w:rFonts w:ascii="Times New Roman" w:hAnsi="Times New Roman"/>
          <w:sz w:val="24"/>
          <w:szCs w:val="24"/>
          <w:lang w:eastAsia="ru-RU"/>
        </w:rPr>
        <w:t>, у</w:t>
      </w:r>
      <w:r w:rsidR="00C24A07" w:rsidRPr="00A25781">
        <w:rPr>
          <w:rFonts w:ascii="Times New Roman" w:hAnsi="Times New Roman"/>
          <w:sz w:val="24"/>
          <w:szCs w:val="24"/>
          <w:lang w:eastAsia="ru-RU"/>
        </w:rPr>
        <w:t>хаживать за животными</w:t>
      </w:r>
      <w:r w:rsidR="00C24A07">
        <w:rPr>
          <w:rFonts w:ascii="Times New Roman" w:hAnsi="Times New Roman"/>
          <w:sz w:val="24"/>
          <w:szCs w:val="24"/>
          <w:lang w:eastAsia="ru-RU"/>
        </w:rPr>
        <w:t>;  с</w:t>
      </w:r>
      <w:r w:rsidR="00C24A07" w:rsidRPr="00A25781">
        <w:rPr>
          <w:rFonts w:ascii="Times New Roman" w:hAnsi="Times New Roman"/>
          <w:sz w:val="24"/>
          <w:szCs w:val="24"/>
          <w:lang w:eastAsia="ru-RU"/>
        </w:rPr>
        <w:t>оставлять племенную документацию</w:t>
      </w:r>
      <w:r w:rsidR="00C24A0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C24A07" w:rsidRPr="00474199">
        <w:rPr>
          <w:rFonts w:ascii="Times New Roman" w:hAnsi="Times New Roman"/>
          <w:sz w:val="24"/>
          <w:szCs w:val="24"/>
        </w:rPr>
        <w:t>использовать знания</w:t>
      </w:r>
      <w:r w:rsidR="00C24A07" w:rsidRPr="00FF26B6">
        <w:rPr>
          <w:rFonts w:ascii="Times New Roman" w:hAnsi="Times New Roman"/>
          <w:sz w:val="24"/>
          <w:szCs w:val="24"/>
        </w:rPr>
        <w:t xml:space="preserve"> п</w:t>
      </w:r>
      <w:r w:rsidR="00C24A07">
        <w:rPr>
          <w:rFonts w:ascii="Times New Roman" w:hAnsi="Times New Roman"/>
          <w:sz w:val="24"/>
          <w:szCs w:val="24"/>
        </w:rPr>
        <w:t>о морфологии и анатомии собак</w:t>
      </w:r>
      <w:r w:rsidR="00C24A07" w:rsidRPr="00FF26B6">
        <w:rPr>
          <w:rFonts w:ascii="Times New Roman" w:hAnsi="Times New Roman"/>
          <w:sz w:val="24"/>
          <w:szCs w:val="24"/>
        </w:rPr>
        <w:t xml:space="preserve"> для; применять полученные</w:t>
      </w:r>
      <w:r w:rsidR="00C24A07">
        <w:rPr>
          <w:rFonts w:ascii="Times New Roman" w:hAnsi="Times New Roman"/>
          <w:sz w:val="24"/>
          <w:szCs w:val="24"/>
        </w:rPr>
        <w:t xml:space="preserve"> знания в научных исследованиях,</w:t>
      </w:r>
      <w:r w:rsidR="00C24A07" w:rsidRPr="00FF26B6">
        <w:rPr>
          <w:rFonts w:ascii="Times New Roman" w:hAnsi="Times New Roman"/>
          <w:sz w:val="24"/>
          <w:szCs w:val="24"/>
        </w:rPr>
        <w:t xml:space="preserve"> применять современные методы зоологических исс</w:t>
      </w:r>
      <w:r w:rsidR="00C24A07">
        <w:rPr>
          <w:rFonts w:ascii="Times New Roman" w:hAnsi="Times New Roman"/>
          <w:sz w:val="24"/>
          <w:szCs w:val="24"/>
        </w:rPr>
        <w:t>ледований в опытнической работе,</w:t>
      </w:r>
      <w:r w:rsidR="00C24A07" w:rsidRPr="00FF26B6">
        <w:rPr>
          <w:rFonts w:ascii="Times New Roman" w:hAnsi="Times New Roman"/>
          <w:sz w:val="24"/>
          <w:szCs w:val="24"/>
        </w:rPr>
        <w:t xml:space="preserve"> </w:t>
      </w:r>
      <w:r w:rsidR="00C24A07" w:rsidRPr="00BB4359">
        <w:rPr>
          <w:rFonts w:ascii="Times New Roman" w:hAnsi="Times New Roman"/>
          <w:sz w:val="24"/>
          <w:szCs w:val="24"/>
        </w:rPr>
        <w:t xml:space="preserve">излагать и критически анализировать получаемую информацию и представлять результаты </w:t>
      </w:r>
      <w:r w:rsidR="00C24A07">
        <w:rPr>
          <w:rFonts w:ascii="Times New Roman" w:hAnsi="Times New Roman"/>
          <w:sz w:val="24"/>
          <w:szCs w:val="24"/>
        </w:rPr>
        <w:t xml:space="preserve">производственных </w:t>
      </w:r>
      <w:r w:rsidR="00C24A07" w:rsidRPr="00BB4359">
        <w:rPr>
          <w:rFonts w:ascii="Times New Roman" w:hAnsi="Times New Roman"/>
          <w:sz w:val="24"/>
          <w:szCs w:val="24"/>
        </w:rPr>
        <w:t>и лабораторных исследований</w:t>
      </w:r>
      <w:r w:rsidR="00C24A07">
        <w:rPr>
          <w:rFonts w:ascii="Times New Roman" w:hAnsi="Times New Roman"/>
          <w:sz w:val="24"/>
          <w:szCs w:val="24"/>
        </w:rPr>
        <w:t xml:space="preserve">, </w:t>
      </w:r>
      <w:r w:rsidR="00C24A07" w:rsidRPr="0019527E">
        <w:rPr>
          <w:rFonts w:ascii="Times New Roman" w:hAnsi="Times New Roman"/>
          <w:sz w:val="24"/>
          <w:szCs w:val="24"/>
        </w:rPr>
        <w:t>пользоваться со</w:t>
      </w:r>
      <w:r w:rsidR="00C24A07">
        <w:rPr>
          <w:rFonts w:ascii="Times New Roman" w:hAnsi="Times New Roman"/>
          <w:sz w:val="24"/>
          <w:szCs w:val="24"/>
        </w:rPr>
        <w:t>временными методами исследований</w:t>
      </w:r>
      <w:r w:rsidR="00C24A07" w:rsidRPr="0019527E">
        <w:rPr>
          <w:rFonts w:ascii="Times New Roman" w:hAnsi="Times New Roman"/>
          <w:sz w:val="24"/>
          <w:szCs w:val="24"/>
        </w:rPr>
        <w:t>;</w:t>
      </w:r>
      <w:r w:rsidR="00C24A07" w:rsidRPr="00282CFC">
        <w:rPr>
          <w:rFonts w:ascii="Times New Roman" w:hAnsi="Times New Roman"/>
          <w:sz w:val="24"/>
          <w:szCs w:val="24"/>
        </w:rPr>
        <w:t xml:space="preserve"> вести научную</w:t>
      </w:r>
      <w:r w:rsidR="00C24A07">
        <w:rPr>
          <w:rFonts w:ascii="Times New Roman" w:hAnsi="Times New Roman"/>
          <w:sz w:val="24"/>
          <w:szCs w:val="24"/>
        </w:rPr>
        <w:t xml:space="preserve"> и племенную</w:t>
      </w:r>
      <w:r w:rsidR="00C24A07" w:rsidRPr="00282CFC">
        <w:rPr>
          <w:rFonts w:ascii="Times New Roman" w:hAnsi="Times New Roman"/>
          <w:sz w:val="24"/>
          <w:szCs w:val="24"/>
        </w:rPr>
        <w:t xml:space="preserve"> документацию;</w:t>
      </w:r>
      <w:proofErr w:type="gramEnd"/>
      <w:r w:rsidR="00C24A07" w:rsidRPr="00282CFC">
        <w:rPr>
          <w:rFonts w:ascii="Times New Roman" w:hAnsi="Times New Roman"/>
          <w:sz w:val="24"/>
          <w:szCs w:val="24"/>
        </w:rPr>
        <w:t xml:space="preserve"> использовать основные методы и частные</w:t>
      </w:r>
      <w:r w:rsidR="00C24A07">
        <w:rPr>
          <w:rFonts w:ascii="Times New Roman" w:hAnsi="Times New Roman"/>
          <w:sz w:val="24"/>
          <w:szCs w:val="24"/>
        </w:rPr>
        <w:t xml:space="preserve"> методики при проведении исследований.  П</w:t>
      </w:r>
      <w:r w:rsidRPr="00653F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риобретать новые знания, используя современные </w:t>
      </w:r>
      <w:proofErr w:type="spellStart"/>
      <w:proofErr w:type="gramStart"/>
      <w:r w:rsidRPr="00653FDE">
        <w:rPr>
          <w:rFonts w:ascii="Times New Roman" w:hAnsi="Times New Roman"/>
          <w:color w:val="000000"/>
          <w:sz w:val="24"/>
          <w:szCs w:val="24"/>
          <w:lang w:eastAsia="ru-RU"/>
        </w:rPr>
        <w:t>информа-ционные</w:t>
      </w:r>
      <w:proofErr w:type="spellEnd"/>
      <w:proofErr w:type="gramEnd"/>
      <w:r w:rsidRPr="00653F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технологии; применять полученные знания и навыки в научно- исследовательской работе; адаптировать свои научные знания к условиям профессиональной деятельности; </w:t>
      </w:r>
    </w:p>
    <w:p w:rsidR="00742456" w:rsidRPr="00653FDE" w:rsidRDefault="00742456" w:rsidP="00C24A07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FDE">
        <w:rPr>
          <w:rFonts w:ascii="Times New Roman" w:hAnsi="Times New Roman"/>
          <w:b/>
          <w:sz w:val="24"/>
          <w:szCs w:val="24"/>
        </w:rPr>
        <w:lastRenderedPageBreak/>
        <w:t>Владеть:</w:t>
      </w:r>
      <w:r w:rsidR="00C24A07" w:rsidRPr="00C24A07">
        <w:rPr>
          <w:rFonts w:ascii="Times New Roman" w:hAnsi="Times New Roman"/>
          <w:sz w:val="24"/>
          <w:szCs w:val="24"/>
        </w:rPr>
        <w:t xml:space="preserve"> </w:t>
      </w:r>
      <w:r w:rsidR="00C24A07" w:rsidRPr="0019527E">
        <w:rPr>
          <w:rFonts w:ascii="Times New Roman" w:hAnsi="Times New Roman"/>
          <w:sz w:val="24"/>
          <w:szCs w:val="24"/>
        </w:rPr>
        <w:t>методами наблюдения, описания, иденти</w:t>
      </w:r>
      <w:r w:rsidR="00C24A07">
        <w:rPr>
          <w:rFonts w:ascii="Times New Roman" w:hAnsi="Times New Roman"/>
          <w:sz w:val="24"/>
          <w:szCs w:val="24"/>
        </w:rPr>
        <w:t>фикации, классификации животных, н</w:t>
      </w:r>
      <w:r w:rsidR="00C24A07" w:rsidRPr="00D02FBB">
        <w:rPr>
          <w:rFonts w:ascii="Times New Roman" w:hAnsi="Times New Roman"/>
          <w:sz w:val="24"/>
          <w:szCs w:val="24"/>
          <w:lang w:eastAsia="ru-RU"/>
        </w:rPr>
        <w:t>авыками ухода за собаками</w:t>
      </w:r>
      <w:r w:rsidR="00C24A07">
        <w:rPr>
          <w:rFonts w:ascii="Times New Roman" w:hAnsi="Times New Roman"/>
          <w:sz w:val="24"/>
          <w:szCs w:val="24"/>
          <w:lang w:eastAsia="ru-RU"/>
        </w:rPr>
        <w:t>, м</w:t>
      </w:r>
      <w:r w:rsidR="00C24A07" w:rsidRPr="00D02FBB">
        <w:rPr>
          <w:rFonts w:ascii="Times New Roman" w:hAnsi="Times New Roman"/>
          <w:sz w:val="24"/>
          <w:szCs w:val="24"/>
          <w:lang w:eastAsia="ru-RU"/>
        </w:rPr>
        <w:t>етодами дрессировки собак</w:t>
      </w:r>
      <w:r w:rsidR="00C24A07">
        <w:rPr>
          <w:rFonts w:ascii="Times New Roman" w:hAnsi="Times New Roman"/>
          <w:sz w:val="24"/>
          <w:szCs w:val="24"/>
          <w:lang w:eastAsia="ru-RU"/>
        </w:rPr>
        <w:t>; т</w:t>
      </w:r>
      <w:r w:rsidR="00C24A07" w:rsidRPr="00D02FBB">
        <w:rPr>
          <w:rFonts w:ascii="Times New Roman" w:hAnsi="Times New Roman"/>
          <w:sz w:val="24"/>
          <w:szCs w:val="24"/>
          <w:lang w:eastAsia="ru-RU"/>
        </w:rPr>
        <w:t>ехникой кормления собак</w:t>
      </w:r>
      <w:r w:rsidR="00C24A0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C24A07" w:rsidRPr="00C41725">
        <w:rPr>
          <w:rFonts w:ascii="Times New Roman" w:hAnsi="Times New Roman"/>
          <w:sz w:val="24"/>
          <w:szCs w:val="24"/>
        </w:rPr>
        <w:t xml:space="preserve">основными методами биологических исследований; владеть методологией и культурой мышления, позволяющей перерабатывать и подготавливать материалы по результатам исследований к </w:t>
      </w:r>
      <w:r w:rsidR="00C24A07">
        <w:rPr>
          <w:rFonts w:ascii="Times New Roman" w:hAnsi="Times New Roman"/>
          <w:sz w:val="24"/>
          <w:szCs w:val="24"/>
        </w:rPr>
        <w:t xml:space="preserve">написанию отчета; </w:t>
      </w:r>
      <w:r w:rsidR="00C24A07" w:rsidRPr="00C41725">
        <w:rPr>
          <w:rFonts w:ascii="Times New Roman" w:hAnsi="Times New Roman"/>
          <w:sz w:val="24"/>
          <w:szCs w:val="24"/>
        </w:rPr>
        <w:t>систематиз</w:t>
      </w:r>
      <w:r w:rsidR="00C24A07">
        <w:rPr>
          <w:rFonts w:ascii="Times New Roman" w:hAnsi="Times New Roman"/>
          <w:sz w:val="24"/>
          <w:szCs w:val="24"/>
        </w:rPr>
        <w:t xml:space="preserve">ацией </w:t>
      </w:r>
      <w:r w:rsidR="00C24A07" w:rsidRPr="00C41725">
        <w:rPr>
          <w:rFonts w:ascii="Times New Roman" w:hAnsi="Times New Roman"/>
          <w:sz w:val="24"/>
          <w:szCs w:val="24"/>
        </w:rPr>
        <w:t>и обобщени</w:t>
      </w:r>
      <w:r w:rsidR="00C24A07">
        <w:rPr>
          <w:rFonts w:ascii="Times New Roman" w:hAnsi="Times New Roman"/>
          <w:sz w:val="24"/>
          <w:szCs w:val="24"/>
        </w:rPr>
        <w:t>ем</w:t>
      </w:r>
      <w:r w:rsidR="00C24A07" w:rsidRPr="00C41725">
        <w:rPr>
          <w:rFonts w:ascii="Times New Roman" w:hAnsi="Times New Roman"/>
          <w:sz w:val="24"/>
          <w:szCs w:val="24"/>
        </w:rPr>
        <w:t xml:space="preserve"> биологической информации</w:t>
      </w:r>
      <w:r w:rsidR="00C24A07" w:rsidRPr="005248C6">
        <w:rPr>
          <w:rFonts w:ascii="Times New Roman" w:hAnsi="Times New Roman"/>
        </w:rPr>
        <w:t>.</w:t>
      </w:r>
      <w:r w:rsidR="00C24A07">
        <w:rPr>
          <w:rFonts w:ascii="Times New Roman" w:hAnsi="Times New Roman"/>
        </w:rPr>
        <w:t xml:space="preserve"> Н</w:t>
      </w:r>
      <w:r w:rsidRPr="00653FDE">
        <w:rPr>
          <w:rFonts w:ascii="Times New Roman" w:hAnsi="Times New Roman"/>
          <w:sz w:val="24"/>
          <w:szCs w:val="24"/>
        </w:rPr>
        <w:t>авыками интерпретации биологической и экологической информации для решения научных и практических экологических задач; знаниями, умениями и навыками профессиональной деятельности в области биологии, экологии и природопользования; современными методами получения, обработки и хранения научной информации; методами полевых, лабораторных биологических исследований; навыками самостоятельной научно-исследовательской деятельностью; современными методами получения, обработки и хранения научной информации; современными методами получения, обработки и хранения научной информации; современными методами исследования природных явлений и процессов, анализа, наблюдения, описания, идентиф</w:t>
      </w:r>
      <w:r w:rsidR="00C24A07">
        <w:rPr>
          <w:rFonts w:ascii="Times New Roman" w:hAnsi="Times New Roman"/>
          <w:sz w:val="24"/>
          <w:szCs w:val="24"/>
        </w:rPr>
        <w:t>икации, классификации животных.</w:t>
      </w:r>
    </w:p>
    <w:p w:rsidR="00742456" w:rsidRPr="00653FDE" w:rsidRDefault="00742456" w:rsidP="007424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FDE">
        <w:rPr>
          <w:rFonts w:ascii="Times New Roman" w:hAnsi="Times New Roman"/>
          <w:sz w:val="24"/>
          <w:szCs w:val="24"/>
        </w:rPr>
        <w:t>Знания, умения и навыки, приобретенные студентами при прохождении преддипломной практики, должны найти широкое применение при решении научных и научно-прикладных проблем, связанных с подготовкой и защитой выпускной квалификационной работы.</w:t>
      </w:r>
    </w:p>
    <w:p w:rsidR="00742456" w:rsidRPr="00653FDE" w:rsidRDefault="00742456" w:rsidP="007424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53FDE">
        <w:rPr>
          <w:rFonts w:ascii="Times New Roman" w:eastAsia="Times New Roman" w:hAnsi="Times New Roman"/>
          <w:sz w:val="24"/>
          <w:szCs w:val="24"/>
        </w:rPr>
        <w:t>Дисциплины, для которых производственная (преддипломная) практика является пр</w:t>
      </w:r>
      <w:r w:rsidR="00CF5AB4">
        <w:rPr>
          <w:rFonts w:ascii="Times New Roman" w:eastAsia="Times New Roman" w:hAnsi="Times New Roman"/>
          <w:sz w:val="24"/>
          <w:szCs w:val="24"/>
        </w:rPr>
        <w:t>едшествующей: подготовка к сдаче</w:t>
      </w:r>
      <w:r w:rsidRPr="00653FDE">
        <w:rPr>
          <w:rFonts w:ascii="Times New Roman" w:eastAsia="Times New Roman" w:hAnsi="Times New Roman"/>
          <w:sz w:val="24"/>
          <w:szCs w:val="24"/>
        </w:rPr>
        <w:t xml:space="preserve"> и сдача государственного экзамена, подготовка к защите и процедура защиты выпускной квалификационной работы.</w:t>
      </w:r>
    </w:p>
    <w:p w:rsidR="00742456" w:rsidRPr="00653FDE" w:rsidRDefault="00742456" w:rsidP="007424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3F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Преддипломная практика</w:t>
      </w:r>
      <w:r w:rsidRPr="00653FDE">
        <w:rPr>
          <w:rFonts w:ascii="Times New Roman" w:hAnsi="Times New Roman"/>
          <w:sz w:val="24"/>
          <w:szCs w:val="24"/>
        </w:rPr>
        <w:t xml:space="preserve"> </w:t>
      </w:r>
      <w:r w:rsidRPr="00653F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проходит на 4 курсе в 8 се</w:t>
      </w:r>
      <w:r w:rsidR="00531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местре (очная форма обучения).</w:t>
      </w:r>
    </w:p>
    <w:p w:rsidR="00742456" w:rsidRPr="00653FDE" w:rsidRDefault="00742456" w:rsidP="007424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53FD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 Объем практик в зачетных единицах и ее продолжительность в неделях либо в академических или астрономических часах</w:t>
      </w:r>
    </w:p>
    <w:p w:rsidR="00742456" w:rsidRDefault="00742456" w:rsidP="007424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3F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Общая трудоемкость научно-производственной практики составляет 108 часов (3зачетных единицы)</w:t>
      </w:r>
    </w:p>
    <w:tbl>
      <w:tblPr>
        <w:tblStyle w:val="a8"/>
        <w:tblW w:w="9570" w:type="dxa"/>
        <w:tblLook w:val="04A0"/>
      </w:tblPr>
      <w:tblGrid>
        <w:gridCol w:w="4785"/>
        <w:gridCol w:w="4785"/>
      </w:tblGrid>
      <w:tr w:rsidR="00F43FD8" w:rsidTr="00F43FD8">
        <w:tc>
          <w:tcPr>
            <w:tcW w:w="4785" w:type="dxa"/>
          </w:tcPr>
          <w:p w:rsidR="00F43FD8" w:rsidRPr="002E161D" w:rsidRDefault="00F43FD8" w:rsidP="00964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785" w:type="dxa"/>
          </w:tcPr>
          <w:p w:rsidR="00F43FD8" w:rsidRPr="002E161D" w:rsidRDefault="00F43FD8" w:rsidP="00964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Форма обучения - </w:t>
            </w:r>
            <w:r w:rsidRPr="002E1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F43FD8" w:rsidTr="00F43FD8">
        <w:tc>
          <w:tcPr>
            <w:tcW w:w="4785" w:type="dxa"/>
          </w:tcPr>
          <w:p w:rsidR="00F43FD8" w:rsidRPr="002E161D" w:rsidRDefault="006149DC" w:rsidP="00964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5" w:type="dxa"/>
          </w:tcPr>
          <w:p w:rsidR="00F43FD8" w:rsidRPr="002E161D" w:rsidRDefault="00F43FD8" w:rsidP="00964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43FD8" w:rsidTr="00F43FD8">
        <w:tc>
          <w:tcPr>
            <w:tcW w:w="4785" w:type="dxa"/>
          </w:tcPr>
          <w:p w:rsidR="00F43FD8" w:rsidRPr="00221403" w:rsidRDefault="00F43FD8" w:rsidP="009649C4">
            <w:pPr>
              <w:pStyle w:val="a3"/>
            </w:pPr>
            <w:r w:rsidRPr="00221403">
              <w:t xml:space="preserve">Контактная работа руководителя </w:t>
            </w:r>
            <w:r>
              <w:t>преддипломной практики</w:t>
            </w:r>
          </w:p>
          <w:p w:rsidR="00F43FD8" w:rsidRPr="007D5BD3" w:rsidRDefault="00F43FD8" w:rsidP="00964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BD3">
              <w:rPr>
                <w:rFonts w:ascii="Times New Roman" w:hAnsi="Times New Roman"/>
              </w:rPr>
              <w:t>со студентом</w:t>
            </w:r>
          </w:p>
        </w:tc>
        <w:tc>
          <w:tcPr>
            <w:tcW w:w="4785" w:type="dxa"/>
          </w:tcPr>
          <w:p w:rsidR="00F43FD8" w:rsidRPr="007D5BD3" w:rsidRDefault="002510C9" w:rsidP="00964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510C9" w:rsidTr="00F43FD8">
        <w:tc>
          <w:tcPr>
            <w:tcW w:w="4785" w:type="dxa"/>
          </w:tcPr>
          <w:p w:rsidR="002510C9" w:rsidRPr="007D5BD3" w:rsidRDefault="002510C9" w:rsidP="00964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B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4785" w:type="dxa"/>
          </w:tcPr>
          <w:p w:rsidR="002510C9" w:rsidRPr="007D5BD3" w:rsidRDefault="002510C9" w:rsidP="00EA4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B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2510C9" w:rsidTr="00F43FD8">
        <w:tc>
          <w:tcPr>
            <w:tcW w:w="4785" w:type="dxa"/>
          </w:tcPr>
          <w:p w:rsidR="002510C9" w:rsidRPr="002E161D" w:rsidRDefault="002510C9" w:rsidP="00964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2E161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785" w:type="dxa"/>
          </w:tcPr>
          <w:p w:rsidR="002510C9" w:rsidRPr="002E161D" w:rsidRDefault="002510C9" w:rsidP="00EA4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0C9" w:rsidTr="0054174C">
        <w:tc>
          <w:tcPr>
            <w:tcW w:w="4785" w:type="dxa"/>
          </w:tcPr>
          <w:p w:rsidR="002510C9" w:rsidRPr="00453B51" w:rsidRDefault="002510C9" w:rsidP="009649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Обновление обзора литературы</w:t>
            </w:r>
          </w:p>
        </w:tc>
        <w:tc>
          <w:tcPr>
            <w:tcW w:w="4785" w:type="dxa"/>
          </w:tcPr>
          <w:p w:rsidR="002510C9" w:rsidRPr="00631ACD" w:rsidRDefault="002510C9" w:rsidP="00EA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2510C9" w:rsidTr="0054174C">
        <w:tc>
          <w:tcPr>
            <w:tcW w:w="4785" w:type="dxa"/>
          </w:tcPr>
          <w:p w:rsidR="002510C9" w:rsidRPr="00453B51" w:rsidRDefault="002510C9" w:rsidP="009649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Математическая обработка данных</w:t>
            </w:r>
          </w:p>
        </w:tc>
        <w:tc>
          <w:tcPr>
            <w:tcW w:w="4785" w:type="dxa"/>
            <w:vAlign w:val="center"/>
          </w:tcPr>
          <w:p w:rsidR="002510C9" w:rsidRPr="00631ACD" w:rsidRDefault="002510C9" w:rsidP="00EA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510C9" w:rsidTr="00F43FD8">
        <w:tc>
          <w:tcPr>
            <w:tcW w:w="4785" w:type="dxa"/>
          </w:tcPr>
          <w:p w:rsidR="002510C9" w:rsidRPr="00453B51" w:rsidRDefault="002510C9" w:rsidP="009649C4">
            <w:pP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</w:pPr>
            <w:r w:rsidRPr="00EC72BA">
              <w:rPr>
                <w:rFonts w:ascii="Times New Roman" w:eastAsia="Times New Roman" w:hAnsi="Times New Roman"/>
                <w:sz w:val="24"/>
                <w:szCs w:val="24"/>
              </w:rPr>
              <w:t xml:space="preserve">Расчет и обоснование экономической эффективности изучаемых в эксперименте вариантов (раздел в ВКР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EC72BA">
              <w:rPr>
                <w:rFonts w:ascii="Times New Roman" w:eastAsia="Times New Roman" w:hAnsi="Times New Roman"/>
                <w:sz w:val="24"/>
                <w:szCs w:val="24"/>
              </w:rPr>
              <w:t>Экономическая эффективность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EC72BA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85" w:type="dxa"/>
          </w:tcPr>
          <w:p w:rsidR="002510C9" w:rsidRPr="00631ACD" w:rsidRDefault="002510C9" w:rsidP="00EA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2510C9" w:rsidTr="00F43FD8">
        <w:tc>
          <w:tcPr>
            <w:tcW w:w="4785" w:type="dxa"/>
          </w:tcPr>
          <w:p w:rsidR="002510C9" w:rsidRPr="00213A03" w:rsidRDefault="002510C9" w:rsidP="009649C4">
            <w:pPr>
              <w:pStyle w:val="a3"/>
            </w:pPr>
            <w:r>
              <w:t>Экологическая безопасность эксперимента (раздел в ВКР «Экологическая безопасность»)</w:t>
            </w:r>
          </w:p>
        </w:tc>
        <w:tc>
          <w:tcPr>
            <w:tcW w:w="4785" w:type="dxa"/>
          </w:tcPr>
          <w:p w:rsidR="002510C9" w:rsidRPr="00631ACD" w:rsidRDefault="002510C9" w:rsidP="00EA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2510C9" w:rsidTr="00F43FD8">
        <w:tc>
          <w:tcPr>
            <w:tcW w:w="4785" w:type="dxa"/>
          </w:tcPr>
          <w:p w:rsidR="002510C9" w:rsidRPr="00213A03" w:rsidRDefault="002510C9" w:rsidP="009649C4">
            <w:pPr>
              <w:pStyle w:val="a3"/>
            </w:pPr>
            <w:r>
              <w:t>Подготовка отчета</w:t>
            </w:r>
          </w:p>
        </w:tc>
        <w:tc>
          <w:tcPr>
            <w:tcW w:w="4785" w:type="dxa"/>
          </w:tcPr>
          <w:p w:rsidR="002510C9" w:rsidRPr="00631ACD" w:rsidRDefault="002510C9" w:rsidP="00EA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510C9" w:rsidTr="00F43FD8">
        <w:tc>
          <w:tcPr>
            <w:tcW w:w="4785" w:type="dxa"/>
          </w:tcPr>
          <w:p w:rsidR="002510C9" w:rsidRPr="002E161D" w:rsidRDefault="002510C9" w:rsidP="00964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1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4785" w:type="dxa"/>
          </w:tcPr>
          <w:p w:rsidR="002510C9" w:rsidRPr="002E161D" w:rsidRDefault="002510C9" w:rsidP="00EA4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2510C9" w:rsidTr="00F43FD8">
        <w:tc>
          <w:tcPr>
            <w:tcW w:w="4785" w:type="dxa"/>
          </w:tcPr>
          <w:p w:rsidR="002510C9" w:rsidRPr="007D5BD3" w:rsidRDefault="002510C9" w:rsidP="00964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B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трудоемкость, час</w:t>
            </w:r>
          </w:p>
          <w:p w:rsidR="002510C9" w:rsidRPr="007D5BD3" w:rsidRDefault="002510C9" w:rsidP="00964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5B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зач</w:t>
            </w:r>
            <w:proofErr w:type="spellEnd"/>
            <w:r w:rsidRPr="007D5B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ед.</w:t>
            </w:r>
          </w:p>
        </w:tc>
        <w:tc>
          <w:tcPr>
            <w:tcW w:w="4785" w:type="dxa"/>
          </w:tcPr>
          <w:p w:rsidR="002510C9" w:rsidRPr="007D5BD3" w:rsidRDefault="002510C9" w:rsidP="00EA4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108 </w:t>
            </w:r>
          </w:p>
          <w:p w:rsidR="002510C9" w:rsidRPr="007D5BD3" w:rsidRDefault="002510C9" w:rsidP="00EA4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F43FD8" w:rsidRDefault="00F43FD8" w:rsidP="007424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510C9" w:rsidRDefault="002510C9" w:rsidP="0074245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42456" w:rsidRPr="0000691F" w:rsidRDefault="00742456" w:rsidP="0074245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0691F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5. Содержание практики</w:t>
      </w:r>
    </w:p>
    <w:p w:rsidR="00742456" w:rsidRPr="0000691F" w:rsidRDefault="00742456" w:rsidP="0074245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0691F">
        <w:rPr>
          <w:rFonts w:ascii="Times New Roman" w:eastAsia="Times New Roman" w:hAnsi="Times New Roman"/>
          <w:b/>
          <w:bCs/>
          <w:sz w:val="24"/>
          <w:szCs w:val="24"/>
        </w:rPr>
        <w:t>5.1. Содержание разделов практики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399"/>
      </w:tblGrid>
      <w:tr w:rsidR="00742456" w:rsidRPr="0000691F" w:rsidTr="009649C4">
        <w:tc>
          <w:tcPr>
            <w:tcW w:w="648" w:type="dxa"/>
          </w:tcPr>
          <w:p w:rsidR="00742456" w:rsidRPr="0000691F" w:rsidRDefault="00742456" w:rsidP="009649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0" w:type="dxa"/>
          </w:tcPr>
          <w:p w:rsidR="00742456" w:rsidRPr="0000691F" w:rsidRDefault="00742456" w:rsidP="009649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раздела практики</w:t>
            </w:r>
          </w:p>
        </w:tc>
        <w:tc>
          <w:tcPr>
            <w:tcW w:w="6399" w:type="dxa"/>
          </w:tcPr>
          <w:p w:rsidR="00742456" w:rsidRPr="0000691F" w:rsidRDefault="00742456" w:rsidP="0096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742456" w:rsidRPr="0000691F" w:rsidTr="009649C4">
        <w:tc>
          <w:tcPr>
            <w:tcW w:w="648" w:type="dxa"/>
          </w:tcPr>
          <w:p w:rsidR="00742456" w:rsidRPr="0000691F" w:rsidRDefault="00742456" w:rsidP="0096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742456" w:rsidRPr="0000691F" w:rsidRDefault="00742456" w:rsidP="0096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99" w:type="dxa"/>
          </w:tcPr>
          <w:p w:rsidR="00742456" w:rsidRPr="0000691F" w:rsidRDefault="00742456" w:rsidP="0096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42456" w:rsidRPr="0000691F" w:rsidTr="009649C4">
        <w:tc>
          <w:tcPr>
            <w:tcW w:w="648" w:type="dxa"/>
            <w:vAlign w:val="center"/>
          </w:tcPr>
          <w:p w:rsidR="00742456" w:rsidRPr="0000691F" w:rsidRDefault="00742456" w:rsidP="009649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742456" w:rsidRPr="00221403" w:rsidRDefault="00742456" w:rsidP="009649C4">
            <w:pPr>
              <w:pStyle w:val="a3"/>
            </w:pPr>
            <w:r w:rsidRPr="00221403">
              <w:t xml:space="preserve">Контактная работа руководителя </w:t>
            </w:r>
            <w:r>
              <w:t>преддипломной практики</w:t>
            </w:r>
          </w:p>
          <w:p w:rsidR="00742456" w:rsidRPr="00213A03" w:rsidRDefault="00742456" w:rsidP="009649C4">
            <w:pPr>
              <w:pStyle w:val="a3"/>
            </w:pPr>
            <w:r w:rsidRPr="00221403">
              <w:t>со студент</w:t>
            </w:r>
            <w:r>
              <w:t>о</w:t>
            </w:r>
            <w:r w:rsidRPr="00221403">
              <w:t>м</w:t>
            </w:r>
          </w:p>
        </w:tc>
        <w:tc>
          <w:tcPr>
            <w:tcW w:w="6399" w:type="dxa"/>
          </w:tcPr>
          <w:p w:rsidR="00742456" w:rsidRDefault="00742456" w:rsidP="009649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Выдача задания на преддипломную практику </w:t>
            </w:r>
          </w:p>
          <w:p w:rsidR="00742456" w:rsidRPr="0000691F" w:rsidRDefault="00742456" w:rsidP="009649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(приложение 1)</w:t>
            </w:r>
          </w:p>
        </w:tc>
      </w:tr>
    </w:tbl>
    <w:p w:rsidR="00742456" w:rsidRPr="000129B0" w:rsidRDefault="00742456" w:rsidP="007424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2456" w:rsidRPr="0057540B" w:rsidRDefault="00742456" w:rsidP="0074245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0691F">
        <w:rPr>
          <w:rFonts w:ascii="Times New Roman" w:eastAsia="Times New Roman" w:hAnsi="Times New Roman"/>
          <w:b/>
          <w:bCs/>
          <w:sz w:val="24"/>
          <w:szCs w:val="24"/>
        </w:rPr>
        <w:t xml:space="preserve">5.2. </w:t>
      </w:r>
      <w:r w:rsidRPr="0000691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Разделы </w:t>
      </w:r>
      <w:r w:rsidRPr="00E51BF4">
        <w:rPr>
          <w:rFonts w:ascii="Times New Roman" w:eastAsia="Times New Roman" w:hAnsi="Times New Roman"/>
          <w:b/>
          <w:sz w:val="24"/>
          <w:szCs w:val="24"/>
        </w:rPr>
        <w:t>производственной (преддипломной)</w:t>
      </w:r>
      <w:r w:rsidRPr="0000691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практики и междисциплинарные связи с обеспечиваемыми (последующими) дисциплинами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3871"/>
        <w:gridCol w:w="5221"/>
      </w:tblGrid>
      <w:tr w:rsidR="00742456" w:rsidRPr="0000691F" w:rsidTr="009649C4">
        <w:tc>
          <w:tcPr>
            <w:tcW w:w="632" w:type="dxa"/>
            <w:vMerge w:val="restart"/>
          </w:tcPr>
          <w:p w:rsidR="00742456" w:rsidRPr="0000691F" w:rsidRDefault="00742456" w:rsidP="009649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vMerge w:val="restart"/>
          </w:tcPr>
          <w:p w:rsidR="00742456" w:rsidRPr="0000691F" w:rsidRDefault="00742456" w:rsidP="009649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221" w:type="dxa"/>
          </w:tcPr>
          <w:p w:rsidR="00742456" w:rsidRPr="0000691F" w:rsidRDefault="00742456" w:rsidP="0096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Номера разделов данной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практики</w:t>
            </w: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необходимых для изучения обеспечиваемых (последующих) дисциплин</w:t>
            </w:r>
          </w:p>
        </w:tc>
      </w:tr>
      <w:tr w:rsidR="00742456" w:rsidRPr="0000691F" w:rsidTr="009649C4">
        <w:tc>
          <w:tcPr>
            <w:tcW w:w="632" w:type="dxa"/>
            <w:vMerge/>
          </w:tcPr>
          <w:p w:rsidR="00742456" w:rsidRPr="0000691F" w:rsidRDefault="00742456" w:rsidP="009649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vMerge/>
          </w:tcPr>
          <w:p w:rsidR="00742456" w:rsidRPr="0000691F" w:rsidRDefault="00742456" w:rsidP="009649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21" w:type="dxa"/>
          </w:tcPr>
          <w:p w:rsidR="00742456" w:rsidRPr="0000691F" w:rsidRDefault="00742456" w:rsidP="0096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42456" w:rsidRPr="0000691F" w:rsidTr="009649C4">
        <w:tc>
          <w:tcPr>
            <w:tcW w:w="632" w:type="dxa"/>
          </w:tcPr>
          <w:p w:rsidR="00742456" w:rsidRPr="0000691F" w:rsidRDefault="00742456" w:rsidP="0096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1" w:type="dxa"/>
          </w:tcPr>
          <w:p w:rsidR="00742456" w:rsidRPr="00D0260D" w:rsidRDefault="00F43FD8" w:rsidP="009649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к сдаче</w:t>
            </w:r>
            <w:r w:rsidR="00742456" w:rsidRPr="00D0260D">
              <w:rPr>
                <w:rFonts w:ascii="Times New Roman" w:eastAsia="Times New Roman" w:hAnsi="Times New Roman"/>
                <w:sz w:val="24"/>
                <w:szCs w:val="24"/>
              </w:rPr>
              <w:t xml:space="preserve"> и сдача государственного экзамена</w:t>
            </w:r>
          </w:p>
        </w:tc>
        <w:tc>
          <w:tcPr>
            <w:tcW w:w="5221" w:type="dxa"/>
          </w:tcPr>
          <w:p w:rsidR="00742456" w:rsidRPr="0000691F" w:rsidRDefault="00742456" w:rsidP="0096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742456" w:rsidRPr="0000691F" w:rsidTr="009649C4">
        <w:tc>
          <w:tcPr>
            <w:tcW w:w="632" w:type="dxa"/>
          </w:tcPr>
          <w:p w:rsidR="00742456" w:rsidRPr="0000691F" w:rsidRDefault="00742456" w:rsidP="0096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1" w:type="dxa"/>
          </w:tcPr>
          <w:p w:rsidR="00742456" w:rsidRPr="00D0260D" w:rsidRDefault="00742456" w:rsidP="009649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60D">
              <w:rPr>
                <w:rFonts w:ascii="Times New Roman" w:eastAsia="Times New Roman" w:hAnsi="Times New Roman"/>
                <w:sz w:val="24"/>
                <w:szCs w:val="24"/>
              </w:rPr>
              <w:t>Подготовка к защите и процедура защиты выпускной квалификационной работы</w:t>
            </w:r>
          </w:p>
        </w:tc>
        <w:tc>
          <w:tcPr>
            <w:tcW w:w="5221" w:type="dxa"/>
          </w:tcPr>
          <w:p w:rsidR="00742456" w:rsidRDefault="00742456" w:rsidP="0096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742456" w:rsidRDefault="00742456" w:rsidP="007424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2456" w:rsidRDefault="00742456" w:rsidP="0074245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5.3</w:t>
      </w:r>
      <w:r w:rsidRPr="0000691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Учебно-методическое обеспечение самостоятельной работы студентов </w:t>
      </w:r>
    </w:p>
    <w:p w:rsidR="00742456" w:rsidRPr="00E069B6" w:rsidRDefault="00F43FD8" w:rsidP="007424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</w:t>
      </w:r>
      <w:r w:rsidR="00742456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484"/>
        <w:gridCol w:w="2268"/>
        <w:gridCol w:w="3543"/>
        <w:gridCol w:w="993"/>
        <w:gridCol w:w="1984"/>
      </w:tblGrid>
      <w:tr w:rsidR="00742456" w:rsidRPr="0000691F" w:rsidTr="009649C4">
        <w:trPr>
          <w:trHeight w:val="912"/>
        </w:trPr>
        <w:tc>
          <w:tcPr>
            <w:tcW w:w="617" w:type="dxa"/>
            <w:vAlign w:val="center"/>
          </w:tcPr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4" w:type="dxa"/>
            <w:vAlign w:val="center"/>
          </w:tcPr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268" w:type="dxa"/>
            <w:vAlign w:val="center"/>
          </w:tcPr>
          <w:p w:rsidR="00742456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</w:rPr>
              <w:t>Наименование</w:t>
            </w:r>
          </w:p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раздела </w:t>
            </w:r>
            <w:r w:rsidRPr="00471B08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практики</w:t>
            </w:r>
          </w:p>
        </w:tc>
        <w:tc>
          <w:tcPr>
            <w:tcW w:w="3543" w:type="dxa"/>
            <w:vAlign w:val="center"/>
          </w:tcPr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</w:rPr>
              <w:t>Виды СРС</w:t>
            </w:r>
          </w:p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4" w:type="dxa"/>
            <w:vAlign w:val="center"/>
          </w:tcPr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</w:rPr>
              <w:t>Вид контроля</w:t>
            </w:r>
          </w:p>
        </w:tc>
      </w:tr>
      <w:tr w:rsidR="00742456" w:rsidRPr="0000691F" w:rsidTr="009649C4">
        <w:tc>
          <w:tcPr>
            <w:tcW w:w="617" w:type="dxa"/>
          </w:tcPr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742456" w:rsidRPr="00CB0485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0485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742456" w:rsidRPr="0000691F" w:rsidTr="009649C4">
        <w:trPr>
          <w:trHeight w:val="472"/>
        </w:trPr>
        <w:tc>
          <w:tcPr>
            <w:tcW w:w="617" w:type="dxa"/>
            <w:vMerge w:val="restart"/>
            <w:vAlign w:val="center"/>
          </w:tcPr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4" w:type="dxa"/>
            <w:vMerge w:val="restart"/>
          </w:tcPr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8,10</w:t>
            </w:r>
          </w:p>
        </w:tc>
        <w:tc>
          <w:tcPr>
            <w:tcW w:w="2268" w:type="dxa"/>
            <w:vMerge w:val="restart"/>
            <w:vAlign w:val="center"/>
          </w:tcPr>
          <w:p w:rsidR="00742456" w:rsidRPr="00221403" w:rsidRDefault="00742456" w:rsidP="009649C4">
            <w:pPr>
              <w:pStyle w:val="a3"/>
            </w:pPr>
            <w:r w:rsidRPr="00221403">
              <w:t xml:space="preserve">Контактная работа руководителя </w:t>
            </w:r>
            <w:r>
              <w:t>преддипломной практики</w:t>
            </w:r>
          </w:p>
          <w:p w:rsidR="00742456" w:rsidRPr="00221403" w:rsidRDefault="00742456" w:rsidP="009649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1403">
              <w:rPr>
                <w:rFonts w:ascii="Times New Roman" w:hAnsi="Times New Roman"/>
                <w:sz w:val="24"/>
                <w:szCs w:val="24"/>
              </w:rPr>
              <w:t>со студент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3543" w:type="dxa"/>
          </w:tcPr>
          <w:p w:rsidR="00742456" w:rsidRPr="00D0260D" w:rsidRDefault="00742456" w:rsidP="009649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60D">
              <w:rPr>
                <w:rFonts w:ascii="Times New Roman" w:eastAsia="Times New Roman" w:hAnsi="Times New Roman"/>
                <w:sz w:val="24"/>
                <w:szCs w:val="24"/>
              </w:rPr>
              <w:t>Обновление обзора литературы</w:t>
            </w:r>
          </w:p>
        </w:tc>
        <w:tc>
          <w:tcPr>
            <w:tcW w:w="993" w:type="dxa"/>
            <w:vAlign w:val="center"/>
          </w:tcPr>
          <w:p w:rsidR="00742456" w:rsidRPr="00073F77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magent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 w:rsidR="00742456" w:rsidRPr="00154492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отчет по практике</w:t>
            </w:r>
          </w:p>
        </w:tc>
      </w:tr>
      <w:tr w:rsidR="00742456" w:rsidRPr="0000691F" w:rsidTr="009649C4">
        <w:trPr>
          <w:trHeight w:val="545"/>
        </w:trPr>
        <w:tc>
          <w:tcPr>
            <w:tcW w:w="617" w:type="dxa"/>
            <w:vMerge/>
            <w:vAlign w:val="center"/>
          </w:tcPr>
          <w:p w:rsidR="00742456" w:rsidRDefault="00742456" w:rsidP="009649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42456" w:rsidRPr="00221403" w:rsidRDefault="00742456" w:rsidP="009649C4">
            <w:pPr>
              <w:pStyle w:val="a3"/>
            </w:pPr>
          </w:p>
        </w:tc>
        <w:tc>
          <w:tcPr>
            <w:tcW w:w="3543" w:type="dxa"/>
          </w:tcPr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260D">
              <w:rPr>
                <w:rFonts w:ascii="Times New Roman" w:eastAsia="Times New Roman" w:hAnsi="Times New Roman"/>
                <w:sz w:val="24"/>
                <w:szCs w:val="24"/>
              </w:rPr>
              <w:t>Математическая обработка данных</w:t>
            </w:r>
          </w:p>
        </w:tc>
        <w:tc>
          <w:tcPr>
            <w:tcW w:w="993" w:type="dxa"/>
            <w:vAlign w:val="center"/>
          </w:tcPr>
          <w:p w:rsidR="00742456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742456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отчет по практике</w:t>
            </w:r>
          </w:p>
        </w:tc>
      </w:tr>
      <w:tr w:rsidR="00742456" w:rsidRPr="0000691F" w:rsidTr="009649C4">
        <w:trPr>
          <w:trHeight w:val="285"/>
        </w:trPr>
        <w:tc>
          <w:tcPr>
            <w:tcW w:w="617" w:type="dxa"/>
            <w:vMerge/>
            <w:vAlign w:val="center"/>
          </w:tcPr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42456" w:rsidRPr="00221403" w:rsidRDefault="00742456" w:rsidP="009649C4">
            <w:pPr>
              <w:pStyle w:val="a3"/>
            </w:pPr>
          </w:p>
        </w:tc>
        <w:tc>
          <w:tcPr>
            <w:tcW w:w="3543" w:type="dxa"/>
          </w:tcPr>
          <w:p w:rsidR="00742456" w:rsidRPr="00073F77" w:rsidRDefault="00742456" w:rsidP="009649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60D">
              <w:rPr>
                <w:rFonts w:ascii="Times New Roman" w:eastAsia="Times New Roman" w:hAnsi="Times New Roman"/>
                <w:sz w:val="24"/>
                <w:szCs w:val="24"/>
              </w:rPr>
              <w:t>Расчет и обоснование экономической эффективности изучаемых в эксперименте вариантов (раздел в ВКР «Экономическая эффективность»)</w:t>
            </w:r>
          </w:p>
        </w:tc>
        <w:tc>
          <w:tcPr>
            <w:tcW w:w="993" w:type="dxa"/>
            <w:vAlign w:val="center"/>
          </w:tcPr>
          <w:p w:rsidR="00742456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984" w:type="dxa"/>
            <w:vAlign w:val="center"/>
          </w:tcPr>
          <w:p w:rsidR="00742456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отчет по практике</w:t>
            </w:r>
          </w:p>
        </w:tc>
      </w:tr>
      <w:tr w:rsidR="00742456" w:rsidRPr="0000691F" w:rsidTr="009649C4">
        <w:trPr>
          <w:trHeight w:val="327"/>
        </w:trPr>
        <w:tc>
          <w:tcPr>
            <w:tcW w:w="617" w:type="dxa"/>
            <w:vMerge/>
            <w:vAlign w:val="center"/>
          </w:tcPr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42456" w:rsidRPr="00221403" w:rsidRDefault="00742456" w:rsidP="009649C4">
            <w:pPr>
              <w:pStyle w:val="a3"/>
            </w:pPr>
          </w:p>
        </w:tc>
        <w:tc>
          <w:tcPr>
            <w:tcW w:w="3543" w:type="dxa"/>
          </w:tcPr>
          <w:p w:rsidR="00742456" w:rsidRPr="00073F77" w:rsidRDefault="00742456" w:rsidP="00964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60D">
              <w:rPr>
                <w:rFonts w:ascii="Times New Roman" w:hAnsi="Times New Roman"/>
                <w:sz w:val="24"/>
                <w:szCs w:val="24"/>
              </w:rPr>
              <w:t>Экологическая безопасность эксперимента (раздел в ВКР «Экологическая безопасность»)</w:t>
            </w:r>
          </w:p>
        </w:tc>
        <w:tc>
          <w:tcPr>
            <w:tcW w:w="993" w:type="dxa"/>
            <w:vAlign w:val="center"/>
          </w:tcPr>
          <w:p w:rsidR="00742456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984" w:type="dxa"/>
            <w:vAlign w:val="center"/>
          </w:tcPr>
          <w:p w:rsidR="00742456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отчет по практике</w:t>
            </w:r>
          </w:p>
        </w:tc>
      </w:tr>
      <w:tr w:rsidR="00742456" w:rsidRPr="0000691F" w:rsidTr="009649C4">
        <w:trPr>
          <w:trHeight w:val="242"/>
        </w:trPr>
        <w:tc>
          <w:tcPr>
            <w:tcW w:w="617" w:type="dxa"/>
            <w:vMerge/>
            <w:vAlign w:val="center"/>
          </w:tcPr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42456" w:rsidRPr="00221403" w:rsidRDefault="00742456" w:rsidP="009649C4">
            <w:pPr>
              <w:pStyle w:val="a3"/>
            </w:pPr>
          </w:p>
        </w:tc>
        <w:tc>
          <w:tcPr>
            <w:tcW w:w="3543" w:type="dxa"/>
          </w:tcPr>
          <w:p w:rsidR="00742456" w:rsidRDefault="00742456" w:rsidP="009649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260D">
              <w:rPr>
                <w:rFonts w:ascii="Times New Roman" w:hAnsi="Times New Roman"/>
                <w:sz w:val="24"/>
                <w:szCs w:val="24"/>
              </w:rPr>
              <w:t>Подготовка отчета</w:t>
            </w:r>
          </w:p>
        </w:tc>
        <w:tc>
          <w:tcPr>
            <w:tcW w:w="993" w:type="dxa"/>
            <w:vAlign w:val="center"/>
          </w:tcPr>
          <w:p w:rsidR="00742456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742456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зачет</w:t>
            </w:r>
          </w:p>
        </w:tc>
      </w:tr>
      <w:tr w:rsidR="00742456" w:rsidRPr="0000691F" w:rsidTr="009649C4">
        <w:tc>
          <w:tcPr>
            <w:tcW w:w="6912" w:type="dxa"/>
            <w:gridSpan w:val="4"/>
          </w:tcPr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vAlign w:val="center"/>
          </w:tcPr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1984" w:type="dxa"/>
            <w:vAlign w:val="center"/>
          </w:tcPr>
          <w:p w:rsidR="00742456" w:rsidRPr="0000691F" w:rsidRDefault="00742456" w:rsidP="00964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742456" w:rsidRPr="00B2589E" w:rsidRDefault="00742456" w:rsidP="0074245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2589E">
        <w:rPr>
          <w:rFonts w:ascii="Times New Roman" w:eastAsia="Times New Roman" w:hAnsi="Times New Roman"/>
          <w:b/>
          <w:bCs/>
          <w:sz w:val="24"/>
          <w:szCs w:val="24"/>
        </w:rPr>
        <w:t>6. Формы отчетности по практике</w:t>
      </w:r>
    </w:p>
    <w:p w:rsidR="00742456" w:rsidRPr="008228F8" w:rsidRDefault="00742456" w:rsidP="0074245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2589E">
        <w:rPr>
          <w:rFonts w:ascii="Times New Roman" w:eastAsia="Times New Roman" w:hAnsi="Times New Roman"/>
          <w:bCs/>
          <w:sz w:val="24"/>
          <w:szCs w:val="24"/>
        </w:rPr>
        <w:t>По результатам практики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Pr="00B2589E">
        <w:rPr>
          <w:rFonts w:ascii="Times New Roman" w:eastAsia="Times New Roman" w:hAnsi="Times New Roman"/>
          <w:bCs/>
          <w:sz w:val="24"/>
          <w:szCs w:val="24"/>
        </w:rPr>
        <w:t xml:space="preserve"> обучающиеся должны представить отчет. Отчет по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производственной (преддипломной) </w:t>
      </w:r>
      <w:r w:rsidRPr="00B2589E">
        <w:rPr>
          <w:rFonts w:ascii="Times New Roman" w:eastAsia="Times New Roman" w:hAnsi="Times New Roman"/>
          <w:bCs/>
          <w:sz w:val="24"/>
          <w:szCs w:val="24"/>
        </w:rPr>
        <w:t>практике должен быть выполнен с соблюдением требований к титульному листу, содержанию, структуре, правилам оформления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742456" w:rsidRDefault="00742456" w:rsidP="0074245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42456" w:rsidRPr="00B2589E" w:rsidRDefault="00742456" w:rsidP="00B9716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2589E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7. Фонд оценочных средств для проведения промежуточной аттестации обучающихся по практике</w:t>
      </w:r>
    </w:p>
    <w:p w:rsidR="00B9716A" w:rsidRDefault="00B9716A" w:rsidP="00B9716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742456" w:rsidRDefault="00742456" w:rsidP="00B9716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7.1.</w:t>
      </w:r>
      <w:r w:rsidRPr="00B2589E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7532C3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p w:rsidR="00B9716A" w:rsidRPr="007532C3" w:rsidRDefault="00B9716A" w:rsidP="00B9716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3828"/>
        <w:gridCol w:w="2551"/>
        <w:gridCol w:w="2536"/>
      </w:tblGrid>
      <w:tr w:rsidR="00742456" w:rsidRPr="00B2589E" w:rsidTr="009649C4">
        <w:trPr>
          <w:trHeight w:val="4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56" w:rsidRPr="00B2589E" w:rsidRDefault="00742456" w:rsidP="00B97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2589E">
              <w:rPr>
                <w:rFonts w:ascii="Times New Roman" w:eastAsia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B2589E">
              <w:rPr>
                <w:rFonts w:ascii="Times New Roman" w:eastAsia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B2589E">
              <w:rPr>
                <w:rFonts w:ascii="Times New Roman" w:eastAsia="Times New Roman" w:hAnsi="Times New Roman"/>
                <w:sz w:val="23"/>
                <w:szCs w:val="23"/>
              </w:rPr>
              <w:t>/</w:t>
            </w:r>
            <w:proofErr w:type="spellStart"/>
            <w:r w:rsidRPr="00B2589E">
              <w:rPr>
                <w:rFonts w:ascii="Times New Roman" w:eastAsia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56" w:rsidRPr="00B2589E" w:rsidRDefault="00742456" w:rsidP="00B97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2589E">
              <w:rPr>
                <w:rFonts w:ascii="Times New Roman" w:eastAsia="Times New Roman" w:hAnsi="Times New Roman"/>
                <w:sz w:val="23"/>
                <w:szCs w:val="23"/>
              </w:rPr>
              <w:t xml:space="preserve">Контролируемые разделы 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практики</w:t>
            </w:r>
            <w:r w:rsidRPr="00B2589E">
              <w:rPr>
                <w:rFonts w:ascii="Times New Roman" w:eastAsia="Times New Roman" w:hAnsi="Times New Roman"/>
                <w:sz w:val="23"/>
                <w:szCs w:val="23"/>
              </w:rPr>
              <w:t xml:space="preserve"> (результаты по разделам)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56" w:rsidRDefault="00742456" w:rsidP="00B97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2589E">
              <w:rPr>
                <w:rFonts w:ascii="Times New Roman" w:eastAsia="Times New Roman" w:hAnsi="Times New Roman"/>
                <w:sz w:val="23"/>
                <w:szCs w:val="23"/>
              </w:rPr>
              <w:t>Код контролируемой компетенции</w:t>
            </w:r>
          </w:p>
          <w:p w:rsidR="00742456" w:rsidRPr="00B2589E" w:rsidRDefault="00742456" w:rsidP="00B97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2589E">
              <w:rPr>
                <w:rFonts w:ascii="Times New Roman" w:eastAsia="Times New Roman" w:hAnsi="Times New Roman"/>
                <w:sz w:val="23"/>
                <w:szCs w:val="23"/>
              </w:rPr>
              <w:t>(или её части)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56" w:rsidRPr="00B2589E" w:rsidRDefault="00742456" w:rsidP="00B97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Н</w:t>
            </w:r>
            <w:r w:rsidRPr="00B2589E">
              <w:rPr>
                <w:rFonts w:ascii="Times New Roman" w:eastAsia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742456" w:rsidRPr="00B2589E" w:rsidTr="009649C4">
        <w:trPr>
          <w:trHeight w:val="497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456" w:rsidRDefault="00742456" w:rsidP="00B97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456" w:rsidRPr="00221403" w:rsidRDefault="00742456" w:rsidP="00B9716A">
            <w:pPr>
              <w:pStyle w:val="a3"/>
            </w:pPr>
            <w:r w:rsidRPr="00221403">
              <w:t xml:space="preserve">Контактная работа руководителя </w:t>
            </w:r>
            <w:r>
              <w:t>преддипломной практики</w:t>
            </w:r>
          </w:p>
          <w:p w:rsidR="00742456" w:rsidRPr="00221403" w:rsidRDefault="00742456" w:rsidP="00B9716A">
            <w:pPr>
              <w:spacing w:after="0" w:line="240" w:lineRule="auto"/>
            </w:pPr>
            <w:r w:rsidRPr="00221403">
              <w:rPr>
                <w:rFonts w:ascii="Times New Roman" w:hAnsi="Times New Roman"/>
                <w:sz w:val="24"/>
                <w:szCs w:val="24"/>
              </w:rPr>
              <w:t>со студент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56" w:rsidRPr="00B2589E" w:rsidRDefault="00742456" w:rsidP="00B97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ПК-1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6" w:rsidRDefault="00742456" w:rsidP="00B97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вопросы к зачету</w:t>
            </w:r>
          </w:p>
        </w:tc>
      </w:tr>
      <w:tr w:rsidR="00742456" w:rsidRPr="00B2589E" w:rsidTr="009649C4">
        <w:trPr>
          <w:trHeight w:val="407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456" w:rsidRDefault="00742456" w:rsidP="00B97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456" w:rsidRDefault="00742456" w:rsidP="00B9716A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56" w:rsidRPr="00C539F2" w:rsidRDefault="00742456" w:rsidP="00B9716A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ПК-2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56" w:rsidRDefault="00742456" w:rsidP="00B9716A">
            <w:pPr>
              <w:spacing w:after="0"/>
            </w:pPr>
            <w:r w:rsidRPr="000E6D28">
              <w:rPr>
                <w:rFonts w:ascii="Times New Roman" w:eastAsia="Times New Roman" w:hAnsi="Times New Roman"/>
                <w:sz w:val="23"/>
                <w:szCs w:val="23"/>
              </w:rPr>
              <w:t>вопросы к зачету</w:t>
            </w:r>
          </w:p>
        </w:tc>
      </w:tr>
      <w:tr w:rsidR="00742456" w:rsidRPr="00B2589E" w:rsidTr="00B9716A">
        <w:trPr>
          <w:trHeight w:val="242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56" w:rsidRDefault="00742456" w:rsidP="00B97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56" w:rsidRDefault="00742456" w:rsidP="00B9716A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6" w:rsidRPr="00C539F2" w:rsidRDefault="00742456" w:rsidP="00B9716A">
            <w:pPr>
              <w:spacing w:after="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ПК-4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6" w:rsidRDefault="00742456" w:rsidP="00B9716A">
            <w:pPr>
              <w:spacing w:after="0"/>
            </w:pPr>
            <w:r w:rsidRPr="000E6D28">
              <w:rPr>
                <w:rFonts w:ascii="Times New Roman" w:eastAsia="Times New Roman" w:hAnsi="Times New Roman"/>
                <w:sz w:val="23"/>
                <w:szCs w:val="23"/>
              </w:rPr>
              <w:t>вопросы к зачету</w:t>
            </w:r>
          </w:p>
        </w:tc>
      </w:tr>
    </w:tbl>
    <w:p w:rsidR="00B9716A" w:rsidRDefault="00B9716A" w:rsidP="00B9716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742456" w:rsidRPr="00B2589E" w:rsidRDefault="00742456" w:rsidP="00B9716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2589E">
        <w:rPr>
          <w:rFonts w:ascii="Times New Roman" w:hAnsi="Times New Roman"/>
          <w:b/>
          <w:iCs/>
          <w:sz w:val="24"/>
          <w:szCs w:val="24"/>
        </w:rPr>
        <w:t>7.2.Описание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551"/>
        <w:gridCol w:w="2410"/>
        <w:gridCol w:w="2942"/>
      </w:tblGrid>
      <w:tr w:rsidR="00742456" w:rsidRPr="004E0988" w:rsidTr="009649C4">
        <w:tc>
          <w:tcPr>
            <w:tcW w:w="1668" w:type="dxa"/>
            <w:vMerge w:val="restart"/>
            <w:shd w:val="clear" w:color="auto" w:fill="auto"/>
            <w:vAlign w:val="center"/>
          </w:tcPr>
          <w:p w:rsidR="00742456" w:rsidRPr="004E0988" w:rsidRDefault="00742456" w:rsidP="00B97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7903" w:type="dxa"/>
            <w:gridSpan w:val="3"/>
            <w:shd w:val="clear" w:color="auto" w:fill="auto"/>
          </w:tcPr>
          <w:p w:rsidR="00742456" w:rsidRPr="004E0988" w:rsidRDefault="00742456" w:rsidP="00B97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742456" w:rsidRPr="004E0988" w:rsidTr="009649C4">
        <w:tc>
          <w:tcPr>
            <w:tcW w:w="1668" w:type="dxa"/>
            <w:vMerge/>
            <w:shd w:val="clear" w:color="auto" w:fill="auto"/>
          </w:tcPr>
          <w:p w:rsidR="00742456" w:rsidRPr="004E0988" w:rsidRDefault="00742456" w:rsidP="00B971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42456" w:rsidRPr="004E0988" w:rsidRDefault="00742456" w:rsidP="00B97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4E0988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410" w:type="dxa"/>
            <w:shd w:val="clear" w:color="auto" w:fill="auto"/>
          </w:tcPr>
          <w:p w:rsidR="00742456" w:rsidRPr="004E0988" w:rsidRDefault="00742456" w:rsidP="00B97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4E0988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742456" w:rsidRPr="004E0988" w:rsidRDefault="00742456" w:rsidP="00B97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4E0988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742456" w:rsidRPr="004E0988" w:rsidTr="009649C4">
        <w:tc>
          <w:tcPr>
            <w:tcW w:w="1668" w:type="dxa"/>
            <w:shd w:val="clear" w:color="auto" w:fill="auto"/>
          </w:tcPr>
          <w:p w:rsidR="00742456" w:rsidRPr="004E0988" w:rsidRDefault="00742456" w:rsidP="00B97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742456" w:rsidRPr="004E0988" w:rsidRDefault="00742456" w:rsidP="00B97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742456" w:rsidRPr="004E0988" w:rsidRDefault="00742456" w:rsidP="00B97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  <w:shd w:val="clear" w:color="auto" w:fill="auto"/>
          </w:tcPr>
          <w:p w:rsidR="00742456" w:rsidRPr="004E0988" w:rsidRDefault="00742456" w:rsidP="00B971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42456" w:rsidRPr="004E0988" w:rsidTr="009649C4">
        <w:tc>
          <w:tcPr>
            <w:tcW w:w="9571" w:type="dxa"/>
            <w:gridSpan w:val="4"/>
            <w:shd w:val="clear" w:color="auto" w:fill="auto"/>
          </w:tcPr>
          <w:p w:rsidR="00742456" w:rsidRPr="004E0988" w:rsidRDefault="00742456" w:rsidP="00B971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 xml:space="preserve">ПК-1: </w:t>
            </w:r>
            <w:r w:rsidRPr="004467B7">
              <w:rPr>
                <w:rFonts w:ascii="Times New Roman" w:hAnsi="Times New Roman"/>
                <w:sz w:val="24"/>
                <w:szCs w:val="24"/>
              </w:rPr>
              <w:t>способностью эксплуатировать современную аппаратуру и оборудование для выполнения научно-исследовательских полевых и лабораторных биологических работ</w:t>
            </w:r>
          </w:p>
        </w:tc>
      </w:tr>
      <w:tr w:rsidR="00742456" w:rsidRPr="004E0988" w:rsidTr="009649C4">
        <w:tc>
          <w:tcPr>
            <w:tcW w:w="1668" w:type="dxa"/>
            <w:shd w:val="clear" w:color="auto" w:fill="auto"/>
            <w:vAlign w:val="center"/>
          </w:tcPr>
          <w:p w:rsidR="00742456" w:rsidRPr="004E0988" w:rsidRDefault="00742456" w:rsidP="00B971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2456" w:rsidRPr="004E0988" w:rsidRDefault="00876338" w:rsidP="00B971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527E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техники безопасности при работе с собаками в производственных условиях, 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основные закономерности развития жи</w:t>
            </w:r>
            <w:r>
              <w:rPr>
                <w:rFonts w:ascii="Times New Roman" w:hAnsi="Times New Roman"/>
                <w:sz w:val="24"/>
                <w:szCs w:val="24"/>
              </w:rPr>
              <w:t>вотного мира и совре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менные дост</w:t>
            </w:r>
            <w:r>
              <w:rPr>
                <w:rFonts w:ascii="Times New Roman" w:hAnsi="Times New Roman"/>
                <w:sz w:val="24"/>
                <w:szCs w:val="24"/>
              </w:rPr>
              <w:t>ижения в области изучения живот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ных, понимание роли эволюци</w:t>
            </w:r>
            <w:r>
              <w:rPr>
                <w:rFonts w:ascii="Times New Roman" w:hAnsi="Times New Roman"/>
                <w:sz w:val="24"/>
                <w:szCs w:val="24"/>
              </w:rPr>
              <w:t>онной идеи в биологическом миро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воззрении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2456" w:rsidRPr="004E0988" w:rsidRDefault="00876338" w:rsidP="00B971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527E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техники безопасности при работе с собаками в производственных условиях, 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основные закономерности развития жи</w:t>
            </w:r>
            <w:r>
              <w:rPr>
                <w:rFonts w:ascii="Times New Roman" w:hAnsi="Times New Roman"/>
                <w:sz w:val="24"/>
                <w:szCs w:val="24"/>
              </w:rPr>
              <w:t>вотного мира и совре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менные дост</w:t>
            </w:r>
            <w:r>
              <w:rPr>
                <w:rFonts w:ascii="Times New Roman" w:hAnsi="Times New Roman"/>
                <w:sz w:val="24"/>
                <w:szCs w:val="24"/>
              </w:rPr>
              <w:t>ижения в области изучения живот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ных, понимание роли эволюци</w:t>
            </w:r>
            <w:r>
              <w:rPr>
                <w:rFonts w:ascii="Times New Roman" w:hAnsi="Times New Roman"/>
                <w:sz w:val="24"/>
                <w:szCs w:val="24"/>
              </w:rPr>
              <w:t>онной идеи в биологическом миро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воззрении;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принципы организации и функцио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нирования би</w:t>
            </w:r>
            <w:r>
              <w:rPr>
                <w:rFonts w:ascii="Times New Roman" w:hAnsi="Times New Roman"/>
                <w:sz w:val="24"/>
                <w:szCs w:val="24"/>
              </w:rPr>
              <w:t>осистем различного уровня, меха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низмы адаптаций к среде на уровне организма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742456" w:rsidRPr="004E0988" w:rsidRDefault="00876338" w:rsidP="00B971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527E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техники безопасности при работе с собаками в производственных условиях, 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основные закономерности развития жи</w:t>
            </w:r>
            <w:r>
              <w:rPr>
                <w:rFonts w:ascii="Times New Roman" w:hAnsi="Times New Roman"/>
                <w:sz w:val="24"/>
                <w:szCs w:val="24"/>
              </w:rPr>
              <w:t>вотного мира и совре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менные дост</w:t>
            </w:r>
            <w:r>
              <w:rPr>
                <w:rFonts w:ascii="Times New Roman" w:hAnsi="Times New Roman"/>
                <w:sz w:val="24"/>
                <w:szCs w:val="24"/>
              </w:rPr>
              <w:t>ижения в области изучения живот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ных, понимание роли эволюци</w:t>
            </w:r>
            <w:r>
              <w:rPr>
                <w:rFonts w:ascii="Times New Roman" w:hAnsi="Times New Roman"/>
                <w:sz w:val="24"/>
                <w:szCs w:val="24"/>
              </w:rPr>
              <w:t>онной идеи в биологическом миро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воззрении;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принципы организации и функцио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нирования би</w:t>
            </w:r>
            <w:r>
              <w:rPr>
                <w:rFonts w:ascii="Times New Roman" w:hAnsi="Times New Roman"/>
                <w:sz w:val="24"/>
                <w:szCs w:val="24"/>
              </w:rPr>
              <w:t>осистем различного уровня, меха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низмы адаптаций к среде на уровне организма, закономерно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прин-ципы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формирования по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 xml:space="preserve">пуляций и </w:t>
            </w:r>
            <w:proofErr w:type="spellStart"/>
            <w:r w:rsidRPr="00A77C7C">
              <w:rPr>
                <w:rFonts w:ascii="Times New Roman" w:hAnsi="Times New Roman"/>
                <w:sz w:val="24"/>
                <w:szCs w:val="24"/>
              </w:rPr>
              <w:t>био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ге</w:t>
            </w:r>
            <w:r>
              <w:rPr>
                <w:rFonts w:ascii="Times New Roman" w:hAnsi="Times New Roman"/>
                <w:sz w:val="24"/>
                <w:szCs w:val="24"/>
              </w:rPr>
              <w:t>оценозов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их функциональные и структурные осо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бенности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использованием современной аппаратуры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оборудования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2456" w:rsidRPr="004E0988" w:rsidTr="009649C4">
        <w:tc>
          <w:tcPr>
            <w:tcW w:w="1668" w:type="dxa"/>
            <w:shd w:val="clear" w:color="auto" w:fill="auto"/>
            <w:vAlign w:val="center"/>
          </w:tcPr>
          <w:p w:rsidR="00742456" w:rsidRPr="004E0988" w:rsidRDefault="00742456" w:rsidP="00B971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2456" w:rsidRPr="004E0988" w:rsidRDefault="00CA18EA" w:rsidP="00B971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7C7C">
              <w:rPr>
                <w:rFonts w:ascii="Times New Roman" w:hAnsi="Times New Roman"/>
                <w:sz w:val="24"/>
                <w:szCs w:val="24"/>
              </w:rPr>
              <w:t>демонстрировать базовые представления по экологии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животных, применять их на практике с использованием современной аппаратуры и оборудования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2456" w:rsidRPr="004E0988" w:rsidRDefault="00CA18EA" w:rsidP="00B971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7C7C">
              <w:rPr>
                <w:rFonts w:ascii="Times New Roman" w:hAnsi="Times New Roman"/>
                <w:sz w:val="24"/>
                <w:szCs w:val="24"/>
              </w:rPr>
              <w:t>демонстрировать базовые представления по экологии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животных, применять их на практике с использованием современной аппаратуры и оборудования, критически анали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зировать полученную информа</w:t>
            </w:r>
            <w:r>
              <w:rPr>
                <w:rFonts w:ascii="Times New Roman" w:hAnsi="Times New Roman"/>
                <w:sz w:val="24"/>
                <w:szCs w:val="24"/>
              </w:rPr>
              <w:t>цию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742456" w:rsidRPr="004E0988" w:rsidRDefault="00CA18EA" w:rsidP="00B971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7C7C">
              <w:rPr>
                <w:rFonts w:ascii="Times New Roman" w:hAnsi="Times New Roman"/>
                <w:sz w:val="24"/>
                <w:szCs w:val="24"/>
              </w:rPr>
              <w:t>демонстрировать базовые представления по экологии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животных, применять их на практике с использованием современной аппаратуры и оборудования, критически анали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зировать полученную информа</w:t>
            </w:r>
            <w:r>
              <w:rPr>
                <w:rFonts w:ascii="Times New Roman" w:hAnsi="Times New Roman"/>
                <w:sz w:val="24"/>
                <w:szCs w:val="24"/>
              </w:rPr>
              <w:t>цию и пред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ставлять результаты исследований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докладах</w:t>
            </w:r>
          </w:p>
        </w:tc>
      </w:tr>
      <w:tr w:rsidR="00742456" w:rsidRPr="004E0988" w:rsidTr="009649C4">
        <w:tc>
          <w:tcPr>
            <w:tcW w:w="1668" w:type="dxa"/>
            <w:shd w:val="clear" w:color="auto" w:fill="auto"/>
            <w:vAlign w:val="center"/>
          </w:tcPr>
          <w:p w:rsidR="00742456" w:rsidRPr="004E0988" w:rsidRDefault="00742456" w:rsidP="00B971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2456" w:rsidRPr="004E0988" w:rsidRDefault="00297D81" w:rsidP="00B971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7C7C">
              <w:rPr>
                <w:rFonts w:ascii="Times New Roman" w:hAnsi="Times New Roman"/>
                <w:sz w:val="24"/>
                <w:szCs w:val="24"/>
              </w:rPr>
              <w:t>навыками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научно-исследова-тельской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работы, современ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ными мето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дами исследования природных явлений и процессов, анализа, наблюдения,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опи-са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A77C7C">
              <w:rPr>
                <w:rFonts w:ascii="Times New Roman" w:hAnsi="Times New Roman"/>
                <w:sz w:val="24"/>
                <w:szCs w:val="24"/>
              </w:rPr>
              <w:t>, идентификации, классифика</w:t>
            </w:r>
            <w:r>
              <w:rPr>
                <w:rFonts w:ascii="Times New Roman" w:hAnsi="Times New Roman"/>
                <w:sz w:val="24"/>
                <w:szCs w:val="24"/>
              </w:rPr>
              <w:t>ции живот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ных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2456" w:rsidRPr="004E0988" w:rsidRDefault="00297D81" w:rsidP="00B971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7C7C">
              <w:rPr>
                <w:rFonts w:ascii="Times New Roman" w:hAnsi="Times New Roman"/>
                <w:sz w:val="24"/>
                <w:szCs w:val="24"/>
              </w:rPr>
              <w:t>навыками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научно-исследова-тельской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работы, современ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ными мето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дами исследования природных явлений и процессов, анализа, наблюдения,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опи-са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A77C7C">
              <w:rPr>
                <w:rFonts w:ascii="Times New Roman" w:hAnsi="Times New Roman"/>
                <w:sz w:val="24"/>
                <w:szCs w:val="24"/>
              </w:rPr>
              <w:t>, идентификации, классифика</w:t>
            </w:r>
            <w:r>
              <w:rPr>
                <w:rFonts w:ascii="Times New Roman" w:hAnsi="Times New Roman"/>
                <w:sz w:val="24"/>
                <w:szCs w:val="24"/>
              </w:rPr>
              <w:t>ции живот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ных, препод</w:t>
            </w:r>
            <w:r>
              <w:rPr>
                <w:rFonts w:ascii="Times New Roman" w:hAnsi="Times New Roman"/>
                <w:sz w:val="24"/>
                <w:szCs w:val="24"/>
              </w:rPr>
              <w:t>авания экологии позвоночных жи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вотных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использованием современной аппаратуры и оборудования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742456" w:rsidRPr="004E0988" w:rsidRDefault="00297D81" w:rsidP="00B971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7C7C">
              <w:rPr>
                <w:rFonts w:ascii="Times New Roman" w:hAnsi="Times New Roman"/>
                <w:sz w:val="24"/>
                <w:szCs w:val="24"/>
              </w:rPr>
              <w:t>навыками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научно-исследова-тельской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работы, современ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ными мето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дами исследования природных явлений и процессов, анализа, наблюдения,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опи-са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A77C7C">
              <w:rPr>
                <w:rFonts w:ascii="Times New Roman" w:hAnsi="Times New Roman"/>
                <w:sz w:val="24"/>
                <w:szCs w:val="24"/>
              </w:rPr>
              <w:t>, идентификации, классифика</w:t>
            </w:r>
            <w:r>
              <w:rPr>
                <w:rFonts w:ascii="Times New Roman" w:hAnsi="Times New Roman"/>
                <w:sz w:val="24"/>
                <w:szCs w:val="24"/>
              </w:rPr>
              <w:t>ции живот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ных, препод</w:t>
            </w:r>
            <w:r>
              <w:rPr>
                <w:rFonts w:ascii="Times New Roman" w:hAnsi="Times New Roman"/>
                <w:sz w:val="24"/>
                <w:szCs w:val="24"/>
              </w:rPr>
              <w:t>авания экологии позвоночных жи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вотных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использованием современной аппаратуры и оборудования</w:t>
            </w:r>
            <w:r w:rsidRPr="00A77C7C">
              <w:rPr>
                <w:rFonts w:ascii="Times New Roman" w:hAnsi="Times New Roman"/>
                <w:sz w:val="24"/>
                <w:szCs w:val="24"/>
              </w:rPr>
              <w:t>, ведения дискуссии.</w:t>
            </w:r>
          </w:p>
        </w:tc>
      </w:tr>
      <w:tr w:rsidR="00742456" w:rsidRPr="004E0988" w:rsidTr="009649C4">
        <w:tc>
          <w:tcPr>
            <w:tcW w:w="9571" w:type="dxa"/>
            <w:gridSpan w:val="4"/>
            <w:shd w:val="clear" w:color="auto" w:fill="auto"/>
          </w:tcPr>
          <w:p w:rsidR="00742456" w:rsidRPr="004E0988" w:rsidRDefault="00742456" w:rsidP="00B9716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 xml:space="preserve">ПК-2: </w:t>
            </w:r>
            <w:r w:rsidRPr="004467B7">
              <w:rPr>
                <w:rFonts w:ascii="Times New Roman" w:hAnsi="Times New Roman" w:cs="Times New Roman"/>
                <w:sz w:val="24"/>
                <w:szCs w:val="24"/>
              </w:rPr>
              <w:t>способностью применять на практике приемы составления научно-технических отчетов, обзоров, аналитических карт и пояснительных записок, излагать и критически анализировать получаемую информацию и представлять результаты полевых и лаборато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рных биологических исследований</w:t>
            </w:r>
          </w:p>
        </w:tc>
      </w:tr>
      <w:tr w:rsidR="00742456" w:rsidRPr="004E0988" w:rsidTr="009649C4">
        <w:tc>
          <w:tcPr>
            <w:tcW w:w="1668" w:type="dxa"/>
            <w:shd w:val="clear" w:color="auto" w:fill="auto"/>
            <w:vAlign w:val="center"/>
          </w:tcPr>
          <w:p w:rsidR="00742456" w:rsidRPr="004E0988" w:rsidRDefault="00742456" w:rsidP="00B971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2456" w:rsidRPr="004E0988" w:rsidRDefault="00037DD8" w:rsidP="00B971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0D2A">
              <w:rPr>
                <w:rFonts w:ascii="Times New Roman" w:hAnsi="Times New Roman"/>
                <w:sz w:val="24"/>
                <w:szCs w:val="24"/>
              </w:rPr>
              <w:t>фундаментальные проблемы, основы использования современной аппаратуры и вычислительных средств;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 xml:space="preserve">методики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планирования, </w:t>
            </w:r>
            <w:proofErr w:type="spellStart"/>
            <w:proofErr w:type="gramStart"/>
            <w:r w:rsidRPr="00390D2A">
              <w:rPr>
                <w:rFonts w:ascii="Times New Roman" w:hAnsi="Times New Roman"/>
                <w:sz w:val="24"/>
                <w:szCs w:val="24"/>
              </w:rPr>
              <w:t>сбо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proofErr w:type="gramEnd"/>
            <w:r w:rsidRPr="00390D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90D2A">
              <w:rPr>
                <w:rFonts w:ascii="Times New Roman" w:hAnsi="Times New Roman"/>
                <w:sz w:val="24"/>
                <w:szCs w:val="24"/>
              </w:rPr>
              <w:lastRenderedPageBreak/>
              <w:t>хранения, обработки, анализа и передачи биологической информации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2456" w:rsidRPr="004E0988" w:rsidRDefault="00037DD8" w:rsidP="00B971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0D2A">
              <w:rPr>
                <w:rFonts w:ascii="Times New Roman" w:hAnsi="Times New Roman"/>
                <w:sz w:val="24"/>
                <w:szCs w:val="24"/>
              </w:rPr>
              <w:lastRenderedPageBreak/>
              <w:t>фундаментальные проблемы, основы использования современной аппаратуры и вычислительных средств;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 xml:space="preserve">методики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планирования, </w:t>
            </w:r>
            <w:proofErr w:type="spellStart"/>
            <w:proofErr w:type="gramStart"/>
            <w:r w:rsidRPr="00390D2A">
              <w:rPr>
                <w:rFonts w:ascii="Times New Roman" w:hAnsi="Times New Roman"/>
                <w:sz w:val="24"/>
                <w:szCs w:val="24"/>
              </w:rPr>
              <w:t>сбо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0D2A">
              <w:rPr>
                <w:rFonts w:ascii="Times New Roman" w:hAnsi="Times New Roman"/>
                <w:sz w:val="24"/>
                <w:szCs w:val="24"/>
              </w:rPr>
              <w:lastRenderedPageBreak/>
              <w:t>ра</w:t>
            </w:r>
            <w:proofErr w:type="spellEnd"/>
            <w:proofErr w:type="gramEnd"/>
            <w:r w:rsidRPr="00390D2A">
              <w:rPr>
                <w:rFonts w:ascii="Times New Roman" w:hAnsi="Times New Roman"/>
                <w:sz w:val="24"/>
                <w:szCs w:val="24"/>
              </w:rPr>
              <w:t>, хранения, обработки, анализа и передачи биологической информации;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 xml:space="preserve">общие требования к оформлению </w:t>
            </w:r>
            <w:proofErr w:type="spellStart"/>
            <w:r w:rsidRPr="00390D2A"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зультатов</w:t>
            </w:r>
            <w:proofErr w:type="spellEnd"/>
            <w:r w:rsidRPr="00390D2A">
              <w:rPr>
                <w:rFonts w:ascii="Times New Roman" w:hAnsi="Times New Roman"/>
                <w:sz w:val="24"/>
                <w:szCs w:val="24"/>
              </w:rPr>
              <w:t xml:space="preserve"> научной работы, </w:t>
            </w:r>
            <w:proofErr w:type="spellStart"/>
            <w:r w:rsidRPr="00390D2A">
              <w:rPr>
                <w:rFonts w:ascii="Times New Roman" w:hAnsi="Times New Roman"/>
                <w:sz w:val="24"/>
                <w:szCs w:val="24"/>
              </w:rPr>
              <w:t>составле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нию</w:t>
            </w:r>
            <w:proofErr w:type="spellEnd"/>
            <w:r w:rsidRPr="00390D2A">
              <w:rPr>
                <w:rFonts w:ascii="Times New Roman" w:hAnsi="Times New Roman"/>
                <w:sz w:val="24"/>
                <w:szCs w:val="24"/>
              </w:rPr>
              <w:t xml:space="preserve"> библиографических обзоров, рефератов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742456" w:rsidRPr="004E0988" w:rsidRDefault="00037DD8" w:rsidP="00B971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D2A">
              <w:rPr>
                <w:rFonts w:ascii="Times New Roman" w:hAnsi="Times New Roman"/>
                <w:sz w:val="24"/>
                <w:szCs w:val="24"/>
              </w:rPr>
              <w:lastRenderedPageBreak/>
              <w:t>фундаментальные проблемы, основы использования современной аппаратуры и вычислительных средств;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 xml:space="preserve">методики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планирования, 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 xml:space="preserve">сбора, хранения, обработки, </w:t>
            </w:r>
            <w:r w:rsidRPr="00390D2A">
              <w:rPr>
                <w:rFonts w:ascii="Times New Roman" w:hAnsi="Times New Roman"/>
                <w:sz w:val="24"/>
                <w:szCs w:val="24"/>
              </w:rPr>
              <w:lastRenderedPageBreak/>
              <w:t>анализа и передачи биологической информации;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 xml:space="preserve">общие требования к оформлению </w:t>
            </w:r>
            <w:proofErr w:type="spellStart"/>
            <w:r w:rsidRPr="00390D2A">
              <w:rPr>
                <w:rFonts w:ascii="Times New Roman" w:hAnsi="Times New Roman"/>
                <w:sz w:val="24"/>
                <w:szCs w:val="24"/>
              </w:rPr>
              <w:t>реультатов</w:t>
            </w:r>
            <w:proofErr w:type="spellEnd"/>
            <w:r w:rsidRPr="00390D2A">
              <w:rPr>
                <w:rFonts w:ascii="Times New Roman" w:hAnsi="Times New Roman"/>
                <w:sz w:val="24"/>
                <w:szCs w:val="24"/>
              </w:rPr>
              <w:t xml:space="preserve"> научной работы, составлению библиографических обзоров, рефератов, принципы и приемы сбора, систематизации, обобщения и </w:t>
            </w:r>
            <w:proofErr w:type="spellStart"/>
            <w:proofErr w:type="gramStart"/>
            <w:r w:rsidRPr="00390D2A">
              <w:rPr>
                <w:rFonts w:ascii="Times New Roman" w:hAnsi="Times New Roman"/>
                <w:sz w:val="24"/>
                <w:szCs w:val="24"/>
              </w:rPr>
              <w:t>исполь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0D2A">
              <w:rPr>
                <w:rFonts w:ascii="Times New Roman" w:hAnsi="Times New Roman"/>
                <w:sz w:val="24"/>
                <w:szCs w:val="24"/>
              </w:rPr>
              <w:t>зования</w:t>
            </w:r>
            <w:proofErr w:type="spellEnd"/>
            <w:proofErr w:type="gramEnd"/>
            <w:r w:rsidRPr="00390D2A">
              <w:rPr>
                <w:rFonts w:ascii="Times New Roman" w:hAnsi="Times New Roman"/>
                <w:sz w:val="24"/>
                <w:szCs w:val="24"/>
              </w:rPr>
              <w:t xml:space="preserve"> научной информации, основы редактирования.</w:t>
            </w:r>
          </w:p>
        </w:tc>
      </w:tr>
      <w:tr w:rsidR="00742456" w:rsidRPr="004E0988" w:rsidTr="009649C4">
        <w:tc>
          <w:tcPr>
            <w:tcW w:w="1668" w:type="dxa"/>
            <w:shd w:val="clear" w:color="auto" w:fill="auto"/>
            <w:vAlign w:val="center"/>
          </w:tcPr>
          <w:p w:rsidR="00742456" w:rsidRPr="004E0988" w:rsidRDefault="00742456" w:rsidP="00B971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2456" w:rsidRPr="004E0988" w:rsidRDefault="00037DD8" w:rsidP="00B971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1499">
              <w:rPr>
                <w:rFonts w:ascii="Times New Roman" w:hAnsi="Times New Roman"/>
                <w:sz w:val="24"/>
                <w:szCs w:val="24"/>
              </w:rPr>
              <w:t>использовать в практической деятельности новые знания и умения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планирования и реализации мероприятий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, в том числе в новых об</w:t>
            </w:r>
            <w:r>
              <w:rPr>
                <w:rFonts w:ascii="Times New Roman" w:hAnsi="Times New Roman"/>
                <w:sz w:val="24"/>
                <w:szCs w:val="24"/>
              </w:rPr>
              <w:t>ластях знаний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 xml:space="preserve">выбирать необходимые методы исследования, модифицировать </w:t>
            </w:r>
            <w:proofErr w:type="spellStart"/>
            <w:proofErr w:type="gramStart"/>
            <w:r w:rsidRPr="005E1499">
              <w:rPr>
                <w:rFonts w:ascii="Times New Roman" w:hAnsi="Times New Roman"/>
                <w:sz w:val="24"/>
                <w:szCs w:val="24"/>
              </w:rPr>
              <w:t>су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ществующие</w:t>
            </w:r>
            <w:proofErr w:type="spellEnd"/>
            <w:proofErr w:type="gramEnd"/>
            <w:r w:rsidRPr="005E1499">
              <w:rPr>
                <w:rFonts w:ascii="Times New Roman" w:hAnsi="Times New Roman"/>
                <w:sz w:val="24"/>
                <w:szCs w:val="24"/>
              </w:rPr>
              <w:t xml:space="preserve"> и разрабатывать новые методы, исходя из задач конкретного исследования;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обрабатывать полученные результаты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2456" w:rsidRPr="004E0988" w:rsidRDefault="00037DD8" w:rsidP="00B971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1499">
              <w:rPr>
                <w:rFonts w:ascii="Times New Roman" w:hAnsi="Times New Roman"/>
                <w:sz w:val="24"/>
                <w:szCs w:val="24"/>
              </w:rPr>
              <w:t>использовать в практической деятельности новые знания и умения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планирования и реализации мероприятий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, в том числе в новых об</w:t>
            </w:r>
            <w:r>
              <w:rPr>
                <w:rFonts w:ascii="Times New Roman" w:hAnsi="Times New Roman"/>
                <w:sz w:val="24"/>
                <w:szCs w:val="24"/>
              </w:rPr>
              <w:t>ластях знаний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 xml:space="preserve">выбирать необходимые методы исследования, модифицировать </w:t>
            </w:r>
            <w:proofErr w:type="spellStart"/>
            <w:proofErr w:type="gramStart"/>
            <w:r w:rsidRPr="005E1499">
              <w:rPr>
                <w:rFonts w:ascii="Times New Roman" w:hAnsi="Times New Roman"/>
                <w:sz w:val="24"/>
                <w:szCs w:val="24"/>
              </w:rPr>
              <w:t>су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ществующие</w:t>
            </w:r>
            <w:proofErr w:type="spellEnd"/>
            <w:proofErr w:type="gramEnd"/>
            <w:r w:rsidRPr="005E1499">
              <w:rPr>
                <w:rFonts w:ascii="Times New Roman" w:hAnsi="Times New Roman"/>
                <w:sz w:val="24"/>
                <w:szCs w:val="24"/>
              </w:rPr>
              <w:t xml:space="preserve"> и разрабатывать новые методы, исходя из задач конкретного исследования;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 xml:space="preserve">обрабатывать полученные результаты, анализировать их с учетом имеющихся литературных </w:t>
            </w:r>
            <w:proofErr w:type="spellStart"/>
            <w:r w:rsidRPr="005E1499">
              <w:rPr>
                <w:rFonts w:ascii="Times New Roman" w:hAnsi="Times New Roman"/>
                <w:sz w:val="24"/>
                <w:szCs w:val="24"/>
              </w:rPr>
              <w:t>дан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</w:p>
        </w:tc>
        <w:tc>
          <w:tcPr>
            <w:tcW w:w="2942" w:type="dxa"/>
            <w:shd w:val="clear" w:color="auto" w:fill="auto"/>
            <w:vAlign w:val="center"/>
          </w:tcPr>
          <w:p w:rsidR="00742456" w:rsidRPr="004E0988" w:rsidRDefault="00037DD8" w:rsidP="00B971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499">
              <w:rPr>
                <w:rFonts w:ascii="Times New Roman" w:hAnsi="Times New Roman"/>
                <w:sz w:val="24"/>
                <w:szCs w:val="24"/>
              </w:rPr>
              <w:t>использовать в практической деятельности новые знания и умения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планирования и реализации мероприятий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, в том числе в новых об</w:t>
            </w:r>
            <w:r>
              <w:rPr>
                <w:rFonts w:ascii="Times New Roman" w:hAnsi="Times New Roman"/>
                <w:sz w:val="24"/>
                <w:szCs w:val="24"/>
              </w:rPr>
              <w:t>ластях знаний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 xml:space="preserve">выбирать необходимые методы исследования, модифицировать </w:t>
            </w:r>
            <w:proofErr w:type="spellStart"/>
            <w:r w:rsidRPr="005E1499">
              <w:rPr>
                <w:rFonts w:ascii="Times New Roman" w:hAnsi="Times New Roman"/>
                <w:sz w:val="24"/>
                <w:szCs w:val="24"/>
              </w:rPr>
              <w:t>су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ществующие</w:t>
            </w:r>
            <w:proofErr w:type="spellEnd"/>
            <w:r w:rsidRPr="005E1499">
              <w:rPr>
                <w:rFonts w:ascii="Times New Roman" w:hAnsi="Times New Roman"/>
                <w:sz w:val="24"/>
                <w:szCs w:val="24"/>
              </w:rPr>
              <w:t xml:space="preserve"> и разрабатывать новые методы, исходя из задач конкретного исследования;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 xml:space="preserve">обрабатывать </w:t>
            </w:r>
            <w:proofErr w:type="spellStart"/>
            <w:r w:rsidRPr="005E1499">
              <w:rPr>
                <w:rFonts w:ascii="Times New Roman" w:hAnsi="Times New Roman"/>
                <w:sz w:val="24"/>
                <w:szCs w:val="24"/>
              </w:rPr>
              <w:t>получен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5E1499">
              <w:rPr>
                <w:rFonts w:ascii="Times New Roman" w:hAnsi="Times New Roman"/>
                <w:sz w:val="24"/>
                <w:szCs w:val="24"/>
              </w:rPr>
              <w:t xml:space="preserve"> результаты, анализировать их с учетом имеющихся литературных данных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E1499">
              <w:rPr>
                <w:rFonts w:ascii="Times New Roman" w:hAnsi="Times New Roman"/>
                <w:sz w:val="24"/>
                <w:szCs w:val="24"/>
              </w:rPr>
              <w:t>вести библиографическую работу с привлечением современных информационных технологий.</w:t>
            </w:r>
            <w:proofErr w:type="gramEnd"/>
          </w:p>
        </w:tc>
      </w:tr>
      <w:tr w:rsidR="00742456" w:rsidRPr="004E0988" w:rsidTr="009649C4">
        <w:tc>
          <w:tcPr>
            <w:tcW w:w="1668" w:type="dxa"/>
            <w:shd w:val="clear" w:color="auto" w:fill="auto"/>
            <w:vAlign w:val="center"/>
          </w:tcPr>
          <w:p w:rsidR="00742456" w:rsidRPr="004E0988" w:rsidRDefault="00742456" w:rsidP="00B971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2456" w:rsidRPr="004E0988" w:rsidRDefault="00625BC1" w:rsidP="00B971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22">
              <w:rPr>
                <w:rFonts w:ascii="Times New Roman" w:hAnsi="Times New Roman"/>
                <w:sz w:val="24"/>
                <w:szCs w:val="24"/>
              </w:rPr>
              <w:t>навыками 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планирования 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>научно-исследовательской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 xml:space="preserve">; современными методами получения, </w:t>
            </w:r>
            <w:r w:rsidRPr="001B0522">
              <w:rPr>
                <w:rFonts w:ascii="Times New Roman" w:hAnsi="Times New Roman"/>
                <w:sz w:val="24"/>
                <w:szCs w:val="24"/>
              </w:rPr>
              <w:lastRenderedPageBreak/>
              <w:t>обработки и хранения научной информации; основами анализа информации, методами полевых, лабораторных биологических исследований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2456" w:rsidRPr="004E0988" w:rsidRDefault="00625BC1" w:rsidP="00B971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22">
              <w:rPr>
                <w:rFonts w:ascii="Times New Roman" w:hAnsi="Times New Roman"/>
                <w:sz w:val="24"/>
                <w:szCs w:val="24"/>
              </w:rPr>
              <w:lastRenderedPageBreak/>
              <w:t>навыками 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планирования 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>научно-исследовательской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 xml:space="preserve">; современными </w:t>
            </w:r>
            <w:r w:rsidRPr="001B0522">
              <w:rPr>
                <w:rFonts w:ascii="Times New Roman" w:hAnsi="Times New Roman"/>
                <w:sz w:val="24"/>
                <w:szCs w:val="24"/>
              </w:rPr>
              <w:lastRenderedPageBreak/>
              <w:t>методами получения, обработки и хранения научной информации; основами анализа информации, методами полевых, лабораторных биологических исследований;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>владеть методологией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742456" w:rsidRPr="004E0988" w:rsidRDefault="00625BC1" w:rsidP="00B971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522">
              <w:rPr>
                <w:rFonts w:ascii="Times New Roman" w:hAnsi="Times New Roman"/>
                <w:sz w:val="24"/>
                <w:szCs w:val="24"/>
              </w:rPr>
              <w:lastRenderedPageBreak/>
              <w:t>навыками 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планирования 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>научно-исследовательской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 xml:space="preserve">; современными методами получения, обработки и </w:t>
            </w:r>
            <w:r w:rsidRPr="001B0522">
              <w:rPr>
                <w:rFonts w:ascii="Times New Roman" w:hAnsi="Times New Roman"/>
                <w:sz w:val="24"/>
                <w:szCs w:val="24"/>
              </w:rPr>
              <w:lastRenderedPageBreak/>
              <w:t>хранения научной информации; основами анализа информации, методами полевых, лабораторных биологических исследований;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 xml:space="preserve">владеть методологией позволяющей подготавливать </w:t>
            </w:r>
            <w:proofErr w:type="spellStart"/>
            <w:proofErr w:type="gramStart"/>
            <w:r w:rsidRPr="001B0522">
              <w:rPr>
                <w:rFonts w:ascii="Times New Roman" w:hAnsi="Times New Roman"/>
                <w:sz w:val="24"/>
                <w:szCs w:val="24"/>
              </w:rPr>
              <w:t>материа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0522">
              <w:rPr>
                <w:rFonts w:ascii="Times New Roman" w:hAnsi="Times New Roman"/>
                <w:sz w:val="24"/>
                <w:szCs w:val="24"/>
              </w:rPr>
              <w:t>лы</w:t>
            </w:r>
            <w:proofErr w:type="spellEnd"/>
            <w:proofErr w:type="gramEnd"/>
            <w:r w:rsidRPr="001B0522">
              <w:rPr>
                <w:rFonts w:ascii="Times New Roman" w:hAnsi="Times New Roman"/>
                <w:sz w:val="24"/>
                <w:szCs w:val="24"/>
              </w:rPr>
              <w:t xml:space="preserve"> по результатам исследований к </w:t>
            </w:r>
            <w:r>
              <w:rPr>
                <w:rFonts w:ascii="Times New Roman" w:hAnsi="Times New Roman"/>
                <w:sz w:val="24"/>
                <w:szCs w:val="24"/>
              </w:rPr>
              <w:t>конференции</w:t>
            </w:r>
          </w:p>
        </w:tc>
      </w:tr>
      <w:tr w:rsidR="00742456" w:rsidRPr="004E0988" w:rsidTr="009649C4">
        <w:tc>
          <w:tcPr>
            <w:tcW w:w="9571" w:type="dxa"/>
            <w:gridSpan w:val="4"/>
            <w:shd w:val="clear" w:color="auto" w:fill="auto"/>
          </w:tcPr>
          <w:p w:rsidR="00742456" w:rsidRPr="004E0988" w:rsidRDefault="00742456" w:rsidP="00B9716A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ПК-4: </w:t>
            </w:r>
            <w:r w:rsidRPr="00AD5EE6">
              <w:rPr>
                <w:rFonts w:ascii="Times New Roman" w:hAnsi="Times New Roman"/>
                <w:sz w:val="24"/>
                <w:szCs w:val="24"/>
              </w:rPr>
              <w:t>способностью применять современные методы обработки, анализа и синтеза полевой, производственной и лабораторной биологической информации, правила составления научно-технических проектов и отчетов</w:t>
            </w:r>
          </w:p>
        </w:tc>
      </w:tr>
      <w:tr w:rsidR="00742456" w:rsidRPr="004E0988" w:rsidTr="009649C4">
        <w:tc>
          <w:tcPr>
            <w:tcW w:w="1668" w:type="dxa"/>
            <w:shd w:val="clear" w:color="auto" w:fill="auto"/>
            <w:vAlign w:val="center"/>
          </w:tcPr>
          <w:p w:rsidR="00742456" w:rsidRPr="004E0988" w:rsidRDefault="00742456" w:rsidP="00B971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2456" w:rsidRPr="004E0988" w:rsidRDefault="00AB1ECF" w:rsidP="00B9716A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77956">
              <w:rPr>
                <w:rFonts w:ascii="Times New Roman" w:hAnsi="Times New Roman"/>
                <w:sz w:val="24"/>
                <w:szCs w:val="24"/>
              </w:rPr>
              <w:t>фундаментальные проблемы, основы планирования НИР с использо</w:t>
            </w:r>
            <w:r>
              <w:rPr>
                <w:rFonts w:ascii="Times New Roman" w:hAnsi="Times New Roman"/>
                <w:sz w:val="24"/>
                <w:szCs w:val="24"/>
              </w:rPr>
              <w:t>ванием современной аппара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туры и вы</w:t>
            </w:r>
            <w:r>
              <w:rPr>
                <w:rFonts w:ascii="Times New Roman" w:hAnsi="Times New Roman"/>
                <w:sz w:val="24"/>
                <w:szCs w:val="24"/>
              </w:rPr>
              <w:t>числительной техники; мето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дики сбора, хранения, обработки, анализа и </w:t>
            </w:r>
            <w:proofErr w:type="spellStart"/>
            <w:proofErr w:type="gramStart"/>
            <w:r w:rsidRPr="00A77956">
              <w:rPr>
                <w:rFonts w:ascii="Times New Roman" w:hAnsi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редачи</w:t>
            </w:r>
            <w:proofErr w:type="spellEnd"/>
            <w:proofErr w:type="gram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биологической информации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2456" w:rsidRPr="004E0988" w:rsidRDefault="00AB1ECF" w:rsidP="00B9716A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77956">
              <w:rPr>
                <w:rFonts w:ascii="Times New Roman" w:hAnsi="Times New Roman"/>
                <w:sz w:val="24"/>
                <w:szCs w:val="24"/>
              </w:rPr>
              <w:t>фундаментальные проблемы, основы планирования НИР с использо</w:t>
            </w:r>
            <w:r>
              <w:rPr>
                <w:rFonts w:ascii="Times New Roman" w:hAnsi="Times New Roman"/>
                <w:sz w:val="24"/>
                <w:szCs w:val="24"/>
              </w:rPr>
              <w:t>ванием современной аппара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туры и вы</w:t>
            </w:r>
            <w:r>
              <w:rPr>
                <w:rFonts w:ascii="Times New Roman" w:hAnsi="Times New Roman"/>
                <w:sz w:val="24"/>
                <w:szCs w:val="24"/>
              </w:rPr>
              <w:t>числительной техники; мето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дики сбора, хранения, обработки, анализа и </w:t>
            </w:r>
            <w:proofErr w:type="spellStart"/>
            <w:proofErr w:type="gramStart"/>
            <w:r w:rsidRPr="00A77956">
              <w:rPr>
                <w:rFonts w:ascii="Times New Roman" w:hAnsi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редачи</w:t>
            </w:r>
            <w:proofErr w:type="spellEnd"/>
            <w:proofErr w:type="gram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биологической информации; общие требования к оформлению результатов научной работы, принципы и приемы сбора, систематизации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742456" w:rsidRPr="004E0988" w:rsidRDefault="00AB1ECF" w:rsidP="00B9716A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77956">
              <w:rPr>
                <w:rFonts w:ascii="Times New Roman" w:hAnsi="Times New Roman"/>
                <w:sz w:val="24"/>
                <w:szCs w:val="24"/>
              </w:rPr>
              <w:t>фундаментальные проблемы, основы планирования НИР с использо</w:t>
            </w:r>
            <w:r>
              <w:rPr>
                <w:rFonts w:ascii="Times New Roman" w:hAnsi="Times New Roman"/>
                <w:sz w:val="24"/>
                <w:szCs w:val="24"/>
              </w:rPr>
              <w:t>ванием современной аппара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туры и вы</w:t>
            </w:r>
            <w:r>
              <w:rPr>
                <w:rFonts w:ascii="Times New Roman" w:hAnsi="Times New Roman"/>
                <w:sz w:val="24"/>
                <w:szCs w:val="24"/>
              </w:rPr>
              <w:t>числительной техники; мето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дики сбора, хранения, обработки, анализа и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редачи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биологической информации; общие требования к оформлению результатов научной работы, принципы и приемы сбора, систематизации,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обо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бщения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использования научной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разработки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мето-дических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решений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2456" w:rsidRPr="004E0988" w:rsidTr="009649C4">
        <w:tc>
          <w:tcPr>
            <w:tcW w:w="1668" w:type="dxa"/>
            <w:shd w:val="clear" w:color="auto" w:fill="auto"/>
            <w:vAlign w:val="center"/>
          </w:tcPr>
          <w:p w:rsidR="00742456" w:rsidRPr="004E0988" w:rsidRDefault="00742456" w:rsidP="00B971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2456" w:rsidRPr="004E0988" w:rsidRDefault="007B4544" w:rsidP="00B9716A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77956">
              <w:rPr>
                <w:rFonts w:ascii="Times New Roman" w:hAnsi="Times New Roman"/>
                <w:sz w:val="24"/>
                <w:szCs w:val="24"/>
              </w:rPr>
              <w:t xml:space="preserve">использовать в практической деятельности новые знания и умения </w:t>
            </w:r>
            <w:r w:rsidRPr="00A779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выполнения полевых и лабораторных биологических, экологических </w:t>
            </w:r>
            <w:proofErr w:type="spellStart"/>
            <w:proofErr w:type="gramStart"/>
            <w:r w:rsidRPr="00A779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иссле-дований</w:t>
            </w:r>
            <w:proofErr w:type="spellEnd"/>
            <w:proofErr w:type="gram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, в том числе в новых областях знаний, непосредственно связанных со сферой деятельности; </w:t>
            </w:r>
            <w:r w:rsidRPr="00A779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выбирать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необ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ходимые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методы исследования,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моди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фицировать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существующие и разрабатывать новые методы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2456" w:rsidRPr="004E0988" w:rsidRDefault="007B4544" w:rsidP="00B9716A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779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в практической деятельности новые знания и умения </w:t>
            </w:r>
            <w:r w:rsidRPr="00A779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выполнения полевых и лабораторных биологических, экологических </w:t>
            </w:r>
            <w:proofErr w:type="spellStart"/>
            <w:proofErr w:type="gramStart"/>
            <w:r w:rsidRPr="00A779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иссле-дований</w:t>
            </w:r>
            <w:proofErr w:type="spellEnd"/>
            <w:proofErr w:type="gram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, в том числе в новых областях знаний, непосредственно связанных со сферой </w:t>
            </w:r>
            <w:r w:rsidRPr="00A779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деятельности; выбирать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необ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ходимые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методы исследования,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моди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фицировать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существующие и разрабатывать новые методы, идеи и методические решения исходя из задач конкрет</w:t>
            </w:r>
            <w:r>
              <w:rPr>
                <w:rFonts w:ascii="Times New Roman" w:hAnsi="Times New Roman"/>
                <w:sz w:val="24"/>
                <w:szCs w:val="24"/>
              </w:rPr>
              <w:t>ного исследования;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742456" w:rsidRPr="004E0988" w:rsidRDefault="007B4544" w:rsidP="00B971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79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в практической деятельности новые знания и умения </w:t>
            </w:r>
            <w:r w:rsidRPr="00A779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выполнения полевых и лабораторных биологических, экологических </w:t>
            </w:r>
            <w:proofErr w:type="spellStart"/>
            <w:r w:rsidRPr="00A779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иссле-дований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, в том числе в новых областях знаний, непосредственно связанных со сферой деятельности; выбирать необходимые методы </w:t>
            </w:r>
            <w:r w:rsidRPr="00A779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исследования,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моди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фицировать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существующие и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разраба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тывать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новые методы, идеи и методические решения исходя из задач конкрет</w:t>
            </w:r>
            <w:r>
              <w:rPr>
                <w:rFonts w:ascii="Times New Roman" w:hAnsi="Times New Roman"/>
                <w:sz w:val="24"/>
                <w:szCs w:val="24"/>
              </w:rPr>
              <w:t>ного исследования; обрабаты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вать получе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нные результаты,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анализи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-вать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их с учетом имеющихся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тера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турных</w:t>
            </w:r>
            <w:proofErr w:type="spellEnd"/>
            <w:r w:rsidRPr="00A77956">
              <w:rPr>
                <w:rFonts w:ascii="Times New Roman" w:hAnsi="Times New Roman"/>
                <w:sz w:val="24"/>
                <w:szCs w:val="24"/>
              </w:rPr>
              <w:t xml:space="preserve"> данных.</w:t>
            </w:r>
            <w:proofErr w:type="gramEnd"/>
          </w:p>
        </w:tc>
      </w:tr>
      <w:tr w:rsidR="00742456" w:rsidRPr="004E0988" w:rsidTr="009649C4">
        <w:tc>
          <w:tcPr>
            <w:tcW w:w="1668" w:type="dxa"/>
            <w:shd w:val="clear" w:color="auto" w:fill="auto"/>
            <w:vAlign w:val="center"/>
          </w:tcPr>
          <w:p w:rsidR="00742456" w:rsidRPr="004E0988" w:rsidRDefault="00742456" w:rsidP="00B971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0988">
              <w:rPr>
                <w:rFonts w:ascii="Times New Roman" w:hAnsi="Times New Roman"/>
                <w:sz w:val="24"/>
                <w:szCs w:val="24"/>
              </w:rPr>
              <w:lastRenderedPageBreak/>
              <w:t>Иметь навыки и/или опыт: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2456" w:rsidRPr="004E0988" w:rsidRDefault="006C08CB" w:rsidP="00B9716A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77956">
              <w:rPr>
                <w:rFonts w:ascii="Times New Roman" w:hAnsi="Times New Roman"/>
                <w:sz w:val="24"/>
                <w:szCs w:val="24"/>
              </w:rPr>
              <w:t>навыками самостоятельной н</w:t>
            </w:r>
            <w:r>
              <w:rPr>
                <w:rFonts w:ascii="Times New Roman" w:hAnsi="Times New Roman"/>
                <w:sz w:val="24"/>
                <w:szCs w:val="24"/>
              </w:rPr>
              <w:t>аучно-исследовательской деятель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нос</w:t>
            </w:r>
            <w:r>
              <w:rPr>
                <w:rFonts w:ascii="Times New Roman" w:hAnsi="Times New Roman"/>
                <w:sz w:val="24"/>
                <w:szCs w:val="24"/>
              </w:rPr>
              <w:t>ти; современными методами полу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чения, обработки и хранения научной информации; основами анализа инф</w:t>
            </w:r>
            <w:r>
              <w:rPr>
                <w:rFonts w:ascii="Times New Roman" w:hAnsi="Times New Roman"/>
                <w:sz w:val="24"/>
                <w:szCs w:val="24"/>
              </w:rPr>
              <w:t>ормации, методами полевых, лабо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раторных био</w:t>
            </w:r>
            <w:r>
              <w:rPr>
                <w:rFonts w:ascii="Times New Roman" w:hAnsi="Times New Roman"/>
                <w:sz w:val="24"/>
                <w:szCs w:val="24"/>
              </w:rPr>
              <w:t>логических исследова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ний;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2456" w:rsidRPr="004E0988" w:rsidRDefault="006C08CB" w:rsidP="00B9716A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77956">
              <w:rPr>
                <w:rFonts w:ascii="Times New Roman" w:hAnsi="Times New Roman"/>
                <w:sz w:val="24"/>
                <w:szCs w:val="24"/>
              </w:rPr>
              <w:t>навыками самостоятельной н</w:t>
            </w:r>
            <w:r>
              <w:rPr>
                <w:rFonts w:ascii="Times New Roman" w:hAnsi="Times New Roman"/>
                <w:sz w:val="24"/>
                <w:szCs w:val="24"/>
              </w:rPr>
              <w:t>аучно-исследовательской деятель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нос</w:t>
            </w:r>
            <w:r>
              <w:rPr>
                <w:rFonts w:ascii="Times New Roman" w:hAnsi="Times New Roman"/>
                <w:sz w:val="24"/>
                <w:szCs w:val="24"/>
              </w:rPr>
              <w:t>ти; современными методами полу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чения, обработки и хранения научной </w:t>
            </w:r>
            <w:proofErr w:type="spellStart"/>
            <w:proofErr w:type="gramStart"/>
            <w:r w:rsidRPr="00A77956">
              <w:rPr>
                <w:rFonts w:ascii="Times New Roman" w:hAnsi="Times New Roman"/>
                <w:sz w:val="24"/>
                <w:szCs w:val="24"/>
              </w:rPr>
              <w:t>инфор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мации</w:t>
            </w:r>
            <w:proofErr w:type="spellEnd"/>
            <w:proofErr w:type="gramEnd"/>
            <w:r w:rsidRPr="00A77956">
              <w:rPr>
                <w:rFonts w:ascii="Times New Roman" w:hAnsi="Times New Roman"/>
                <w:sz w:val="24"/>
                <w:szCs w:val="24"/>
              </w:rPr>
              <w:t>; основами анализа инф</w:t>
            </w:r>
            <w:r>
              <w:rPr>
                <w:rFonts w:ascii="Times New Roman" w:hAnsi="Times New Roman"/>
                <w:sz w:val="24"/>
                <w:szCs w:val="24"/>
              </w:rPr>
              <w:t>ормации, методами полевых, лабо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раторных био</w:t>
            </w:r>
            <w:r>
              <w:rPr>
                <w:rFonts w:ascii="Times New Roman" w:hAnsi="Times New Roman"/>
                <w:sz w:val="24"/>
                <w:szCs w:val="24"/>
              </w:rPr>
              <w:t>логических исследова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ний; владеть методологией и ку</w:t>
            </w:r>
            <w:r>
              <w:rPr>
                <w:rFonts w:ascii="Times New Roman" w:hAnsi="Times New Roman"/>
                <w:sz w:val="24"/>
                <w:szCs w:val="24"/>
              </w:rPr>
              <w:t>ль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урой мышления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742456" w:rsidRPr="004E0988" w:rsidRDefault="006C08CB" w:rsidP="00B9716A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77956">
              <w:rPr>
                <w:rFonts w:ascii="Times New Roman" w:hAnsi="Times New Roman"/>
                <w:sz w:val="24"/>
                <w:szCs w:val="24"/>
              </w:rPr>
              <w:t>навыками самостоятельной н</w:t>
            </w:r>
            <w:r>
              <w:rPr>
                <w:rFonts w:ascii="Times New Roman" w:hAnsi="Times New Roman"/>
                <w:sz w:val="24"/>
                <w:szCs w:val="24"/>
              </w:rPr>
              <w:t>аучно-исследовательской деятель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нос</w:t>
            </w:r>
            <w:r>
              <w:rPr>
                <w:rFonts w:ascii="Times New Roman" w:hAnsi="Times New Roman"/>
                <w:sz w:val="24"/>
                <w:szCs w:val="24"/>
              </w:rPr>
              <w:t>ти; современными методами полу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чения, обработки и хранения научной </w:t>
            </w:r>
            <w:proofErr w:type="spellStart"/>
            <w:proofErr w:type="gramStart"/>
            <w:r w:rsidRPr="00A77956">
              <w:rPr>
                <w:rFonts w:ascii="Times New Roman" w:hAnsi="Times New Roman"/>
                <w:sz w:val="24"/>
                <w:szCs w:val="24"/>
              </w:rPr>
              <w:t>инфор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мации</w:t>
            </w:r>
            <w:proofErr w:type="spellEnd"/>
            <w:proofErr w:type="gramEnd"/>
            <w:r w:rsidRPr="00A77956">
              <w:rPr>
                <w:rFonts w:ascii="Times New Roman" w:hAnsi="Times New Roman"/>
                <w:sz w:val="24"/>
                <w:szCs w:val="24"/>
              </w:rPr>
              <w:t>; основами анализа инф</w:t>
            </w:r>
            <w:r>
              <w:rPr>
                <w:rFonts w:ascii="Times New Roman" w:hAnsi="Times New Roman"/>
                <w:sz w:val="24"/>
                <w:szCs w:val="24"/>
              </w:rPr>
              <w:t>ормации, методами полевых, лабо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раторных био</w:t>
            </w:r>
            <w:r>
              <w:rPr>
                <w:rFonts w:ascii="Times New Roman" w:hAnsi="Times New Roman"/>
                <w:sz w:val="24"/>
                <w:szCs w:val="24"/>
              </w:rPr>
              <w:t>логических исследова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ний; владеть методологией и ку</w:t>
            </w:r>
            <w:r>
              <w:rPr>
                <w:rFonts w:ascii="Times New Roman" w:hAnsi="Times New Roman"/>
                <w:sz w:val="24"/>
                <w:szCs w:val="24"/>
              </w:rPr>
              <w:t>ль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урой мышления, позволяющей пере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 xml:space="preserve">рабатывать и </w:t>
            </w:r>
            <w:proofErr w:type="spellStart"/>
            <w:r w:rsidRPr="00A77956">
              <w:rPr>
                <w:rFonts w:ascii="Times New Roman" w:hAnsi="Times New Roman"/>
                <w:sz w:val="24"/>
                <w:szCs w:val="24"/>
              </w:rPr>
              <w:t>подго</w:t>
            </w:r>
            <w:r>
              <w:rPr>
                <w:rFonts w:ascii="Times New Roman" w:hAnsi="Times New Roman"/>
                <w:sz w:val="24"/>
                <w:szCs w:val="24"/>
              </w:rPr>
              <w:t>-тавливать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мате</w:t>
            </w:r>
            <w:r w:rsidRPr="00A77956">
              <w:rPr>
                <w:rFonts w:ascii="Times New Roman" w:hAnsi="Times New Roman"/>
                <w:sz w:val="24"/>
                <w:szCs w:val="24"/>
              </w:rPr>
              <w:t>риалы по результатам исследований к опубликованию в печати.</w:t>
            </w:r>
          </w:p>
        </w:tc>
      </w:tr>
    </w:tbl>
    <w:p w:rsidR="00B9716A" w:rsidRDefault="00B9716A" w:rsidP="00B9716A">
      <w:pPr>
        <w:spacing w:after="0"/>
        <w:ind w:firstLine="567"/>
        <w:rPr>
          <w:rFonts w:ascii="Times New Roman" w:eastAsia="Times New Roman" w:hAnsi="Times New Roman"/>
          <w:b/>
          <w:sz w:val="24"/>
          <w:szCs w:val="24"/>
        </w:rPr>
      </w:pPr>
    </w:p>
    <w:p w:rsidR="00742456" w:rsidRDefault="00742456" w:rsidP="00B9716A">
      <w:pPr>
        <w:spacing w:after="0"/>
        <w:ind w:firstLine="567"/>
        <w:rPr>
          <w:rFonts w:ascii="Times New Roman" w:eastAsia="Times New Roman" w:hAnsi="Times New Roman"/>
          <w:b/>
          <w:sz w:val="24"/>
          <w:szCs w:val="24"/>
        </w:rPr>
      </w:pPr>
      <w:r w:rsidRPr="000C28B8">
        <w:rPr>
          <w:rFonts w:ascii="Times New Roman" w:eastAsia="Times New Roman" w:hAnsi="Times New Roman"/>
          <w:b/>
          <w:sz w:val="24"/>
          <w:szCs w:val="24"/>
        </w:rPr>
        <w:t>7.2.1. Шкалы оценивания</w:t>
      </w:r>
    </w:p>
    <w:p w:rsidR="00B9716A" w:rsidRPr="000C28B8" w:rsidRDefault="00B9716A" w:rsidP="00B9716A">
      <w:pPr>
        <w:spacing w:after="0"/>
        <w:ind w:firstLine="567"/>
        <w:rPr>
          <w:rFonts w:ascii="Times New Roman" w:eastAsia="Times New Roman" w:hAnsi="Times New Roman"/>
          <w:b/>
          <w:sz w:val="24"/>
          <w:szCs w:val="24"/>
        </w:rPr>
      </w:pPr>
    </w:p>
    <w:p w:rsidR="00742456" w:rsidRPr="009F631A" w:rsidRDefault="00742456" w:rsidP="00B971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F631A">
        <w:rPr>
          <w:rFonts w:ascii="Times New Roman" w:hAnsi="Times New Roman"/>
          <w:b/>
          <w:sz w:val="24"/>
          <w:szCs w:val="24"/>
        </w:rPr>
        <w:t>Шкала оценивания зачёта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29"/>
        <w:gridCol w:w="7142"/>
      </w:tblGrid>
      <w:tr w:rsidR="00742456" w:rsidRPr="009F631A" w:rsidTr="009649C4">
        <w:tc>
          <w:tcPr>
            <w:tcW w:w="2429" w:type="dxa"/>
          </w:tcPr>
          <w:p w:rsidR="00742456" w:rsidRPr="009F631A" w:rsidRDefault="00742456" w:rsidP="00B971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31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7142" w:type="dxa"/>
          </w:tcPr>
          <w:p w:rsidR="00742456" w:rsidRPr="009F631A" w:rsidRDefault="00742456" w:rsidP="00B971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31A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742456" w:rsidRPr="009F631A" w:rsidTr="009649C4">
        <w:tc>
          <w:tcPr>
            <w:tcW w:w="2429" w:type="dxa"/>
          </w:tcPr>
          <w:p w:rsidR="00742456" w:rsidRPr="009F631A" w:rsidRDefault="00742456" w:rsidP="00B971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631A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7142" w:type="dxa"/>
          </w:tcPr>
          <w:p w:rsidR="00742456" w:rsidRPr="006347AE" w:rsidRDefault="00742456" w:rsidP="00B971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47AE">
              <w:rPr>
                <w:rFonts w:ascii="Times New Roman" w:hAnsi="Times New Roman"/>
                <w:sz w:val="24"/>
                <w:szCs w:val="24"/>
              </w:rPr>
              <w:t xml:space="preserve">Студент правильно ответил на теоретические вопросы, </w:t>
            </w:r>
            <w:proofErr w:type="gramStart"/>
            <w:r w:rsidRPr="006347AE">
              <w:rPr>
                <w:rFonts w:ascii="Times New Roman" w:hAnsi="Times New Roman"/>
                <w:sz w:val="24"/>
                <w:szCs w:val="24"/>
              </w:rPr>
              <w:t>написал отчет согласно всем требованиям имеется</w:t>
            </w:r>
            <w:proofErr w:type="gramEnd"/>
            <w:r w:rsidRPr="00634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47AE">
              <w:rPr>
                <w:rFonts w:ascii="Times New Roman" w:eastAsia="Times New Roman" w:hAnsi="Times New Roman"/>
                <w:sz w:val="24"/>
                <w:szCs w:val="24"/>
              </w:rPr>
              <w:t>положительный отзыв руководителя практики</w:t>
            </w:r>
            <w:r w:rsidRPr="006347AE">
              <w:rPr>
                <w:rFonts w:ascii="Times New Roman" w:hAnsi="Times New Roman"/>
                <w:sz w:val="24"/>
                <w:szCs w:val="24"/>
              </w:rPr>
              <w:t>. Показал знания в рамках усвоенного материала. Ответил на все дополнительные вопросы.</w:t>
            </w:r>
          </w:p>
        </w:tc>
      </w:tr>
      <w:tr w:rsidR="00742456" w:rsidRPr="009F631A" w:rsidTr="00B9716A">
        <w:trPr>
          <w:trHeight w:val="824"/>
        </w:trPr>
        <w:tc>
          <w:tcPr>
            <w:tcW w:w="2429" w:type="dxa"/>
          </w:tcPr>
          <w:p w:rsidR="00742456" w:rsidRPr="009F631A" w:rsidRDefault="00742456" w:rsidP="00B971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F631A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31A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7142" w:type="dxa"/>
          </w:tcPr>
          <w:p w:rsidR="00742456" w:rsidRPr="006347AE" w:rsidRDefault="00742456" w:rsidP="00B971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47AE">
              <w:rPr>
                <w:rFonts w:ascii="Times New Roman" w:hAnsi="Times New Roman"/>
                <w:sz w:val="24"/>
                <w:szCs w:val="24"/>
              </w:rPr>
              <w:t xml:space="preserve">При ответе на теоретические вопросы продемонстрировал недостаточный уровень знаний, отчет написан не по требованиям, имеется </w:t>
            </w:r>
            <w:r w:rsidRPr="006347AE">
              <w:rPr>
                <w:rFonts w:ascii="Times New Roman" w:eastAsia="Times New Roman" w:hAnsi="Times New Roman"/>
                <w:sz w:val="24"/>
                <w:szCs w:val="24"/>
              </w:rPr>
              <w:t>отрицательный отзыв руководителя практики</w:t>
            </w:r>
            <w:r w:rsidRPr="006347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9716A" w:rsidRDefault="00B9716A" w:rsidP="00B9716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742456" w:rsidRPr="006C30C6" w:rsidRDefault="00742456" w:rsidP="00B9716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</w:rPr>
      </w:pPr>
      <w:r w:rsidRPr="006C30C6">
        <w:rPr>
          <w:rFonts w:ascii="Times New Roman" w:eastAsia="Times New Roman" w:hAnsi="Times New Roman"/>
          <w:b/>
          <w:bCs/>
          <w:iCs/>
          <w:sz w:val="24"/>
          <w:szCs w:val="24"/>
        </w:rPr>
        <w:t>7.3. В</w:t>
      </w:r>
      <w:r w:rsidRPr="006C30C6">
        <w:rPr>
          <w:rFonts w:ascii="Times New Roman" w:eastAsia="Times New Roman" w:hAnsi="Times New Roman"/>
          <w:b/>
          <w:sz w:val="24"/>
          <w:szCs w:val="24"/>
        </w:rPr>
        <w:t>опросы к собеседованию и задания:</w:t>
      </w:r>
    </w:p>
    <w:p w:rsidR="00742456" w:rsidRDefault="00742456" w:rsidP="00B971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Указаны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 приложении 1.</w:t>
      </w:r>
    </w:p>
    <w:p w:rsidR="00B9716A" w:rsidRDefault="00B9716A" w:rsidP="0074245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42456" w:rsidRDefault="00742456" w:rsidP="0074245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7.4. </w:t>
      </w:r>
      <w:r w:rsidRPr="00B2589E">
        <w:rPr>
          <w:rFonts w:ascii="Times New Roman" w:hAnsi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42456" w:rsidRDefault="00742456" w:rsidP="00742456">
      <w:pPr>
        <w:pStyle w:val="a4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F631A">
        <w:rPr>
          <w:rFonts w:ascii="Times New Roman" w:hAnsi="Times New Roman"/>
          <w:b/>
          <w:sz w:val="24"/>
          <w:szCs w:val="24"/>
        </w:rPr>
        <w:lastRenderedPageBreak/>
        <w:t>Процедура оценивания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F631A">
        <w:rPr>
          <w:rFonts w:ascii="Times New Roman" w:hAnsi="Times New Roman"/>
          <w:b/>
          <w:sz w:val="24"/>
          <w:szCs w:val="24"/>
        </w:rPr>
        <w:t>зачёта</w:t>
      </w:r>
    </w:p>
    <w:p w:rsidR="00742456" w:rsidRPr="006347AE" w:rsidRDefault="00742456" w:rsidP="00742456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B2589E">
        <w:rPr>
          <w:rFonts w:ascii="Times New Roman" w:hAnsi="Times New Roman"/>
          <w:bCs/>
          <w:sz w:val="24"/>
          <w:szCs w:val="24"/>
        </w:rPr>
        <w:t xml:space="preserve">Промежуточная аттестация по практике проводится в форме зачета. Общий итог защиты отчета по </w:t>
      </w:r>
      <w:r>
        <w:rPr>
          <w:rFonts w:ascii="Times New Roman" w:hAnsi="Times New Roman"/>
          <w:bCs/>
          <w:sz w:val="24"/>
          <w:szCs w:val="24"/>
        </w:rPr>
        <w:t>производственной</w:t>
      </w:r>
      <w:r w:rsidRPr="00B2589E">
        <w:rPr>
          <w:rFonts w:ascii="Times New Roman" w:hAnsi="Times New Roman"/>
          <w:bCs/>
          <w:sz w:val="24"/>
          <w:szCs w:val="24"/>
        </w:rPr>
        <w:t xml:space="preserve"> практике выставляется в экзаменационной ведомости и зачетной книжке студента. </w:t>
      </w:r>
      <w:r>
        <w:rPr>
          <w:rFonts w:ascii="Times New Roman" w:hAnsi="Times New Roman"/>
          <w:bCs/>
          <w:sz w:val="24"/>
          <w:szCs w:val="24"/>
        </w:rPr>
        <w:t xml:space="preserve">Зачет </w:t>
      </w:r>
      <w:r w:rsidRPr="00B2589E">
        <w:rPr>
          <w:rFonts w:ascii="Times New Roman" w:hAnsi="Times New Roman"/>
          <w:bCs/>
          <w:sz w:val="24"/>
          <w:szCs w:val="24"/>
        </w:rPr>
        <w:t>учитывается при подведении итогов общей успеваемости студентов. При этом студенты, не выполнившие программу практики без уважительной причины, получив</w:t>
      </w:r>
      <w:r>
        <w:rPr>
          <w:rFonts w:ascii="Times New Roman" w:hAnsi="Times New Roman"/>
          <w:bCs/>
          <w:sz w:val="24"/>
          <w:szCs w:val="24"/>
        </w:rPr>
        <w:t>шие отрицательный отзыв руководителя</w:t>
      </w:r>
      <w:r w:rsidRPr="00B2589E">
        <w:rPr>
          <w:rFonts w:ascii="Times New Roman" w:hAnsi="Times New Roman"/>
          <w:bCs/>
          <w:sz w:val="24"/>
          <w:szCs w:val="24"/>
        </w:rPr>
        <w:t xml:space="preserve"> или </w:t>
      </w:r>
      <w:r>
        <w:rPr>
          <w:rFonts w:ascii="Times New Roman" w:hAnsi="Times New Roman"/>
          <w:bCs/>
          <w:sz w:val="24"/>
          <w:szCs w:val="24"/>
        </w:rPr>
        <w:t xml:space="preserve">не зачет </w:t>
      </w:r>
      <w:r w:rsidRPr="00B2589E">
        <w:rPr>
          <w:rFonts w:ascii="Times New Roman" w:hAnsi="Times New Roman"/>
          <w:bCs/>
          <w:sz w:val="24"/>
          <w:szCs w:val="24"/>
        </w:rPr>
        <w:t xml:space="preserve">при защите, не допускаются к государственной итоговой аттестации и отчисляются из </w:t>
      </w:r>
      <w:r>
        <w:rPr>
          <w:rFonts w:ascii="Times New Roman" w:hAnsi="Times New Roman"/>
          <w:bCs/>
          <w:sz w:val="24"/>
          <w:szCs w:val="24"/>
        </w:rPr>
        <w:t>университета</w:t>
      </w:r>
      <w:r w:rsidRPr="00B2589E">
        <w:rPr>
          <w:rFonts w:ascii="Times New Roman" w:hAnsi="Times New Roman"/>
          <w:bCs/>
          <w:sz w:val="24"/>
          <w:szCs w:val="24"/>
        </w:rPr>
        <w:t>, как не выполнившие обязанностей по добросовестному освоению образовательной программы и выполнению учебного плана.</w:t>
      </w:r>
    </w:p>
    <w:p w:rsidR="00742456" w:rsidRDefault="00742456" w:rsidP="0074245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42456" w:rsidRPr="00B2589E" w:rsidRDefault="00742456" w:rsidP="0074245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2589E">
        <w:rPr>
          <w:rFonts w:ascii="Times New Roman" w:eastAsia="Times New Roman" w:hAnsi="Times New Roman"/>
          <w:b/>
          <w:bCs/>
          <w:sz w:val="24"/>
          <w:szCs w:val="24"/>
        </w:rPr>
        <w:t>8. Перечень учебной литературы и ресурсов сети «Интернет», необходимых для проведения практики</w:t>
      </w:r>
    </w:p>
    <w:p w:rsidR="00742456" w:rsidRDefault="00742456" w:rsidP="007424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2589E">
        <w:rPr>
          <w:rFonts w:ascii="Times New Roman" w:eastAsia="Times New Roman" w:hAnsi="Times New Roman"/>
          <w:b/>
          <w:sz w:val="24"/>
          <w:szCs w:val="24"/>
        </w:rPr>
        <w:t>а) основная литература</w:t>
      </w:r>
    </w:p>
    <w:p w:rsidR="00CC1AED" w:rsidRPr="005E0455" w:rsidRDefault="00CC1AED" w:rsidP="00CC1AED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5E0455">
        <w:rPr>
          <w:rFonts w:ascii="Times New Roman" w:hAnsi="Times New Roman"/>
          <w:color w:val="000000"/>
          <w:sz w:val="24"/>
          <w:szCs w:val="24"/>
        </w:rPr>
        <w:t>Кинология [Электронный ресурс]: учеб. / Г.И. Блохин [и др.]. — Электрон</w:t>
      </w:r>
      <w:proofErr w:type="gramStart"/>
      <w:r w:rsidRPr="005E045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E04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E0455">
        <w:rPr>
          <w:rFonts w:ascii="Times New Roman" w:hAnsi="Times New Roman"/>
          <w:color w:val="000000"/>
          <w:sz w:val="24"/>
          <w:szCs w:val="24"/>
        </w:rPr>
        <w:t>д</w:t>
      </w:r>
      <w:proofErr w:type="gramEnd"/>
      <w:r w:rsidRPr="005E0455">
        <w:rPr>
          <w:rFonts w:ascii="Times New Roman" w:hAnsi="Times New Roman"/>
          <w:color w:val="000000"/>
          <w:sz w:val="24"/>
          <w:szCs w:val="24"/>
        </w:rPr>
        <w:t xml:space="preserve">ан. — Санкт-Петербург: Лань, 2017. — 376 с. — Режим доступа: https://e.lanbook.com/book/90164. — </w:t>
      </w:r>
      <w:proofErr w:type="spellStart"/>
      <w:r w:rsidRPr="005E0455">
        <w:rPr>
          <w:rFonts w:ascii="Times New Roman" w:hAnsi="Times New Roman"/>
          <w:color w:val="000000"/>
          <w:sz w:val="24"/>
          <w:szCs w:val="24"/>
        </w:rPr>
        <w:t>Загл</w:t>
      </w:r>
      <w:proofErr w:type="spellEnd"/>
      <w:r w:rsidRPr="005E0455">
        <w:rPr>
          <w:rFonts w:ascii="Times New Roman" w:hAnsi="Times New Roman"/>
          <w:color w:val="000000"/>
          <w:sz w:val="24"/>
          <w:szCs w:val="24"/>
        </w:rPr>
        <w:t>. с экрана.</w:t>
      </w:r>
    </w:p>
    <w:p w:rsidR="00CC1AED" w:rsidRPr="00B01FB0" w:rsidRDefault="00CC1AED" w:rsidP="00CC1AED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</w:rPr>
      </w:pPr>
      <w:proofErr w:type="spellStart"/>
      <w:r w:rsidRPr="00B01FB0">
        <w:rPr>
          <w:rFonts w:ascii="Times New Roman" w:hAnsi="Times New Roman"/>
          <w:color w:val="000000"/>
        </w:rPr>
        <w:t>Фатин</w:t>
      </w:r>
      <w:proofErr w:type="spellEnd"/>
      <w:r w:rsidRPr="00B01FB0">
        <w:rPr>
          <w:rFonts w:ascii="Times New Roman" w:hAnsi="Times New Roman"/>
          <w:color w:val="000000"/>
        </w:rPr>
        <w:t xml:space="preserve"> Д.А. Собаки специального назначения: рассекреченные методики подготовки охранных собак /Д.А. </w:t>
      </w:r>
      <w:proofErr w:type="spellStart"/>
      <w:r w:rsidRPr="00B01FB0">
        <w:rPr>
          <w:rFonts w:ascii="Times New Roman" w:hAnsi="Times New Roman"/>
          <w:color w:val="000000"/>
        </w:rPr>
        <w:t>Фатин</w:t>
      </w:r>
      <w:proofErr w:type="spellEnd"/>
      <w:r w:rsidRPr="00B01FB0">
        <w:rPr>
          <w:rFonts w:ascii="Times New Roman" w:hAnsi="Times New Roman"/>
          <w:color w:val="000000"/>
        </w:rPr>
        <w:t xml:space="preserve"> и др. – Ростов на Дону: Феникс, 2013. – 405 </w:t>
      </w:r>
      <w:proofErr w:type="gramStart"/>
      <w:r w:rsidRPr="00B01FB0">
        <w:rPr>
          <w:rFonts w:ascii="Times New Roman" w:hAnsi="Times New Roman"/>
          <w:color w:val="000000"/>
        </w:rPr>
        <w:t>с</w:t>
      </w:r>
      <w:proofErr w:type="gramEnd"/>
      <w:r w:rsidRPr="00B01FB0">
        <w:rPr>
          <w:rFonts w:ascii="Times New Roman" w:hAnsi="Times New Roman"/>
          <w:color w:val="000000"/>
        </w:rPr>
        <w:t>.</w:t>
      </w:r>
    </w:p>
    <w:p w:rsidR="00CC1AED" w:rsidRPr="00B01FB0" w:rsidRDefault="00CC1AED" w:rsidP="00CC1AED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</w:rPr>
      </w:pPr>
      <w:r w:rsidRPr="00B01FB0">
        <w:rPr>
          <w:rFonts w:ascii="Times New Roman" w:hAnsi="Times New Roman"/>
          <w:color w:val="000000"/>
        </w:rPr>
        <w:t xml:space="preserve">Пушкарев Н.А. Подготовка </w:t>
      </w:r>
      <w:proofErr w:type="gramStart"/>
      <w:r w:rsidRPr="00B01FB0">
        <w:rPr>
          <w:rFonts w:ascii="Times New Roman" w:hAnsi="Times New Roman"/>
          <w:color w:val="000000"/>
        </w:rPr>
        <w:t>специалистов кинологии пограничных органов федеральной службы безопасности</w:t>
      </w:r>
      <w:proofErr w:type="gramEnd"/>
      <w:r w:rsidRPr="00B01FB0">
        <w:rPr>
          <w:rFonts w:ascii="Times New Roman" w:hAnsi="Times New Roman"/>
          <w:color w:val="000000"/>
        </w:rPr>
        <w:t xml:space="preserve"> / Д.А. Пушкарев, В.И. Ласковый, А.В. Трофимов и др. – М.: Граница, 2012. – 464 с.</w:t>
      </w:r>
    </w:p>
    <w:p w:rsidR="00CC1AED" w:rsidRPr="00B01FB0" w:rsidRDefault="00CC1AED" w:rsidP="00CC1AED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</w:rPr>
      </w:pPr>
      <w:proofErr w:type="spellStart"/>
      <w:r w:rsidRPr="00B01FB0">
        <w:rPr>
          <w:rFonts w:ascii="Times New Roman" w:hAnsi="Times New Roman"/>
          <w:color w:val="000000"/>
        </w:rPr>
        <w:t>Фаритов</w:t>
      </w:r>
      <w:proofErr w:type="spellEnd"/>
      <w:r w:rsidRPr="00B01FB0">
        <w:rPr>
          <w:rFonts w:ascii="Times New Roman" w:hAnsi="Times New Roman"/>
          <w:color w:val="000000"/>
        </w:rPr>
        <w:t xml:space="preserve"> Т.А. Практическое собаководство / Т.А. </w:t>
      </w:r>
      <w:proofErr w:type="spellStart"/>
      <w:r w:rsidRPr="00B01FB0">
        <w:rPr>
          <w:rFonts w:ascii="Times New Roman" w:hAnsi="Times New Roman"/>
          <w:color w:val="000000"/>
        </w:rPr>
        <w:t>Фаритов</w:t>
      </w:r>
      <w:proofErr w:type="spellEnd"/>
      <w:r w:rsidRPr="00B01FB0">
        <w:rPr>
          <w:rFonts w:ascii="Times New Roman" w:hAnsi="Times New Roman"/>
          <w:color w:val="000000"/>
        </w:rPr>
        <w:t xml:space="preserve">, Ф.С. </w:t>
      </w:r>
      <w:proofErr w:type="spellStart"/>
      <w:r w:rsidRPr="00B01FB0">
        <w:rPr>
          <w:rFonts w:ascii="Times New Roman" w:hAnsi="Times New Roman"/>
          <w:color w:val="000000"/>
        </w:rPr>
        <w:t>Хазиахметов</w:t>
      </w:r>
      <w:proofErr w:type="spellEnd"/>
      <w:r w:rsidRPr="00B01FB0">
        <w:rPr>
          <w:rFonts w:ascii="Times New Roman" w:hAnsi="Times New Roman"/>
          <w:color w:val="000000"/>
        </w:rPr>
        <w:t xml:space="preserve">, Е.А. Платонов. – СПб.: «Лань», 2012. – 448 </w:t>
      </w:r>
      <w:proofErr w:type="gramStart"/>
      <w:r w:rsidRPr="00B01FB0">
        <w:rPr>
          <w:rFonts w:ascii="Times New Roman" w:hAnsi="Times New Roman"/>
          <w:color w:val="000000"/>
        </w:rPr>
        <w:t>с</w:t>
      </w:r>
      <w:proofErr w:type="gramEnd"/>
      <w:r w:rsidRPr="00B01FB0">
        <w:rPr>
          <w:rFonts w:ascii="Times New Roman" w:hAnsi="Times New Roman"/>
          <w:color w:val="000000"/>
        </w:rPr>
        <w:t>.</w:t>
      </w:r>
    </w:p>
    <w:p w:rsidR="00CC1AED" w:rsidRPr="00B01FB0" w:rsidRDefault="00CC1AED" w:rsidP="00CC1AED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</w:rPr>
      </w:pPr>
      <w:r w:rsidRPr="00B01FB0">
        <w:rPr>
          <w:rFonts w:ascii="Times New Roman" w:hAnsi="Times New Roman"/>
          <w:color w:val="000000"/>
        </w:rPr>
        <w:t xml:space="preserve">Кинология: Учебник. – СПб.: Издательство «Лань», 2013. – 384 </w:t>
      </w:r>
      <w:proofErr w:type="gramStart"/>
      <w:r w:rsidRPr="00B01FB0">
        <w:rPr>
          <w:rFonts w:ascii="Times New Roman" w:hAnsi="Times New Roman"/>
          <w:color w:val="000000"/>
        </w:rPr>
        <w:t>с</w:t>
      </w:r>
      <w:proofErr w:type="gramEnd"/>
      <w:r w:rsidRPr="00B01FB0">
        <w:rPr>
          <w:rFonts w:ascii="Times New Roman" w:hAnsi="Times New Roman"/>
          <w:color w:val="000000"/>
        </w:rPr>
        <w:t>.</w:t>
      </w:r>
    </w:p>
    <w:p w:rsidR="00CC1AED" w:rsidRDefault="00CC1AED" w:rsidP="00CC1AED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</w:rPr>
      </w:pPr>
      <w:r w:rsidRPr="00B01FB0">
        <w:rPr>
          <w:rFonts w:ascii="Times New Roman" w:hAnsi="Times New Roman"/>
          <w:color w:val="000000"/>
        </w:rPr>
        <w:t xml:space="preserve">Основы кинологии: Учебник / К.А. Сидорова, Л.А. Глазунова, Н.А. Череменина, Т.В. </w:t>
      </w:r>
      <w:proofErr w:type="spellStart"/>
      <w:r w:rsidRPr="00B01FB0">
        <w:rPr>
          <w:rFonts w:ascii="Times New Roman" w:hAnsi="Times New Roman"/>
          <w:color w:val="000000"/>
        </w:rPr>
        <w:t>Корчева</w:t>
      </w:r>
      <w:proofErr w:type="spellEnd"/>
      <w:r w:rsidRPr="00B01FB0">
        <w:rPr>
          <w:rFonts w:ascii="Times New Roman" w:hAnsi="Times New Roman"/>
          <w:color w:val="000000"/>
        </w:rPr>
        <w:t>. – Тюмень: ГАУ СЗ, 2013. – 208 с.</w:t>
      </w:r>
    </w:p>
    <w:p w:rsidR="00CC1AED" w:rsidRPr="004D14F1" w:rsidRDefault="00CC1AED" w:rsidP="00CC1AED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D14F1">
        <w:rPr>
          <w:rFonts w:ascii="Times New Roman" w:hAnsi="Times New Roman"/>
          <w:color w:val="000000"/>
          <w:sz w:val="24"/>
          <w:szCs w:val="24"/>
        </w:rPr>
        <w:t xml:space="preserve">Цезарь М. Главная книга «Вожака стаи» / М. Цезарь; пер. с англ. А.В. Казанцевой. – М.: АСТ, 2014. – 246 с. </w:t>
      </w:r>
    </w:p>
    <w:p w:rsidR="00CC1AED" w:rsidRPr="004D14F1" w:rsidRDefault="00CC1AED" w:rsidP="00CC1AED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D14F1">
        <w:rPr>
          <w:rFonts w:ascii="Times New Roman" w:hAnsi="Times New Roman"/>
          <w:color w:val="000000"/>
          <w:sz w:val="24"/>
          <w:szCs w:val="24"/>
        </w:rPr>
        <w:t xml:space="preserve">Зорин В.Л. Искусство </w:t>
      </w:r>
      <w:proofErr w:type="spellStart"/>
      <w:r w:rsidRPr="004D14F1">
        <w:rPr>
          <w:rFonts w:ascii="Times New Roman" w:hAnsi="Times New Roman"/>
          <w:color w:val="000000"/>
          <w:sz w:val="24"/>
          <w:szCs w:val="24"/>
        </w:rPr>
        <w:t>хендлера</w:t>
      </w:r>
      <w:proofErr w:type="spellEnd"/>
      <w:r w:rsidRPr="004D14F1">
        <w:rPr>
          <w:rFonts w:ascii="Times New Roman" w:hAnsi="Times New Roman"/>
          <w:color w:val="000000"/>
          <w:sz w:val="24"/>
          <w:szCs w:val="24"/>
        </w:rPr>
        <w:t xml:space="preserve"> / В.Л. Зорин. – М.: «Аквариум </w:t>
      </w:r>
      <w:proofErr w:type="spellStart"/>
      <w:r w:rsidRPr="004D14F1">
        <w:rPr>
          <w:rFonts w:ascii="Times New Roman" w:hAnsi="Times New Roman"/>
          <w:color w:val="000000"/>
          <w:sz w:val="24"/>
          <w:szCs w:val="24"/>
        </w:rPr>
        <w:t>Принт</w:t>
      </w:r>
      <w:proofErr w:type="spellEnd"/>
      <w:r w:rsidRPr="004D14F1">
        <w:rPr>
          <w:rFonts w:ascii="Times New Roman" w:hAnsi="Times New Roman"/>
          <w:color w:val="000000"/>
          <w:sz w:val="24"/>
          <w:szCs w:val="24"/>
        </w:rPr>
        <w:t xml:space="preserve">», 2011. – 48 </w:t>
      </w:r>
      <w:proofErr w:type="gramStart"/>
      <w:r w:rsidRPr="004D14F1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4D14F1">
        <w:rPr>
          <w:rFonts w:ascii="Times New Roman" w:hAnsi="Times New Roman"/>
          <w:color w:val="000000"/>
          <w:sz w:val="24"/>
          <w:szCs w:val="24"/>
        </w:rPr>
        <w:t>.</w:t>
      </w:r>
    </w:p>
    <w:p w:rsidR="00CC1AED" w:rsidRPr="00B01FB0" w:rsidRDefault="00CC1AED" w:rsidP="00CC1AED">
      <w:pPr>
        <w:rPr>
          <w:rFonts w:ascii="Times New Roman" w:hAnsi="Times New Roman"/>
          <w:b/>
          <w:color w:val="000000"/>
          <w:sz w:val="24"/>
          <w:szCs w:val="24"/>
        </w:rPr>
      </w:pPr>
      <w:r w:rsidRPr="00B01FB0">
        <w:rPr>
          <w:rFonts w:ascii="Times New Roman" w:hAnsi="Times New Roman"/>
          <w:b/>
          <w:color w:val="000000"/>
          <w:sz w:val="24"/>
          <w:szCs w:val="24"/>
        </w:rPr>
        <w:t>б) дополнительная литература:</w:t>
      </w:r>
    </w:p>
    <w:p w:rsidR="00CC1AED" w:rsidRDefault="00CC1AED" w:rsidP="00CC1AED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/>
        </w:rPr>
      </w:pPr>
      <w:proofErr w:type="spellStart"/>
      <w:r w:rsidRPr="00B01FB0">
        <w:rPr>
          <w:rFonts w:ascii="Times New Roman" w:hAnsi="Times New Roman"/>
          <w:color w:val="000000"/>
        </w:rPr>
        <w:t>Мычко</w:t>
      </w:r>
      <w:proofErr w:type="spellEnd"/>
      <w:r w:rsidRPr="00B01FB0">
        <w:rPr>
          <w:rFonts w:ascii="Times New Roman" w:hAnsi="Times New Roman"/>
          <w:color w:val="000000"/>
        </w:rPr>
        <w:t xml:space="preserve"> Е.Н. Устройство племенного питомника и домашнее содержание собак / Е.Н. </w:t>
      </w:r>
      <w:proofErr w:type="spellStart"/>
      <w:r w:rsidRPr="00B01FB0">
        <w:rPr>
          <w:rFonts w:ascii="Times New Roman" w:hAnsi="Times New Roman"/>
          <w:color w:val="000000"/>
        </w:rPr>
        <w:t>Мычко</w:t>
      </w:r>
      <w:proofErr w:type="spellEnd"/>
      <w:r w:rsidRPr="00B01FB0">
        <w:rPr>
          <w:rFonts w:ascii="Times New Roman" w:hAnsi="Times New Roman"/>
          <w:color w:val="000000"/>
        </w:rPr>
        <w:t xml:space="preserve">. – М.: «Аквариум </w:t>
      </w:r>
      <w:proofErr w:type="spellStart"/>
      <w:r w:rsidRPr="00B01FB0">
        <w:rPr>
          <w:rFonts w:ascii="Times New Roman" w:hAnsi="Times New Roman"/>
          <w:color w:val="000000"/>
        </w:rPr>
        <w:t>принт</w:t>
      </w:r>
      <w:proofErr w:type="spellEnd"/>
      <w:r w:rsidRPr="00B01FB0">
        <w:rPr>
          <w:rFonts w:ascii="Times New Roman" w:hAnsi="Times New Roman"/>
          <w:color w:val="000000"/>
        </w:rPr>
        <w:t xml:space="preserve">», 2008. – 256 </w:t>
      </w:r>
      <w:proofErr w:type="gramStart"/>
      <w:r w:rsidRPr="00B01FB0">
        <w:rPr>
          <w:rFonts w:ascii="Times New Roman" w:hAnsi="Times New Roman"/>
          <w:color w:val="000000"/>
        </w:rPr>
        <w:t>с</w:t>
      </w:r>
      <w:proofErr w:type="gramEnd"/>
      <w:r w:rsidRPr="00B01FB0">
        <w:rPr>
          <w:rFonts w:ascii="Times New Roman" w:hAnsi="Times New Roman"/>
          <w:color w:val="000000"/>
        </w:rPr>
        <w:t>.</w:t>
      </w:r>
    </w:p>
    <w:p w:rsidR="00CC1AED" w:rsidRDefault="00CC1AED" w:rsidP="00CC1AED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/>
        </w:rPr>
      </w:pPr>
      <w:r w:rsidRPr="00B01FB0">
        <w:rPr>
          <w:rFonts w:ascii="Times New Roman" w:hAnsi="Times New Roman"/>
          <w:color w:val="000000"/>
        </w:rPr>
        <w:t xml:space="preserve">Основы служебной кинологии: Учебное пособие. – Ростов-на-Дону: РШ СРС МВД России, 2008. – 263 </w:t>
      </w:r>
      <w:proofErr w:type="gramStart"/>
      <w:r w:rsidRPr="00B01FB0">
        <w:rPr>
          <w:rFonts w:ascii="Times New Roman" w:hAnsi="Times New Roman"/>
          <w:color w:val="000000"/>
        </w:rPr>
        <w:t>с</w:t>
      </w:r>
      <w:proofErr w:type="gramEnd"/>
      <w:r w:rsidRPr="00B01FB0">
        <w:rPr>
          <w:rFonts w:ascii="Times New Roman" w:hAnsi="Times New Roman"/>
          <w:color w:val="000000"/>
        </w:rPr>
        <w:t>.</w:t>
      </w:r>
    </w:p>
    <w:p w:rsidR="00CC1AED" w:rsidRPr="004D14F1" w:rsidRDefault="00CC1AED" w:rsidP="00CC1AED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D14F1">
        <w:rPr>
          <w:rFonts w:ascii="Times New Roman" w:hAnsi="Times New Roman"/>
          <w:color w:val="000000"/>
          <w:sz w:val="24"/>
          <w:szCs w:val="24"/>
        </w:rPr>
        <w:t>Уайлс-Фон</w:t>
      </w:r>
      <w:proofErr w:type="spellEnd"/>
      <w:r w:rsidRPr="004D14F1">
        <w:rPr>
          <w:rFonts w:ascii="Times New Roman" w:hAnsi="Times New Roman"/>
          <w:color w:val="000000"/>
          <w:sz w:val="24"/>
          <w:szCs w:val="24"/>
        </w:rPr>
        <w:t xml:space="preserve"> Х. Лабрадор </w:t>
      </w:r>
      <w:proofErr w:type="spellStart"/>
      <w:r w:rsidRPr="004D14F1">
        <w:rPr>
          <w:rFonts w:ascii="Times New Roman" w:hAnsi="Times New Roman"/>
          <w:color w:val="000000"/>
          <w:sz w:val="24"/>
          <w:szCs w:val="24"/>
        </w:rPr>
        <w:t>ретривер</w:t>
      </w:r>
      <w:proofErr w:type="spellEnd"/>
      <w:r w:rsidRPr="004D14F1">
        <w:rPr>
          <w:rFonts w:ascii="Times New Roman" w:hAnsi="Times New Roman"/>
          <w:color w:val="000000"/>
          <w:sz w:val="24"/>
          <w:szCs w:val="24"/>
        </w:rPr>
        <w:t xml:space="preserve"> / Х. </w:t>
      </w:r>
      <w:proofErr w:type="spellStart"/>
      <w:r w:rsidRPr="004D14F1">
        <w:rPr>
          <w:rFonts w:ascii="Times New Roman" w:hAnsi="Times New Roman"/>
          <w:color w:val="000000"/>
          <w:sz w:val="24"/>
          <w:szCs w:val="24"/>
        </w:rPr>
        <w:t>Уайлс-Фон</w:t>
      </w:r>
      <w:proofErr w:type="spellEnd"/>
      <w:r w:rsidRPr="004D14F1">
        <w:rPr>
          <w:rFonts w:ascii="Times New Roman" w:hAnsi="Times New Roman"/>
          <w:color w:val="000000"/>
          <w:sz w:val="24"/>
          <w:szCs w:val="24"/>
        </w:rPr>
        <w:t xml:space="preserve">; пер. с англ. Е.Б. </w:t>
      </w:r>
      <w:proofErr w:type="spellStart"/>
      <w:r w:rsidRPr="004D14F1">
        <w:rPr>
          <w:rFonts w:ascii="Times New Roman" w:hAnsi="Times New Roman"/>
          <w:color w:val="000000"/>
          <w:sz w:val="24"/>
          <w:szCs w:val="24"/>
        </w:rPr>
        <w:t>Махияновой</w:t>
      </w:r>
      <w:proofErr w:type="spellEnd"/>
      <w:r w:rsidRPr="004D14F1">
        <w:rPr>
          <w:rFonts w:ascii="Times New Roman" w:hAnsi="Times New Roman"/>
          <w:color w:val="000000"/>
          <w:sz w:val="24"/>
          <w:szCs w:val="24"/>
        </w:rPr>
        <w:t>. – М.: «</w:t>
      </w:r>
      <w:proofErr w:type="spellStart"/>
      <w:r w:rsidRPr="004D14F1">
        <w:rPr>
          <w:rFonts w:ascii="Times New Roman" w:hAnsi="Times New Roman"/>
          <w:color w:val="000000"/>
          <w:sz w:val="24"/>
          <w:szCs w:val="24"/>
        </w:rPr>
        <w:t>Аквариум-Принт</w:t>
      </w:r>
      <w:proofErr w:type="spellEnd"/>
      <w:r w:rsidRPr="004D14F1">
        <w:rPr>
          <w:rFonts w:ascii="Times New Roman" w:hAnsi="Times New Roman"/>
          <w:color w:val="000000"/>
          <w:sz w:val="24"/>
          <w:szCs w:val="24"/>
        </w:rPr>
        <w:t>», 2009. – 112 с.</w:t>
      </w:r>
    </w:p>
    <w:p w:rsidR="00742456" w:rsidRPr="00B57095" w:rsidRDefault="00742456" w:rsidP="00742456">
      <w:pPr>
        <w:spacing w:after="0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57095">
        <w:rPr>
          <w:rFonts w:ascii="Times New Roman" w:hAnsi="Times New Roman"/>
          <w:b/>
          <w:bCs/>
          <w:color w:val="000000"/>
          <w:sz w:val="24"/>
          <w:szCs w:val="24"/>
        </w:rPr>
        <w:t>в) ресурсы сети «Интернет»</w:t>
      </w:r>
    </w:p>
    <w:p w:rsidR="00742456" w:rsidRPr="00B57095" w:rsidRDefault="00742456" w:rsidP="007424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57095">
        <w:rPr>
          <w:rFonts w:ascii="Times New Roman" w:hAnsi="Times New Roman"/>
          <w:color w:val="000000"/>
          <w:sz w:val="24"/>
          <w:szCs w:val="24"/>
        </w:rPr>
        <w:t xml:space="preserve">1. tolweb.org/tree/ (англоязычный портал, содержащий полную информацию </w:t>
      </w:r>
      <w:proofErr w:type="gramStart"/>
      <w:r w:rsidRPr="00B57095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B57095">
        <w:rPr>
          <w:rFonts w:ascii="Times New Roman" w:hAnsi="Times New Roman"/>
          <w:color w:val="000000"/>
          <w:sz w:val="24"/>
          <w:szCs w:val="24"/>
        </w:rPr>
        <w:t xml:space="preserve"> всех царствах живой природы и много полезных ссылок)</w:t>
      </w:r>
    </w:p>
    <w:p w:rsidR="00742456" w:rsidRPr="00B57095" w:rsidRDefault="00742456" w:rsidP="007424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57095">
        <w:rPr>
          <w:rFonts w:ascii="Times New Roman" w:hAnsi="Times New Roman"/>
          <w:color w:val="0000FF"/>
          <w:sz w:val="24"/>
          <w:szCs w:val="24"/>
        </w:rPr>
        <w:t xml:space="preserve">2. www.nhm.ac.uk/ </w:t>
      </w:r>
      <w:r w:rsidRPr="00B57095">
        <w:rPr>
          <w:rFonts w:ascii="Times New Roman" w:hAnsi="Times New Roman"/>
          <w:color w:val="000000"/>
          <w:sz w:val="24"/>
          <w:szCs w:val="24"/>
        </w:rPr>
        <w:t>(сайт Британского музея естественной истории, содержит хороший образовательный портал)</w:t>
      </w:r>
    </w:p>
    <w:p w:rsidR="00742456" w:rsidRPr="00B57095" w:rsidRDefault="00742456" w:rsidP="007424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57095">
        <w:rPr>
          <w:rFonts w:ascii="Times New Roman" w:hAnsi="Times New Roman"/>
          <w:color w:val="0000FF"/>
          <w:sz w:val="24"/>
          <w:szCs w:val="24"/>
        </w:rPr>
        <w:lastRenderedPageBreak/>
        <w:t xml:space="preserve">3. www.nies.go.jp </w:t>
      </w:r>
      <w:r w:rsidRPr="00B57095">
        <w:rPr>
          <w:rFonts w:ascii="Times New Roman" w:hAnsi="Times New Roman"/>
          <w:color w:val="000000"/>
          <w:sz w:val="24"/>
          <w:szCs w:val="24"/>
        </w:rPr>
        <w:t xml:space="preserve">(японский англоязычный экологический сайт, содержит также информацию о </w:t>
      </w:r>
      <w:proofErr w:type="spellStart"/>
      <w:r w:rsidRPr="00B57095">
        <w:rPr>
          <w:rFonts w:ascii="Times New Roman" w:hAnsi="Times New Roman"/>
          <w:color w:val="000000"/>
          <w:sz w:val="24"/>
          <w:szCs w:val="24"/>
        </w:rPr>
        <w:t>биоразнообразии</w:t>
      </w:r>
      <w:proofErr w:type="spellEnd"/>
      <w:r w:rsidRPr="00B57095">
        <w:rPr>
          <w:rFonts w:ascii="Times New Roman" w:hAnsi="Times New Roman"/>
          <w:color w:val="000000"/>
          <w:sz w:val="24"/>
          <w:szCs w:val="24"/>
        </w:rPr>
        <w:t>, строении и экологии простейших и низших беспозвоночных)</w:t>
      </w:r>
    </w:p>
    <w:p w:rsidR="00742456" w:rsidRPr="00B57095" w:rsidRDefault="00742456" w:rsidP="007424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7095">
        <w:rPr>
          <w:rFonts w:ascii="Times New Roman" w:hAnsi="Times New Roman"/>
          <w:color w:val="0000FF"/>
          <w:sz w:val="24"/>
          <w:szCs w:val="24"/>
        </w:rPr>
        <w:t xml:space="preserve">4. www.ucmp.berkeley.edu/ </w:t>
      </w:r>
      <w:r w:rsidRPr="00B57095">
        <w:rPr>
          <w:rFonts w:ascii="Times New Roman" w:hAnsi="Times New Roman"/>
          <w:color w:val="000000"/>
          <w:sz w:val="24"/>
          <w:szCs w:val="24"/>
        </w:rPr>
        <w:t xml:space="preserve">(англоязычный образовательный сайт в области зоологии и палеонтологии, содержит краткую информацию об основных </w:t>
      </w:r>
      <w:proofErr w:type="spellStart"/>
      <w:r w:rsidRPr="00B57095">
        <w:rPr>
          <w:rFonts w:ascii="Times New Roman" w:hAnsi="Times New Roman"/>
          <w:color w:val="000000"/>
          <w:sz w:val="24"/>
          <w:szCs w:val="24"/>
        </w:rPr>
        <w:t>макротаксонах</w:t>
      </w:r>
      <w:proofErr w:type="spellEnd"/>
      <w:r w:rsidRPr="00B57095">
        <w:rPr>
          <w:rFonts w:ascii="Times New Roman" w:hAnsi="Times New Roman"/>
          <w:color w:val="000000"/>
          <w:sz w:val="24"/>
          <w:szCs w:val="24"/>
        </w:rPr>
        <w:t xml:space="preserve"> животного мира и много полезных ссылок)</w:t>
      </w:r>
    </w:p>
    <w:p w:rsidR="00742456" w:rsidRPr="00B57095" w:rsidRDefault="00742456" w:rsidP="007424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57095">
        <w:rPr>
          <w:rFonts w:ascii="Times New Roman" w:hAnsi="Times New Roman"/>
          <w:color w:val="0000FF"/>
          <w:sz w:val="24"/>
          <w:szCs w:val="24"/>
        </w:rPr>
        <w:t xml:space="preserve">5. www.faunaeur.org/ </w:t>
      </w:r>
      <w:r w:rsidRPr="00B57095">
        <w:rPr>
          <w:rFonts w:ascii="Times New Roman" w:hAnsi="Times New Roman"/>
          <w:color w:val="000000"/>
          <w:sz w:val="24"/>
          <w:szCs w:val="24"/>
        </w:rPr>
        <w:t>(англоязычный специализированный портал, содержит информацию о фауне беспозвоночных Европы)</w:t>
      </w:r>
    </w:p>
    <w:p w:rsidR="00742456" w:rsidRPr="00B57095" w:rsidRDefault="00742456" w:rsidP="007424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57095">
        <w:rPr>
          <w:rFonts w:ascii="Times New Roman" w:hAnsi="Times New Roman"/>
          <w:color w:val="0000FF"/>
          <w:sz w:val="24"/>
          <w:szCs w:val="24"/>
        </w:rPr>
        <w:t xml:space="preserve">6. http://www.zin.ru/BioDiv/ </w:t>
      </w:r>
      <w:r w:rsidRPr="00B57095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B57095">
        <w:rPr>
          <w:rFonts w:ascii="Times New Roman" w:hAnsi="Times New Roman"/>
          <w:color w:val="0000FF"/>
          <w:sz w:val="24"/>
          <w:szCs w:val="24"/>
        </w:rPr>
        <w:t xml:space="preserve">Информационная система </w:t>
      </w:r>
      <w:proofErr w:type="spellStart"/>
      <w:r w:rsidRPr="00B57095">
        <w:rPr>
          <w:rFonts w:ascii="Times New Roman" w:hAnsi="Times New Roman"/>
          <w:color w:val="0000FF"/>
          <w:sz w:val="24"/>
          <w:szCs w:val="24"/>
        </w:rPr>
        <w:t>Биоразнообразие</w:t>
      </w:r>
      <w:proofErr w:type="spellEnd"/>
      <w:r w:rsidRPr="00B57095">
        <w:rPr>
          <w:rFonts w:ascii="Times New Roman" w:hAnsi="Times New Roman"/>
          <w:color w:val="0000FF"/>
          <w:sz w:val="24"/>
          <w:szCs w:val="24"/>
        </w:rPr>
        <w:t xml:space="preserve"> России </w:t>
      </w:r>
      <w:r w:rsidRPr="00B57095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B57095">
        <w:rPr>
          <w:rFonts w:ascii="Times New Roman" w:hAnsi="Times New Roman"/>
          <w:color w:val="000000"/>
          <w:sz w:val="24"/>
          <w:szCs w:val="24"/>
        </w:rPr>
        <w:t>://</w:t>
      </w:r>
      <w:r w:rsidRPr="00B57095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B57095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B57095">
        <w:rPr>
          <w:rFonts w:ascii="Times New Roman" w:hAnsi="Times New Roman"/>
          <w:color w:val="000000"/>
          <w:sz w:val="24"/>
          <w:szCs w:val="24"/>
          <w:lang w:val="en-US"/>
        </w:rPr>
        <w:t>biodat</w:t>
      </w:r>
      <w:proofErr w:type="spellEnd"/>
      <w:r w:rsidRPr="00B57095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B57095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B57095">
        <w:rPr>
          <w:rFonts w:ascii="Times New Roman" w:hAnsi="Times New Roman"/>
          <w:color w:val="000000"/>
          <w:sz w:val="24"/>
          <w:szCs w:val="24"/>
        </w:rPr>
        <w:t>/</w:t>
      </w:r>
      <w:r w:rsidRPr="00B57095">
        <w:rPr>
          <w:rFonts w:ascii="Times New Roman" w:hAnsi="Times New Roman"/>
          <w:color w:val="000000"/>
          <w:sz w:val="24"/>
          <w:szCs w:val="24"/>
          <w:lang w:val="en-US"/>
        </w:rPr>
        <w:t>index</w:t>
      </w:r>
      <w:r w:rsidRPr="00B57095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B57095">
        <w:rPr>
          <w:rFonts w:ascii="Times New Roman" w:hAnsi="Times New Roman"/>
          <w:color w:val="000000"/>
          <w:sz w:val="24"/>
          <w:szCs w:val="24"/>
          <w:lang w:val="en-US"/>
        </w:rPr>
        <w:t>htm</w:t>
      </w:r>
      <w:proofErr w:type="spellEnd"/>
      <w:r w:rsidRPr="00B57095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B57095">
        <w:rPr>
          <w:rFonts w:ascii="Times New Roman" w:hAnsi="Times New Roman"/>
          <w:color w:val="0000FF"/>
          <w:sz w:val="24"/>
          <w:szCs w:val="24"/>
          <w:lang w:val="en-US"/>
        </w:rPr>
        <w:t>Welcome</w:t>
      </w:r>
      <w:r w:rsidRPr="00B57095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B57095">
        <w:rPr>
          <w:rFonts w:ascii="Times New Roman" w:hAnsi="Times New Roman"/>
          <w:color w:val="0000FF"/>
          <w:sz w:val="24"/>
          <w:szCs w:val="24"/>
          <w:lang w:val="en-US"/>
        </w:rPr>
        <w:t>to</w:t>
      </w:r>
      <w:r w:rsidRPr="00B57095">
        <w:rPr>
          <w:rFonts w:ascii="Times New Roman" w:hAnsi="Times New Roman"/>
          <w:color w:val="0000FF"/>
          <w:sz w:val="24"/>
          <w:szCs w:val="24"/>
        </w:rPr>
        <w:t xml:space="preserve"> </w:t>
      </w:r>
      <w:proofErr w:type="spellStart"/>
      <w:r w:rsidRPr="00B57095">
        <w:rPr>
          <w:rFonts w:ascii="Times New Roman" w:hAnsi="Times New Roman"/>
          <w:color w:val="0000FF"/>
          <w:sz w:val="24"/>
          <w:szCs w:val="24"/>
          <w:lang w:val="en-US"/>
        </w:rPr>
        <w:t>BioDat</w:t>
      </w:r>
      <w:proofErr w:type="spellEnd"/>
      <w:r w:rsidRPr="00B57095">
        <w:rPr>
          <w:rFonts w:ascii="Times New Roman" w:hAnsi="Times New Roman"/>
          <w:color w:val="0000FF"/>
          <w:sz w:val="24"/>
          <w:szCs w:val="24"/>
        </w:rPr>
        <w:t xml:space="preserve"> http://www.bioinformatix.ru/ </w:t>
      </w:r>
      <w:r w:rsidRPr="00B57095">
        <w:rPr>
          <w:rFonts w:ascii="Times New Roman" w:hAnsi="Times New Roman"/>
          <w:color w:val="000000"/>
          <w:sz w:val="24"/>
          <w:szCs w:val="24"/>
        </w:rPr>
        <w:t xml:space="preserve">- российский портал по </w:t>
      </w:r>
      <w:proofErr w:type="spellStart"/>
      <w:r w:rsidRPr="00B57095">
        <w:rPr>
          <w:rFonts w:ascii="Times New Roman" w:hAnsi="Times New Roman"/>
          <w:color w:val="000000"/>
          <w:sz w:val="24"/>
          <w:szCs w:val="24"/>
        </w:rPr>
        <w:t>биоинформатике</w:t>
      </w:r>
      <w:proofErr w:type="spellEnd"/>
      <w:r w:rsidRPr="00B5709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57095">
        <w:rPr>
          <w:rFonts w:ascii="Times New Roman" w:hAnsi="Times New Roman"/>
          <w:color w:val="000000"/>
          <w:sz w:val="24"/>
          <w:szCs w:val="24"/>
        </w:rPr>
        <w:t>имейджингу</w:t>
      </w:r>
      <w:proofErr w:type="spellEnd"/>
      <w:r w:rsidRPr="00B57095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B57095">
        <w:rPr>
          <w:rFonts w:ascii="Times New Roman" w:hAnsi="Times New Roman"/>
          <w:color w:val="000000"/>
          <w:sz w:val="24"/>
          <w:szCs w:val="24"/>
        </w:rPr>
        <w:t>биософту</w:t>
      </w:r>
      <w:proofErr w:type="spellEnd"/>
      <w:r w:rsidRPr="00B57095">
        <w:rPr>
          <w:rFonts w:ascii="Times New Roman" w:hAnsi="Times New Roman"/>
          <w:color w:val="000000"/>
          <w:sz w:val="24"/>
          <w:szCs w:val="24"/>
        </w:rPr>
        <w:t>.</w:t>
      </w:r>
    </w:p>
    <w:p w:rsidR="00742456" w:rsidRPr="00B57095" w:rsidRDefault="00742456" w:rsidP="007424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57095">
        <w:rPr>
          <w:rFonts w:ascii="Times New Roman" w:hAnsi="Times New Roman"/>
          <w:color w:val="0000FF"/>
          <w:sz w:val="24"/>
          <w:szCs w:val="24"/>
        </w:rPr>
        <w:t xml:space="preserve">7. http://www.elibrary.ru/defaultx.asp </w:t>
      </w:r>
      <w:r w:rsidRPr="00B57095">
        <w:rPr>
          <w:rFonts w:ascii="Times New Roman" w:hAnsi="Times New Roman"/>
          <w:color w:val="000000"/>
          <w:sz w:val="24"/>
          <w:szCs w:val="24"/>
        </w:rPr>
        <w:t xml:space="preserve">- Научная электронная библиотека, крупнейший российский информационный портал в области науки, технологии, медицины и образования, содержащий рефераты и полные тексты более 12 </w:t>
      </w:r>
      <w:proofErr w:type="spellStart"/>
      <w:proofErr w:type="gramStart"/>
      <w:r w:rsidRPr="00B57095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proofErr w:type="gramEnd"/>
      <w:r w:rsidRPr="00B57095">
        <w:rPr>
          <w:rFonts w:ascii="Times New Roman" w:hAnsi="Times New Roman"/>
          <w:color w:val="000000"/>
          <w:sz w:val="24"/>
          <w:szCs w:val="24"/>
        </w:rPr>
        <w:t xml:space="preserve"> научных статей и публикаций.</w:t>
      </w:r>
    </w:p>
    <w:p w:rsidR="00742456" w:rsidRPr="00B57095" w:rsidRDefault="00742456" w:rsidP="007424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57095">
        <w:rPr>
          <w:rFonts w:ascii="Times New Roman" w:hAnsi="Times New Roman"/>
          <w:color w:val="0000FF"/>
          <w:sz w:val="24"/>
          <w:szCs w:val="24"/>
        </w:rPr>
        <w:t xml:space="preserve">8. http://www.matbio.org/ </w:t>
      </w:r>
      <w:r w:rsidRPr="00B57095">
        <w:rPr>
          <w:rFonts w:ascii="Times New Roman" w:hAnsi="Times New Roman"/>
          <w:color w:val="000000"/>
          <w:sz w:val="24"/>
          <w:szCs w:val="24"/>
        </w:rPr>
        <w:t xml:space="preserve">- электронный журнал «Математическая биология и </w:t>
      </w:r>
      <w:proofErr w:type="spellStart"/>
      <w:r w:rsidRPr="00B57095">
        <w:rPr>
          <w:rFonts w:ascii="Times New Roman" w:hAnsi="Times New Roman"/>
          <w:color w:val="000000"/>
          <w:sz w:val="24"/>
          <w:szCs w:val="24"/>
        </w:rPr>
        <w:t>биоинформатика</w:t>
      </w:r>
      <w:proofErr w:type="spellEnd"/>
      <w:r w:rsidRPr="00B57095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742456" w:rsidRPr="00B57095" w:rsidRDefault="00742456" w:rsidP="007424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57095">
        <w:rPr>
          <w:rFonts w:ascii="Times New Roman" w:hAnsi="Times New Roman"/>
          <w:color w:val="0000FF"/>
          <w:sz w:val="24"/>
          <w:szCs w:val="24"/>
        </w:rPr>
        <w:t xml:space="preserve">9. http://www.nature.web.ru/ </w:t>
      </w:r>
      <w:r w:rsidRPr="00B57095">
        <w:rPr>
          <w:rFonts w:ascii="Times New Roman" w:hAnsi="Times New Roman"/>
          <w:color w:val="000000"/>
          <w:sz w:val="24"/>
          <w:szCs w:val="24"/>
        </w:rPr>
        <w:t>- открытая учебно-научная информационно-поисковая система на базе web-технологий, позволяющая накапливать материалы, систематизировать их в соответствии с внутренним рубрикатором и автоматически связывать новые поступающие документы с уже имеющейся базой.</w:t>
      </w:r>
    </w:p>
    <w:p w:rsidR="00742456" w:rsidRPr="00B57095" w:rsidRDefault="00742456" w:rsidP="007424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57095">
        <w:rPr>
          <w:rFonts w:ascii="Times New Roman" w:hAnsi="Times New Roman"/>
          <w:color w:val="0000FF"/>
          <w:sz w:val="24"/>
          <w:szCs w:val="24"/>
        </w:rPr>
        <w:t xml:space="preserve">10. http://www.tusearch.blogspot.com </w:t>
      </w:r>
      <w:r w:rsidRPr="00B57095">
        <w:rPr>
          <w:rFonts w:ascii="Times New Roman" w:hAnsi="Times New Roman"/>
          <w:color w:val="000000"/>
          <w:sz w:val="24"/>
          <w:szCs w:val="24"/>
        </w:rPr>
        <w:t xml:space="preserve">- Поиск электронных книг, публикаций, законов, </w:t>
      </w:r>
      <w:proofErr w:type="spellStart"/>
      <w:r w:rsidRPr="00B57095">
        <w:rPr>
          <w:rFonts w:ascii="Times New Roman" w:hAnsi="Times New Roman"/>
          <w:color w:val="000000"/>
          <w:sz w:val="24"/>
          <w:szCs w:val="24"/>
        </w:rPr>
        <w:t>ГОСТов</w:t>
      </w:r>
      <w:proofErr w:type="spellEnd"/>
      <w:r w:rsidRPr="00B57095">
        <w:rPr>
          <w:rFonts w:ascii="Times New Roman" w:hAnsi="Times New Roman"/>
          <w:color w:val="000000"/>
          <w:sz w:val="24"/>
          <w:szCs w:val="24"/>
        </w:rPr>
        <w:t xml:space="preserve"> на сайтах научных электронных библиотек. В поисковике отобраны лучшие библиотеки, в большинстве которых можно скачать материалы в полном объеме без регистрации. В список включены библиотеки иностранных университетов и научных организаций.</w:t>
      </w:r>
    </w:p>
    <w:p w:rsidR="00742456" w:rsidRPr="00B57095" w:rsidRDefault="00742456" w:rsidP="007424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57095">
        <w:rPr>
          <w:rFonts w:ascii="Times New Roman" w:hAnsi="Times New Roman"/>
          <w:bCs/>
          <w:i/>
          <w:color w:val="000000"/>
          <w:sz w:val="24"/>
          <w:szCs w:val="24"/>
        </w:rPr>
        <w:t>Периодические научные издания:</w:t>
      </w:r>
      <w:r w:rsidRPr="00B5709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57095">
        <w:rPr>
          <w:rFonts w:ascii="Times New Roman" w:hAnsi="Times New Roman"/>
          <w:bCs/>
          <w:color w:val="000000"/>
          <w:sz w:val="24"/>
          <w:szCs w:val="24"/>
        </w:rPr>
        <w:t>«Вестник охотоведения»</w:t>
      </w:r>
      <w:r w:rsidRPr="00B57095">
        <w:rPr>
          <w:rFonts w:ascii="Times New Roman" w:hAnsi="Times New Roman"/>
          <w:color w:val="000000"/>
          <w:sz w:val="24"/>
          <w:szCs w:val="24"/>
        </w:rPr>
        <w:t>, «Зоологический журнал», «Сибирский экологический журнал», «Зоология», «Энтомология», «Известия РАН. Серия биологическая», «Прикладная энтомология», «Экология».</w:t>
      </w:r>
    </w:p>
    <w:p w:rsidR="00742456" w:rsidRPr="00B57095" w:rsidRDefault="00742456" w:rsidP="00742456">
      <w:pPr>
        <w:pStyle w:val="Default"/>
        <w:jc w:val="both"/>
        <w:rPr>
          <w:color w:val="auto"/>
        </w:rPr>
      </w:pPr>
    </w:p>
    <w:p w:rsidR="00742456" w:rsidRPr="00B57095" w:rsidRDefault="00742456" w:rsidP="0074245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7095">
        <w:rPr>
          <w:rFonts w:ascii="Times New Roman" w:eastAsia="Times New Roman" w:hAnsi="Times New Roman"/>
          <w:b/>
          <w:sz w:val="24"/>
          <w:szCs w:val="24"/>
          <w:lang w:eastAsia="ru-RU"/>
        </w:rPr>
        <w:t>9.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:rsidR="00742456" w:rsidRPr="00B57095" w:rsidRDefault="00742456" w:rsidP="00742456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57095">
        <w:rPr>
          <w:rFonts w:ascii="Times New Roman" w:hAnsi="Times New Roman"/>
          <w:color w:val="000000"/>
          <w:sz w:val="24"/>
          <w:szCs w:val="24"/>
          <w:lang w:val="en-US"/>
        </w:rPr>
        <w:t xml:space="preserve">1. </w:t>
      </w:r>
      <w:r w:rsidRPr="00B57095">
        <w:rPr>
          <w:rFonts w:ascii="Times New Roman" w:eastAsia="Times New Roman" w:hAnsi="Times New Roman"/>
          <w:sz w:val="24"/>
          <w:szCs w:val="24"/>
          <w:lang w:val="en-US" w:eastAsia="ru-RU"/>
        </w:rPr>
        <w:t>Microsoft Windows 10 Professional</w:t>
      </w:r>
    </w:p>
    <w:p w:rsidR="00742456" w:rsidRPr="00B57095" w:rsidRDefault="00742456" w:rsidP="00742456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B57095">
        <w:rPr>
          <w:rFonts w:ascii="Times New Roman" w:hAnsi="Times New Roman"/>
          <w:color w:val="000000"/>
          <w:sz w:val="24"/>
          <w:szCs w:val="24"/>
          <w:lang w:val="en-US"/>
        </w:rPr>
        <w:t xml:space="preserve">2. </w:t>
      </w:r>
      <w:r w:rsidRPr="00B5709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Microsoft Office Standard</w:t>
      </w:r>
    </w:p>
    <w:p w:rsidR="00742456" w:rsidRPr="00B57095" w:rsidRDefault="00742456" w:rsidP="0074245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B57095">
        <w:rPr>
          <w:rFonts w:ascii="Times New Roman" w:hAnsi="Times New Roman"/>
          <w:color w:val="000000"/>
          <w:sz w:val="24"/>
          <w:szCs w:val="24"/>
          <w:lang w:val="en-US"/>
        </w:rPr>
        <w:t xml:space="preserve">3. </w:t>
      </w:r>
      <w:proofErr w:type="spellStart"/>
      <w:r w:rsidRPr="00B5709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Statistica</w:t>
      </w:r>
      <w:proofErr w:type="spellEnd"/>
      <w:r w:rsidRPr="00B5709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(STATISTICA ULTIMATE ACADEMIC BUNDLE)</w:t>
      </w:r>
    </w:p>
    <w:p w:rsidR="00742456" w:rsidRPr="00B57095" w:rsidRDefault="00742456" w:rsidP="007424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57095"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spellStart"/>
      <w:r w:rsidRPr="00B57095">
        <w:rPr>
          <w:rFonts w:ascii="Times New Roman" w:hAnsi="Times New Roman"/>
          <w:color w:val="000000"/>
          <w:sz w:val="24"/>
          <w:szCs w:val="24"/>
        </w:rPr>
        <w:t>Scilab</w:t>
      </w:r>
      <w:proofErr w:type="spellEnd"/>
      <w:r w:rsidRPr="00B57095">
        <w:rPr>
          <w:rFonts w:ascii="Times New Roman" w:hAnsi="Times New Roman"/>
          <w:color w:val="000000"/>
          <w:sz w:val="24"/>
          <w:szCs w:val="24"/>
        </w:rPr>
        <w:t xml:space="preserve"> – открытая система компьютерной математики, предназначенная для выполнения научных вычислений (решение нелинейных уравнений и систем; решение задач линейной алгебры; задачи обработка экспериментальных данных; решение обыкновенных дифференциальных уравнений и систем)</w:t>
      </w:r>
    </w:p>
    <w:p w:rsidR="00742456" w:rsidRPr="00B57095" w:rsidRDefault="00742456" w:rsidP="00742456">
      <w:pPr>
        <w:pStyle w:val="Default"/>
        <w:jc w:val="both"/>
        <w:rPr>
          <w:color w:val="auto"/>
        </w:rPr>
      </w:pPr>
    </w:p>
    <w:p w:rsidR="00742456" w:rsidRPr="00B57095" w:rsidRDefault="00742456" w:rsidP="007424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pacing w:val="3"/>
          <w:sz w:val="24"/>
          <w:szCs w:val="24"/>
        </w:rPr>
      </w:pPr>
      <w:r w:rsidRPr="00B57095">
        <w:rPr>
          <w:rFonts w:ascii="Times New Roman" w:hAnsi="Times New Roman"/>
          <w:b/>
          <w:color w:val="000000"/>
          <w:spacing w:val="3"/>
          <w:sz w:val="24"/>
          <w:szCs w:val="24"/>
        </w:rPr>
        <w:t>10. Материально-технической обеспечение научно-производственной практики</w:t>
      </w:r>
    </w:p>
    <w:p w:rsidR="00742456" w:rsidRPr="00B57095" w:rsidRDefault="00742456" w:rsidP="007424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57095">
        <w:rPr>
          <w:rFonts w:ascii="Times New Roman" w:hAnsi="Times New Roman"/>
          <w:color w:val="000000"/>
          <w:sz w:val="24"/>
          <w:szCs w:val="24"/>
        </w:rPr>
        <w:t>7-435 Лаборатория зоологии, аудитория для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</w:r>
      <w:r w:rsidRPr="00B57095">
        <w:rPr>
          <w:rFonts w:ascii="Times New Roman" w:eastAsia="Times New Roman" w:hAnsi="Times New Roman"/>
          <w:sz w:val="24"/>
          <w:szCs w:val="24"/>
        </w:rPr>
        <w:t>.</w:t>
      </w:r>
    </w:p>
    <w:p w:rsidR="00742456" w:rsidRPr="00B57095" w:rsidRDefault="00742456" w:rsidP="00742456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57095">
        <w:rPr>
          <w:rFonts w:ascii="Times New Roman" w:eastAsia="Times New Roman" w:hAnsi="Times New Roman"/>
          <w:sz w:val="24"/>
          <w:szCs w:val="24"/>
        </w:rPr>
        <w:t xml:space="preserve">7-429 </w:t>
      </w:r>
      <w:proofErr w:type="gramStart"/>
      <w:r w:rsidRPr="00B57095">
        <w:rPr>
          <w:rFonts w:ascii="Times New Roman" w:eastAsia="Times New Roman" w:hAnsi="Times New Roman"/>
          <w:sz w:val="24"/>
          <w:szCs w:val="24"/>
        </w:rPr>
        <w:t>Препараторская</w:t>
      </w:r>
      <w:proofErr w:type="gramEnd"/>
      <w:r w:rsidRPr="00B57095">
        <w:rPr>
          <w:rFonts w:ascii="Times New Roman" w:eastAsia="Times New Roman" w:hAnsi="Times New Roman"/>
          <w:sz w:val="24"/>
          <w:szCs w:val="24"/>
        </w:rPr>
        <w:t xml:space="preserve"> кафедры общей биологии.</w:t>
      </w:r>
    </w:p>
    <w:p w:rsidR="00742456" w:rsidRPr="00B57095" w:rsidRDefault="00742456" w:rsidP="0074245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B57095">
        <w:rPr>
          <w:rFonts w:ascii="Times New Roman" w:hAnsi="Times New Roman"/>
          <w:color w:val="000000"/>
          <w:sz w:val="24"/>
          <w:szCs w:val="24"/>
        </w:rPr>
        <w:t>7-431 Кабинет для хранения и профилактического обслуживания учебного оборудования.</w:t>
      </w:r>
    </w:p>
    <w:p w:rsidR="00742456" w:rsidRPr="00B57095" w:rsidRDefault="00742456" w:rsidP="00742456">
      <w:pPr>
        <w:pStyle w:val="Default"/>
        <w:ind w:firstLine="567"/>
        <w:jc w:val="both"/>
        <w:rPr>
          <w:color w:val="auto"/>
        </w:rPr>
      </w:pPr>
      <w:r w:rsidRPr="00B57095">
        <w:t xml:space="preserve">7-409 Компьютерный класс, аудитория для занятий семинарского типа, курсового проектирования (выполнения курсовых работ), групповых и индивидуальных </w:t>
      </w:r>
      <w:r w:rsidRPr="00B57095">
        <w:lastRenderedPageBreak/>
        <w:t>консультаций, текущего контроля и промежуточной аттестации и для самостоятельной работы</w:t>
      </w:r>
    </w:p>
    <w:p w:rsidR="00742456" w:rsidRPr="00B57095" w:rsidRDefault="00742456" w:rsidP="0074245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57095">
        <w:rPr>
          <w:rFonts w:ascii="Times New Roman" w:hAnsi="Times New Roman"/>
          <w:sz w:val="24"/>
          <w:szCs w:val="24"/>
        </w:rPr>
        <w:t>М</w:t>
      </w:r>
      <w:r w:rsidRPr="00B57095">
        <w:rPr>
          <w:rFonts w:ascii="Times New Roman" w:eastAsia="Times New Roman" w:hAnsi="Times New Roman"/>
          <w:sz w:val="24"/>
          <w:szCs w:val="24"/>
        </w:rPr>
        <w:t xml:space="preserve">икроскоп МС-20 – 7 </w:t>
      </w:r>
      <w:proofErr w:type="spellStart"/>
      <w:proofErr w:type="gramStart"/>
      <w:r w:rsidRPr="00B57095">
        <w:rPr>
          <w:rFonts w:ascii="Times New Roman" w:eastAsia="Times New Roman" w:hAnsi="Times New Roman"/>
          <w:sz w:val="24"/>
          <w:szCs w:val="24"/>
        </w:rPr>
        <w:t>шт</w:t>
      </w:r>
      <w:proofErr w:type="spellEnd"/>
      <w:proofErr w:type="gramEnd"/>
      <w:r w:rsidRPr="00B57095">
        <w:rPr>
          <w:rFonts w:ascii="Times New Roman" w:eastAsia="Times New Roman" w:hAnsi="Times New Roman"/>
          <w:sz w:val="24"/>
          <w:szCs w:val="24"/>
        </w:rPr>
        <w:t xml:space="preserve">; Микроскоп МСП-1 – 6 </w:t>
      </w:r>
      <w:proofErr w:type="spellStart"/>
      <w:r w:rsidRPr="00B57095">
        <w:rPr>
          <w:rFonts w:ascii="Times New Roman" w:eastAsia="Times New Roman" w:hAnsi="Times New Roman"/>
          <w:sz w:val="24"/>
          <w:szCs w:val="24"/>
        </w:rPr>
        <w:t>шт</w:t>
      </w:r>
      <w:proofErr w:type="spellEnd"/>
      <w:r w:rsidRPr="00B57095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B57095">
        <w:rPr>
          <w:rFonts w:ascii="Times New Roman" w:eastAsia="Times New Roman" w:hAnsi="Times New Roman"/>
          <w:sz w:val="24"/>
          <w:szCs w:val="24"/>
        </w:rPr>
        <w:t>стериомикроскоп</w:t>
      </w:r>
      <w:proofErr w:type="spellEnd"/>
      <w:r w:rsidRPr="00B57095">
        <w:rPr>
          <w:rFonts w:ascii="Times New Roman" w:eastAsia="Times New Roman" w:hAnsi="Times New Roman"/>
          <w:sz w:val="24"/>
          <w:szCs w:val="24"/>
        </w:rPr>
        <w:t xml:space="preserve"> МС-1150Т; </w:t>
      </w:r>
      <w:r w:rsidRPr="00B57095">
        <w:rPr>
          <w:rFonts w:ascii="Times New Roman" w:hAnsi="Times New Roman"/>
          <w:sz w:val="24"/>
          <w:szCs w:val="24"/>
        </w:rPr>
        <w:t xml:space="preserve">Бинокли, </w:t>
      </w:r>
      <w:r w:rsidRPr="00B57095">
        <w:rPr>
          <w:rStyle w:val="description3"/>
          <w:rFonts w:ascii="Times New Roman" w:hAnsi="Times New Roman"/>
          <w:color w:val="222222"/>
          <w:sz w:val="24"/>
          <w:szCs w:val="24"/>
        </w:rPr>
        <w:t xml:space="preserve">компактная двухместная палатка, газовая горелка, навигатор, фотоаппарат, видеокамера, </w:t>
      </w:r>
      <w:r w:rsidRPr="00B57095">
        <w:rPr>
          <w:rFonts w:ascii="Times New Roman" w:hAnsi="Times New Roman"/>
          <w:sz w:val="24"/>
          <w:szCs w:val="24"/>
        </w:rPr>
        <w:t xml:space="preserve">ноутбук, мультимедийный проектор; таблицы по видовому разнообразию рыб, птиц, млекопитающих, скелету и внутреннему строению всех классов позвоночных животных и др.; коллекция фотографий (в том числе и в электронном виде) птиц и их гнезд и зверей Тюменской области, а также следов их жизнедеятельности. </w:t>
      </w:r>
      <w:proofErr w:type="gramStart"/>
      <w:r w:rsidRPr="00B57095">
        <w:rPr>
          <w:rFonts w:ascii="Times New Roman" w:hAnsi="Times New Roman"/>
          <w:bCs/>
          <w:sz w:val="24"/>
          <w:szCs w:val="24"/>
        </w:rPr>
        <w:t>Ф</w:t>
      </w:r>
      <w:r w:rsidRPr="00B57095">
        <w:rPr>
          <w:rFonts w:ascii="Times New Roman" w:hAnsi="Times New Roman"/>
          <w:sz w:val="24"/>
          <w:szCs w:val="24"/>
        </w:rPr>
        <w:t>иксированные ящерицы, змеи, земноводные разных видов,</w:t>
      </w:r>
      <w:r w:rsidRPr="00B57095">
        <w:rPr>
          <w:rFonts w:ascii="Times New Roman" w:hAnsi="Times New Roman"/>
          <w:bCs/>
          <w:sz w:val="24"/>
          <w:szCs w:val="24"/>
        </w:rPr>
        <w:t xml:space="preserve"> чучела и тушки птиц и млекопитающих (ондатр, белок, глухарей, серая куропатка, сойки, скворца и др.).</w:t>
      </w:r>
      <w:proofErr w:type="gramEnd"/>
      <w:r w:rsidRPr="00B57095">
        <w:rPr>
          <w:rFonts w:ascii="Times New Roman" w:hAnsi="Times New Roman"/>
          <w:bCs/>
          <w:sz w:val="24"/>
          <w:szCs w:val="24"/>
        </w:rPr>
        <w:t xml:space="preserve"> Коллекция птичьих гнезд и яиц. </w:t>
      </w:r>
      <w:proofErr w:type="spellStart"/>
      <w:r w:rsidRPr="00B57095">
        <w:rPr>
          <w:rFonts w:ascii="Times New Roman" w:hAnsi="Times New Roman"/>
          <w:bCs/>
          <w:sz w:val="24"/>
          <w:szCs w:val="24"/>
        </w:rPr>
        <w:t>Бинокуляры</w:t>
      </w:r>
      <w:proofErr w:type="spellEnd"/>
      <w:r w:rsidRPr="00B57095">
        <w:rPr>
          <w:rFonts w:ascii="Times New Roman" w:hAnsi="Times New Roman"/>
          <w:bCs/>
          <w:sz w:val="24"/>
          <w:szCs w:val="24"/>
        </w:rPr>
        <w:t xml:space="preserve">, </w:t>
      </w:r>
      <w:r w:rsidRPr="00B57095">
        <w:rPr>
          <w:rFonts w:ascii="Times New Roman" w:hAnsi="Times New Roman"/>
          <w:sz w:val="24"/>
          <w:szCs w:val="24"/>
        </w:rPr>
        <w:t>микроскоп бинокулярный.</w:t>
      </w:r>
    </w:p>
    <w:p w:rsidR="00742456" w:rsidRPr="00B57095" w:rsidRDefault="00742456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456" w:rsidRPr="00B57095" w:rsidRDefault="00742456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456" w:rsidRPr="00B57095" w:rsidRDefault="00742456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456" w:rsidRPr="00B57095" w:rsidRDefault="00742456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456" w:rsidRPr="00B57095" w:rsidRDefault="00742456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456" w:rsidRPr="00B57095" w:rsidRDefault="00742456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456" w:rsidRPr="00B57095" w:rsidRDefault="00742456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456" w:rsidRPr="00B57095" w:rsidRDefault="00742456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456" w:rsidRDefault="00742456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AED" w:rsidRDefault="00CC1AED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AED" w:rsidRDefault="00CC1AED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AED" w:rsidRDefault="00CC1AED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AED" w:rsidRDefault="00CC1AED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AED" w:rsidRDefault="00CC1AED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AED" w:rsidRDefault="00CC1AED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AED" w:rsidRDefault="00CC1AED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AED" w:rsidRDefault="00CC1AED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AED" w:rsidRDefault="00CC1AED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AED" w:rsidRDefault="00CC1AED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AED" w:rsidRDefault="00CC1AED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AED" w:rsidRDefault="00CC1AED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AED" w:rsidRDefault="00CC1AED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AED" w:rsidRDefault="00CC1AED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AED" w:rsidRDefault="00CC1AED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AED" w:rsidRDefault="00CC1AED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AED" w:rsidRDefault="00CC1AED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AED" w:rsidRDefault="00CC1AED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AED" w:rsidRDefault="00CC1AED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AED" w:rsidRDefault="00CC1AED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AED" w:rsidRDefault="00CC1AED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AED" w:rsidRDefault="00CC1AED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AED" w:rsidRDefault="00CC1AED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AED" w:rsidRDefault="00CC1AED" w:rsidP="00742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C1AED" w:rsidSect="008F7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82319"/>
    <w:multiLevelType w:val="hybridMultilevel"/>
    <w:tmpl w:val="026E9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14EBB"/>
    <w:multiLevelType w:val="hybridMultilevel"/>
    <w:tmpl w:val="36164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AC2F82"/>
    <w:multiLevelType w:val="hybridMultilevel"/>
    <w:tmpl w:val="AEE882C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E95062"/>
    <w:multiLevelType w:val="hybridMultilevel"/>
    <w:tmpl w:val="72CC8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A73D5"/>
    <w:multiLevelType w:val="multilevel"/>
    <w:tmpl w:val="119AC8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D4676B7"/>
    <w:multiLevelType w:val="multilevel"/>
    <w:tmpl w:val="4E12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42456"/>
    <w:rsid w:val="00037DD8"/>
    <w:rsid w:val="00076ED1"/>
    <w:rsid w:val="00194334"/>
    <w:rsid w:val="002510C9"/>
    <w:rsid w:val="00297D81"/>
    <w:rsid w:val="004552DF"/>
    <w:rsid w:val="0053198F"/>
    <w:rsid w:val="006149DC"/>
    <w:rsid w:val="00625BC1"/>
    <w:rsid w:val="006C08CB"/>
    <w:rsid w:val="00742456"/>
    <w:rsid w:val="007B4544"/>
    <w:rsid w:val="00857454"/>
    <w:rsid w:val="00876338"/>
    <w:rsid w:val="008F7ECC"/>
    <w:rsid w:val="00AB1ECF"/>
    <w:rsid w:val="00B11B1D"/>
    <w:rsid w:val="00B53846"/>
    <w:rsid w:val="00B9716A"/>
    <w:rsid w:val="00BB09A1"/>
    <w:rsid w:val="00C24A07"/>
    <w:rsid w:val="00CA18EA"/>
    <w:rsid w:val="00CC1AED"/>
    <w:rsid w:val="00CF5AB4"/>
    <w:rsid w:val="00D00252"/>
    <w:rsid w:val="00F43FD8"/>
    <w:rsid w:val="00FD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5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24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3">
    <w:name w:val="Для таблиц"/>
    <w:basedOn w:val="a"/>
    <w:uiPriority w:val="99"/>
    <w:rsid w:val="0074245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742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742456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description3">
    <w:name w:val="description3"/>
    <w:rsid w:val="00742456"/>
    <w:rPr>
      <w:vanish w:val="0"/>
      <w:webHidden w:val="0"/>
      <w:specVanish w:val="0"/>
    </w:rPr>
  </w:style>
  <w:style w:type="paragraph" w:styleId="a5">
    <w:name w:val="Normal (Web)"/>
    <w:basedOn w:val="a"/>
    <w:uiPriority w:val="99"/>
    <w:rsid w:val="0074245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2456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F43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ECD98-0BC5-4642-B608-ABD91674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4113</Words>
  <Characters>23449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</dc:creator>
  <cp:lastModifiedBy>s_kozlov</cp:lastModifiedBy>
  <cp:revision>23</cp:revision>
  <cp:lastPrinted>2018-05-13T20:24:00Z</cp:lastPrinted>
  <dcterms:created xsi:type="dcterms:W3CDTF">2018-05-09T22:07:00Z</dcterms:created>
  <dcterms:modified xsi:type="dcterms:W3CDTF">2018-05-14T06:48:00Z</dcterms:modified>
</cp:coreProperties>
</file>