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0F" w:rsidRDefault="002A1B0E" w:rsidP="00B132C7">
      <w:pPr>
        <w:pStyle w:val="1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4.5pt">
            <v:imagedata r:id="rId5" o:title="Изображение 024"/>
          </v:shape>
        </w:pict>
      </w: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pict>
          <v:shape id="_x0000_i1026" type="#_x0000_t75" style="width:468pt;height:604.5pt">
            <v:imagedata r:id="rId6" o:title="Изображение 025"/>
          </v:shape>
        </w:pict>
      </w:r>
    </w:p>
    <w:p w:rsidR="0084210F" w:rsidRDefault="0084210F"/>
    <w:p w:rsidR="002A1B0E" w:rsidRDefault="002A1B0E"/>
    <w:p w:rsidR="002A1B0E" w:rsidRDefault="002A1B0E"/>
    <w:p w:rsidR="002A1B0E" w:rsidRDefault="002A1B0E"/>
    <w:p w:rsidR="0084210F" w:rsidRDefault="0084210F"/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1892">
        <w:rPr>
          <w:rFonts w:ascii="Times New Roman" w:hAnsi="Times New Roman"/>
          <w:b/>
          <w:bCs/>
          <w:sz w:val="24"/>
          <w:szCs w:val="24"/>
        </w:rPr>
        <w:lastRenderedPageBreak/>
        <w:t>1. Вид практики, способ и форма её проведения</w:t>
      </w:r>
    </w:p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01892">
        <w:rPr>
          <w:rFonts w:ascii="Times New Roman" w:hAnsi="Times New Roman"/>
          <w:bCs/>
          <w:sz w:val="24"/>
          <w:szCs w:val="24"/>
        </w:rPr>
        <w:t xml:space="preserve">Вид практики: </w:t>
      </w:r>
      <w:proofErr w:type="gramStart"/>
      <w:r w:rsidRPr="00601892">
        <w:rPr>
          <w:rFonts w:ascii="Times New Roman" w:hAnsi="Times New Roman"/>
          <w:bCs/>
          <w:sz w:val="24"/>
          <w:szCs w:val="24"/>
        </w:rPr>
        <w:t>производственная</w:t>
      </w:r>
      <w:proofErr w:type="gramEnd"/>
    </w:p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01892">
        <w:rPr>
          <w:rFonts w:ascii="Times New Roman" w:hAnsi="Times New Roman"/>
          <w:bCs/>
          <w:sz w:val="24"/>
          <w:szCs w:val="24"/>
        </w:rPr>
        <w:t xml:space="preserve">Способ проведения: </w:t>
      </w:r>
      <w:proofErr w:type="gramStart"/>
      <w:r w:rsidRPr="00601892">
        <w:rPr>
          <w:rFonts w:ascii="Times New Roman" w:hAnsi="Times New Roman"/>
          <w:bCs/>
          <w:sz w:val="24"/>
          <w:szCs w:val="24"/>
        </w:rPr>
        <w:t>стационарная</w:t>
      </w:r>
      <w:proofErr w:type="gramEnd"/>
      <w:r w:rsidRPr="00601892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выездная </w:t>
      </w:r>
    </w:p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01892">
        <w:rPr>
          <w:rFonts w:ascii="Times New Roman" w:hAnsi="Times New Roman"/>
          <w:bCs/>
          <w:sz w:val="24"/>
          <w:szCs w:val="24"/>
        </w:rPr>
        <w:t>Форма проведения: непрерывная</w:t>
      </w:r>
    </w:p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01892">
        <w:rPr>
          <w:rFonts w:ascii="Times New Roman" w:hAnsi="Times New Roman"/>
          <w:bCs/>
          <w:sz w:val="24"/>
          <w:szCs w:val="24"/>
        </w:rPr>
        <w:t xml:space="preserve">Научно-производственная </w:t>
      </w:r>
      <w:r w:rsidRPr="00601892">
        <w:rPr>
          <w:rFonts w:ascii="Times New Roman" w:hAnsi="Times New Roman"/>
          <w:color w:val="000000"/>
          <w:sz w:val="24"/>
          <w:szCs w:val="24"/>
        </w:rPr>
        <w:t xml:space="preserve">практика проводится с целью получения </w:t>
      </w:r>
      <w:r w:rsidRPr="00601892">
        <w:rPr>
          <w:rFonts w:ascii="Times New Roman" w:hAnsi="Times New Roman"/>
          <w:sz w:val="24"/>
          <w:szCs w:val="24"/>
          <w:lang w:eastAsia="ru-RU"/>
        </w:rPr>
        <w:t>профессиональных умений и опыта профессиональной деятельности</w:t>
      </w:r>
      <w:r w:rsidRPr="00601892">
        <w:rPr>
          <w:rFonts w:ascii="Times New Roman" w:hAnsi="Times New Roman"/>
          <w:color w:val="000000"/>
          <w:sz w:val="24"/>
          <w:szCs w:val="24"/>
        </w:rPr>
        <w:t>.</w:t>
      </w:r>
    </w:p>
    <w:p w:rsidR="0084210F" w:rsidRPr="00601892" w:rsidRDefault="0084210F" w:rsidP="006D75D6">
      <w:pPr>
        <w:pStyle w:val="Default"/>
        <w:ind w:firstLine="567"/>
        <w:jc w:val="both"/>
        <w:rPr>
          <w:b/>
          <w:bCs/>
          <w:color w:val="auto"/>
        </w:rPr>
      </w:pPr>
      <w:r w:rsidRPr="00601892">
        <w:rPr>
          <w:b/>
          <w:bCs/>
          <w:color w:val="auto"/>
        </w:rPr>
        <w:t xml:space="preserve">2. Перечень планируемых результатов </w:t>
      </w:r>
      <w:proofErr w:type="gramStart"/>
      <w:r w:rsidRPr="00601892">
        <w:rPr>
          <w:b/>
          <w:bCs/>
          <w:color w:val="auto"/>
        </w:rPr>
        <w:t>обучения по дисциплине</w:t>
      </w:r>
      <w:proofErr w:type="gramEnd"/>
      <w:r w:rsidRPr="00601892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483"/>
        <w:gridCol w:w="4253"/>
      </w:tblGrid>
      <w:tr w:rsidR="0084210F" w:rsidRPr="00E069B6" w:rsidTr="0018213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10F" w:rsidRPr="00E069B6" w:rsidRDefault="0084210F" w:rsidP="00182137">
            <w:pPr>
              <w:pStyle w:val="a4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FF01A4" w:rsidRDefault="0084210F" w:rsidP="00182137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4210F" w:rsidRPr="00FF01A4" w:rsidRDefault="0084210F" w:rsidP="00182137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84210F" w:rsidRPr="00E069B6" w:rsidTr="0018213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B04D39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B04D39">
              <w:rPr>
                <w:rFonts w:ascii="Times New Roman" w:hAnsi="Times New Roman"/>
                <w:b/>
                <w:sz w:val="28"/>
                <w:szCs w:val="28"/>
              </w:rPr>
              <w:t xml:space="preserve">К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4467B7" w:rsidRDefault="0084210F" w:rsidP="00182137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7B7">
              <w:rPr>
                <w:rFonts w:ascii="Times New Roman" w:hAnsi="Times New Roman" w:cs="Times New Roman"/>
                <w:sz w:val="24"/>
                <w:szCs w:val="24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210F" w:rsidRDefault="0084210F" w:rsidP="00182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5248C6">
              <w:rPr>
                <w:rFonts w:ascii="Times New Roman" w:hAnsi="Times New Roman"/>
              </w:rPr>
              <w:t xml:space="preserve">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>техники безопасности в производственных условиях;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различные методы исследования, применяемые на занятиях по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дисциплинам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породы собак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согласно современной систематике; </w:t>
            </w:r>
          </w:p>
          <w:p w:rsidR="0084210F" w:rsidRPr="00A25781" w:rsidRDefault="0084210F" w:rsidP="00466F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4E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781">
              <w:rPr>
                <w:rFonts w:ascii="Times New Roman" w:hAnsi="Times New Roman"/>
                <w:sz w:val="24"/>
                <w:szCs w:val="24"/>
                <w:lang w:eastAsia="ru-RU"/>
              </w:rPr>
              <w:t>Обращаться с собаками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4210F" w:rsidRPr="00A25781" w:rsidRDefault="0084210F" w:rsidP="00466F41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81">
              <w:rPr>
                <w:rFonts w:ascii="Times New Roman" w:hAnsi="Times New Roman"/>
                <w:sz w:val="24"/>
                <w:szCs w:val="24"/>
                <w:lang w:eastAsia="ru-RU"/>
              </w:rPr>
              <w:t>Ухаживать за животными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A257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Составлять племенную документацию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4210F" w:rsidRPr="00D02FBB" w:rsidRDefault="0084210F" w:rsidP="00D02FBB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4E0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методами наблюдения, описания, идентификации, классификации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научными зоологическими методами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; способностью к обобщению результатов экспериментов, формулированию выводов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авыками ухода за собаками</w:t>
            </w:r>
          </w:p>
          <w:p w:rsidR="0084210F" w:rsidRPr="005248C6" w:rsidRDefault="0084210F" w:rsidP="00D02FBB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210F" w:rsidRPr="00E069B6" w:rsidTr="0018213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B04D39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 - 2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4467B7" w:rsidRDefault="0084210F" w:rsidP="00182137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7B7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исследований;</w:t>
            </w:r>
          </w:p>
          <w:p w:rsidR="0084210F" w:rsidRPr="00BB4359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210F" w:rsidRDefault="0084210F" w:rsidP="00182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методы содержания и кормления собак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, изготовления и хранения натуральных наглядных и демонстрационных пособий; современные методы зоологических исследований; основные анатомо-морфологические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210F" w:rsidRPr="00474199" w:rsidRDefault="0084210F" w:rsidP="00474199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4199">
              <w:rPr>
                <w:rFonts w:ascii="Times New Roman" w:hAnsi="Times New Roman"/>
                <w:sz w:val="24"/>
                <w:szCs w:val="24"/>
                <w:lang w:eastAsia="ru-RU"/>
              </w:rPr>
              <w:t>етодику написания отчета по практике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т</w:t>
            </w:r>
            <w:r w:rsidRPr="00474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еоретические основы разведения собак </w:t>
            </w:r>
          </w:p>
          <w:p w:rsidR="0084210F" w:rsidRDefault="0084210F" w:rsidP="00182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4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199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74199">
              <w:rPr>
                <w:rFonts w:ascii="Times New Roman" w:hAnsi="Times New Roman"/>
                <w:sz w:val="24"/>
                <w:szCs w:val="24"/>
              </w:rPr>
              <w:t>: использовать знания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морфологии и анатомии собак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 для; применять полученные знания в научных исследованиях; применять современные методы зоологических исследований в опытнической работе;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излагать и критически анализировать получаемую информацию и представлять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производственных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>и лабораторных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210F" w:rsidRPr="00D02FBB" w:rsidRDefault="0084210F" w:rsidP="00D02FBB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6B6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методами работы с определителями; современными методами зоологических исследований в опытнической работе; навыками самостоятельной исследовательской работы; практическими навыками, применяемых в процессе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етодами дрессировки собак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т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ехникой кормления собак</w:t>
            </w:r>
          </w:p>
          <w:p w:rsidR="0084210F" w:rsidRPr="00FF26B6" w:rsidRDefault="0084210F" w:rsidP="00D02FB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10F" w:rsidRPr="00E069B6" w:rsidTr="0018213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744D23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4D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ПК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AD5EE6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EE6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210F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17436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C17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4E0">
              <w:rPr>
                <w:rFonts w:ascii="Times New Roman" w:hAnsi="Times New Roman"/>
                <w:sz w:val="24"/>
                <w:szCs w:val="24"/>
              </w:rPr>
              <w:t>систематическое положение, научные названия, особенности биологии и экологии изученных объектов; основные методы и частные методики научно-иссле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довательской работы по постановке научно-производственных исследований; </w:t>
            </w:r>
            <w:r w:rsidRPr="00C4172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пользоваться 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временными методами исследований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;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вести научную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племенную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документацию; использовать основные методы и частные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методики при проведении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исследований;</w:t>
            </w:r>
          </w:p>
          <w:p w:rsidR="0084210F" w:rsidRPr="005248C6" w:rsidRDefault="0084210F" w:rsidP="00182137">
            <w:pPr>
              <w:spacing w:after="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918E4">
              <w:rPr>
                <w:rFonts w:ascii="Times New Roman" w:hAnsi="Times New Roman"/>
                <w:b/>
                <w:sz w:val="24"/>
                <w:szCs w:val="24"/>
              </w:rPr>
              <w:t>ладеть: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основными методами биологических исследований; владеть методологией и культурой мышления, позволяющей перерабатывать и подготавливать материалы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написанию отчета;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систематиз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ацией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и обобщени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</w:t>
            </w:r>
            <w:r w:rsidRPr="005248C6">
              <w:rPr>
                <w:rFonts w:ascii="Times New Roman" w:hAnsi="Times New Roman"/>
              </w:rPr>
              <w:t>.</w:t>
            </w:r>
          </w:p>
        </w:tc>
      </w:tr>
    </w:tbl>
    <w:p w:rsidR="0084210F" w:rsidRDefault="0084210F" w:rsidP="006D75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4210F" w:rsidRPr="00601892" w:rsidRDefault="0084210F" w:rsidP="006D75D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 w:rsidRPr="00601892">
        <w:rPr>
          <w:rFonts w:ascii="Times New Roman" w:hAnsi="Times New Roman"/>
          <w:b/>
          <w:bCs/>
          <w:sz w:val="24"/>
          <w:szCs w:val="24"/>
        </w:rPr>
        <w:t>Место научно-исследовательской практики в структуре основной образовательной программы (ООП) бакалавриата</w:t>
      </w:r>
    </w:p>
    <w:p w:rsidR="0084210F" w:rsidRPr="00601892" w:rsidRDefault="0084210F" w:rsidP="006D75D6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Научно-производственная практика входит в блок «Б.2» по направлению подготовки </w:t>
      </w:r>
      <w:r w:rsidRPr="00601892">
        <w:rPr>
          <w:rFonts w:ascii="Times New Roman" w:hAnsi="Times New Roman"/>
          <w:sz w:val="24"/>
          <w:szCs w:val="24"/>
        </w:rPr>
        <w:t xml:space="preserve">06.03.01 «Биология»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профиль «Кинология</w:t>
      </w: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84210F" w:rsidRPr="00601892" w:rsidRDefault="0084210F" w:rsidP="006D75D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 прохождения научно-производственной практики</w:t>
      </w:r>
    </w:p>
    <w:p w:rsidR="0084210F" w:rsidRPr="00601892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892">
        <w:rPr>
          <w:rFonts w:ascii="Times New Roman" w:hAnsi="Times New Roman"/>
          <w:sz w:val="24"/>
          <w:szCs w:val="24"/>
        </w:rPr>
        <w:t>Научно-производственная практика студентов базируется на знаниях, полученных при изучении дисциплин базового и вариативного циклов подготовки бакалавров.</w:t>
      </w:r>
      <w:proofErr w:type="gramEnd"/>
    </w:p>
    <w:p w:rsidR="0084210F" w:rsidRDefault="0084210F" w:rsidP="006D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>Знания, умения и навыки, приобретенные студентами при прохождении научно-производственной практики, должны найти широкое применение при решении научных и научно-прикладных проблем, связанных с подготовкой и защитой выпускной квалификационной работы.</w:t>
      </w:r>
    </w:p>
    <w:p w:rsidR="0039130F" w:rsidRPr="0004729A" w:rsidRDefault="0039130F" w:rsidP="003913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научно-производственная</w:t>
      </w:r>
      <w:r w:rsidRPr="00601892">
        <w:rPr>
          <w:rFonts w:ascii="Times New Roman" w:hAnsi="Times New Roman"/>
          <w:sz w:val="24"/>
          <w:szCs w:val="24"/>
        </w:rPr>
        <w:t xml:space="preserve"> практика основывается на знаниях, полученных студентами в ходе изучения базовых профессиональных дисциплин,</w:t>
      </w:r>
      <w:r>
        <w:rPr>
          <w:rFonts w:ascii="Times New Roman" w:hAnsi="Times New Roman"/>
          <w:sz w:val="24"/>
          <w:szCs w:val="24"/>
        </w:rPr>
        <w:t xml:space="preserve"> она тесно связана с </w:t>
      </w:r>
      <w:r>
        <w:rPr>
          <w:rFonts w:ascii="Times New Roman" w:hAnsi="Times New Roman"/>
          <w:sz w:val="24"/>
          <w:szCs w:val="24"/>
        </w:rPr>
        <w:lastRenderedPageBreak/>
        <w:t>дисциплинами</w:t>
      </w:r>
      <w:r w:rsidRPr="00601892">
        <w:rPr>
          <w:rFonts w:ascii="Times New Roman" w:hAnsi="Times New Roman"/>
          <w:sz w:val="24"/>
          <w:szCs w:val="24"/>
        </w:rPr>
        <w:t xml:space="preserve"> – «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1D7E">
        <w:rPr>
          <w:rFonts w:ascii="Times New Roman" w:hAnsi="Times New Roman"/>
          <w:sz w:val="24"/>
          <w:szCs w:val="24"/>
          <w:lang w:eastAsia="ru-RU"/>
        </w:rPr>
        <w:t>ехника и методы разведения собак</w:t>
      </w:r>
      <w:r w:rsidRPr="00601892">
        <w:rPr>
          <w:rFonts w:ascii="Times New Roman" w:hAnsi="Times New Roman"/>
          <w:sz w:val="24"/>
          <w:szCs w:val="24"/>
        </w:rPr>
        <w:t>», «</w:t>
      </w:r>
      <w:r w:rsidRPr="00751D7E">
        <w:rPr>
          <w:rFonts w:ascii="Times New Roman" w:hAnsi="Times New Roman"/>
          <w:sz w:val="24"/>
          <w:szCs w:val="24"/>
          <w:lang w:eastAsia="ru-RU"/>
        </w:rPr>
        <w:t>Методы подготовки и применения собак по породам и видам служб</w:t>
      </w:r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r w:rsidRPr="00751D7E">
        <w:rPr>
          <w:rFonts w:ascii="Times New Roman" w:hAnsi="Times New Roman"/>
          <w:sz w:val="24"/>
          <w:szCs w:val="24"/>
          <w:lang w:eastAsia="ru-RU"/>
        </w:rPr>
        <w:t>пецпрактикум</w:t>
      </w:r>
      <w:proofErr w:type="spellEnd"/>
      <w:r w:rsidRPr="00751D7E">
        <w:rPr>
          <w:rFonts w:ascii="Times New Roman" w:hAnsi="Times New Roman"/>
          <w:sz w:val="24"/>
          <w:szCs w:val="24"/>
          <w:lang w:eastAsia="ru-RU"/>
        </w:rPr>
        <w:t xml:space="preserve"> по дрессировке собак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84210F" w:rsidRPr="0039130F" w:rsidRDefault="0084210F" w:rsidP="006D75D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>Дисциплины, для которых научно-производственная практика является предшествующей:</w:t>
      </w:r>
      <w:r w:rsidR="003913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39130F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9130F" w:rsidRPr="0039130F">
        <w:rPr>
          <w:rFonts w:ascii="Times New Roman" w:hAnsi="Times New Roman"/>
          <w:color w:val="000000"/>
          <w:sz w:val="24"/>
          <w:szCs w:val="24"/>
          <w:lang w:eastAsia="ru-RU"/>
        </w:rPr>
        <w:t>сновы</w:t>
      </w:r>
      <w:r w:rsidR="003913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9130F" w:rsidRPr="0039130F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и проведения</w:t>
      </w:r>
      <w:r w:rsidR="003913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9130F">
        <w:rPr>
          <w:rFonts w:ascii="Times New Roman" w:hAnsi="Times New Roman"/>
          <w:color w:val="000000"/>
          <w:sz w:val="24"/>
          <w:szCs w:val="24"/>
          <w:lang w:eastAsia="ru-RU"/>
        </w:rPr>
        <w:t>испытаний и соревнований собак», «Методы содержания собак и уход за ними», «Техника безопасности при работе с собаками», «</w:t>
      </w:r>
      <w:proofErr w:type="spellStart"/>
      <w:r w:rsidR="0039130F">
        <w:rPr>
          <w:rFonts w:ascii="Times New Roman" w:hAnsi="Times New Roman"/>
          <w:color w:val="000000"/>
          <w:sz w:val="24"/>
          <w:szCs w:val="24"/>
          <w:lang w:eastAsia="ru-RU"/>
        </w:rPr>
        <w:t>Спецподготовка</w:t>
      </w:r>
      <w:proofErr w:type="spellEnd"/>
      <w:r w:rsidR="00391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собак».</w:t>
      </w:r>
    </w:p>
    <w:p w:rsidR="0084210F" w:rsidRDefault="0084210F" w:rsidP="0004729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Научно-производственная</w:t>
      </w:r>
      <w:r w:rsidRPr="00601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практика </w:t>
      </w: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проходит на 3 курсе в 6 семестре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84210F" w:rsidRPr="00601892" w:rsidRDefault="0084210F" w:rsidP="009212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84210F" w:rsidRPr="00601892" w:rsidRDefault="0084210F" w:rsidP="00EE01E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Общая трудоемкость научно-производственной практики составляет 108 часов (3зачетных единицы)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703F">
              <w:rPr>
                <w:rFonts w:ascii="Times New Roman" w:hAnsi="Times New Roman"/>
              </w:rPr>
              <w:t>Количество часов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4210F" w:rsidTr="000E703F">
        <w:tc>
          <w:tcPr>
            <w:tcW w:w="4785" w:type="dxa"/>
          </w:tcPr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трудоемкость, час</w:t>
            </w:r>
          </w:p>
          <w:p w:rsidR="0084210F" w:rsidRPr="000E703F" w:rsidRDefault="0084210F" w:rsidP="000E7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0E70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  <w:p w:rsidR="0084210F" w:rsidRPr="000E703F" w:rsidRDefault="0084210F" w:rsidP="000E7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0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210F" w:rsidRPr="00EE01E4" w:rsidRDefault="0084210F" w:rsidP="0004729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4210F" w:rsidRDefault="0084210F" w:rsidP="00E54B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Содержание практики</w:t>
      </w:r>
    </w:p>
    <w:p w:rsidR="0084210F" w:rsidRDefault="0084210F" w:rsidP="00E54B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Содержание разделов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1984"/>
        <w:gridCol w:w="3223"/>
        <w:gridCol w:w="1032"/>
        <w:gridCol w:w="2799"/>
      </w:tblGrid>
      <w:tr w:rsidR="0084210F" w:rsidRPr="00F516EA" w:rsidTr="00182137">
        <w:tc>
          <w:tcPr>
            <w:tcW w:w="533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23" w:type="dxa"/>
            <w:vAlign w:val="center"/>
          </w:tcPr>
          <w:tbl>
            <w:tblPr>
              <w:tblW w:w="0" w:type="auto"/>
              <w:tblLook w:val="0000"/>
            </w:tblPr>
            <w:tblGrid>
              <w:gridCol w:w="3007"/>
            </w:tblGrid>
            <w:tr w:rsidR="0084210F" w:rsidRPr="00F516EA" w:rsidTr="00182137">
              <w:trPr>
                <w:trHeight w:val="320"/>
              </w:trPr>
              <w:tc>
                <w:tcPr>
                  <w:tcW w:w="0" w:type="auto"/>
                </w:tcPr>
                <w:p w:rsidR="0084210F" w:rsidRPr="00F516EA" w:rsidRDefault="0084210F" w:rsidP="0018213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16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научно-исследовательской работы, включая самостоятельную работу студентов</w:t>
                  </w:r>
                </w:p>
              </w:tc>
            </w:tr>
          </w:tbl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Трудо-емкость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часах</w:t>
            </w:r>
          </w:p>
        </w:tc>
        <w:tc>
          <w:tcPr>
            <w:tcW w:w="2799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84210F" w:rsidRPr="00F516EA" w:rsidTr="00182137">
        <w:tc>
          <w:tcPr>
            <w:tcW w:w="533" w:type="dxa"/>
          </w:tcPr>
          <w:p w:rsidR="0084210F" w:rsidRPr="00F516EA" w:rsidRDefault="0084210F" w:rsidP="00182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84210F" w:rsidRPr="00F516EA" w:rsidRDefault="0084210F" w:rsidP="00182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научной работы на производстве</w:t>
            </w:r>
          </w:p>
        </w:tc>
        <w:tc>
          <w:tcPr>
            <w:tcW w:w="3223" w:type="dxa"/>
          </w:tcPr>
          <w:tbl>
            <w:tblPr>
              <w:tblW w:w="0" w:type="auto"/>
              <w:tblLook w:val="0000"/>
            </w:tblPr>
            <w:tblGrid>
              <w:gridCol w:w="3007"/>
            </w:tblGrid>
            <w:tr w:rsidR="0084210F" w:rsidRPr="00F516EA" w:rsidTr="00182137">
              <w:trPr>
                <w:trHeight w:val="550"/>
              </w:trPr>
              <w:tc>
                <w:tcPr>
                  <w:tcW w:w="0" w:type="auto"/>
                </w:tcPr>
                <w:p w:rsidR="0084210F" w:rsidRPr="00F516EA" w:rsidRDefault="0084210F" w:rsidP="0018213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16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1.Выбор темы, определение цели и задач исследования </w:t>
                  </w:r>
                </w:p>
                <w:p w:rsidR="0084210F" w:rsidRPr="00F516EA" w:rsidRDefault="0084210F" w:rsidP="0018213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16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2.Составление плана исследования </w:t>
                  </w:r>
                </w:p>
                <w:p w:rsidR="0084210F" w:rsidRPr="00F516EA" w:rsidRDefault="0084210F" w:rsidP="0018213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210F" w:rsidRPr="00F516EA" w:rsidRDefault="0084210F" w:rsidP="00182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9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кон-сультации</w:t>
            </w:r>
            <w:proofErr w:type="spell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научного руководи</w:t>
            </w:r>
            <w:r w:rsidRPr="00E96C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теля</w:t>
            </w: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Аннотация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ВКР</w:t>
            </w: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210F" w:rsidRPr="00F516EA" w:rsidTr="00182137">
        <w:tc>
          <w:tcPr>
            <w:tcW w:w="533" w:type="dxa"/>
          </w:tcPr>
          <w:p w:rsidR="0084210F" w:rsidRPr="00F516EA" w:rsidRDefault="0084210F" w:rsidP="00182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прове-дении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научных исследований или выполнении технических разработок </w:t>
            </w:r>
          </w:p>
        </w:tc>
        <w:tc>
          <w:tcPr>
            <w:tcW w:w="3223" w:type="dxa"/>
          </w:tcPr>
          <w:p w:rsidR="0084210F" w:rsidRPr="00BC424D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1.Сбор научной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предприятии</w:t>
            </w:r>
          </w:p>
          <w:p w:rsidR="0084210F" w:rsidRPr="00E67B23" w:rsidRDefault="0084210F" w:rsidP="00182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42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2.Обработка научной информации </w:t>
            </w:r>
          </w:p>
        </w:tc>
        <w:tc>
          <w:tcPr>
            <w:tcW w:w="1032" w:type="dxa"/>
            <w:vAlign w:val="center"/>
          </w:tcPr>
          <w:p w:rsidR="0084210F" w:rsidRPr="00E67B23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9" w:type="dxa"/>
          </w:tcPr>
          <w:p w:rsidR="0084210F" w:rsidRPr="00BC424D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кон-сультации</w:t>
            </w:r>
            <w:proofErr w:type="spellEnd"/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научного руководителя </w:t>
            </w:r>
          </w:p>
          <w:p w:rsidR="0084210F" w:rsidRPr="00E67B23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Реферат</w:t>
            </w:r>
          </w:p>
        </w:tc>
      </w:tr>
      <w:tr w:rsidR="0084210F" w:rsidRPr="00F516EA" w:rsidTr="00182137">
        <w:tc>
          <w:tcPr>
            <w:tcW w:w="533" w:type="dxa"/>
          </w:tcPr>
          <w:p w:rsidR="0084210F" w:rsidRPr="00F516EA" w:rsidRDefault="0084210F" w:rsidP="00182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16E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систе-матизация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соб-ранных</w:t>
            </w:r>
            <w:proofErr w:type="spell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данных </w:t>
            </w:r>
          </w:p>
        </w:tc>
        <w:tc>
          <w:tcPr>
            <w:tcW w:w="3223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промежуточно-го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отчета по теме </w:t>
            </w:r>
            <w:proofErr w:type="spell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исследова-ния</w:t>
            </w:r>
            <w:proofErr w:type="spell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9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НИР.</w:t>
            </w:r>
          </w:p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на </w:t>
            </w:r>
            <w:proofErr w:type="spellStart"/>
            <w:proofErr w:type="gramStart"/>
            <w:r w:rsidRPr="00BC42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конферен-ции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210F" w:rsidRPr="00F516EA" w:rsidTr="00182137">
        <w:tc>
          <w:tcPr>
            <w:tcW w:w="5740" w:type="dxa"/>
            <w:gridSpan w:val="3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2" w:type="dxa"/>
            <w:vAlign w:val="center"/>
          </w:tcPr>
          <w:p w:rsidR="0084210F" w:rsidRPr="00F516EA" w:rsidRDefault="0084210F" w:rsidP="00182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799" w:type="dxa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Научно-производственная практика проводится в рамках исследовательской работы на производстве, утвержденного с учетом возможностей предприятия, на котором она проводится. Предпочтительной является тематика, интегрирующаяся в направления исследований, осуществляемых выпускающей кафедрой. В случае выбора студентом другой тематики, научный руководитель студента должен ознакомиться с работой выбранного </w:t>
      </w:r>
      <w:r w:rsidRPr="00601892">
        <w:rPr>
          <w:rFonts w:ascii="Times New Roman" w:hAnsi="Times New Roman"/>
          <w:sz w:val="24"/>
          <w:szCs w:val="24"/>
        </w:rPr>
        <w:t>студентом</w:t>
      </w: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базы с целью оценки эффективности и целесообразности выполнения на ней научно-исследовательской работы.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Научный руководитель обязан согласовать со студентом траекторию выполнения работы. Она должна согласоваться с таковой работы над ВКР. В ходе прохождения научно-производственной практики студент должен определиться с темой ВКР, согласовав ее с научным руководителем.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 xml:space="preserve">Содержание научно-производственной практики опирается на область актуальных проблем управления популяциями охотничьих животных, которые находятся в рамках </w:t>
      </w:r>
      <w:proofErr w:type="gramStart"/>
      <w:r w:rsidRPr="00601892">
        <w:rPr>
          <w:rFonts w:ascii="Times New Roman" w:hAnsi="Times New Roman"/>
          <w:sz w:val="24"/>
          <w:szCs w:val="24"/>
        </w:rPr>
        <w:t>интересов</w:t>
      </w:r>
      <w:proofErr w:type="gramEnd"/>
      <w:r w:rsidRPr="00601892">
        <w:rPr>
          <w:rFonts w:ascii="Times New Roman" w:hAnsi="Times New Roman"/>
          <w:sz w:val="24"/>
          <w:szCs w:val="24"/>
        </w:rPr>
        <w:t xml:space="preserve"> как сотрудников кафедры, так и профильного предприятия.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>В общем виде программа научно-исследовательской практики включает: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изучение состояния проблемы, являющейся темой исследований, проводимых научно-исследовательским подразделением, в которое направляется студент для прохождения практики;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знакомство с научной аппаратурой, отработка методики работы на соответствующем оборудовании;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планирование необходимых полевых работ и/или экспериментов совместно с научным руководителем;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выполнение полевых работ и/или экспериментов под руководством научного руководителя;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ведение рабочего журнала с регулярной фиксацией наблюдений и экспериментов.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>Дневник является единственным документом, удостоверяющим факт проведения исследований, и предъявляется студентом при защите практики;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обсуждение совместно с руководителем результатов работы;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составление обзора литературы по выбранной тематике;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подготовка тезисов и статей;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участие в работе и выступление с докладами на научных конференциях разного уровня;</w:t>
      </w:r>
    </w:p>
    <w:p w:rsidR="0084210F" w:rsidRPr="00601892" w:rsidRDefault="0084210F" w:rsidP="00E54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составление отчета по результатам практики и его защита.</w:t>
      </w:r>
    </w:p>
    <w:p w:rsidR="0084210F" w:rsidRPr="00601892" w:rsidRDefault="0084210F" w:rsidP="00E54BDC">
      <w:pPr>
        <w:pStyle w:val="Default"/>
        <w:jc w:val="both"/>
        <w:rPr>
          <w:bCs/>
          <w:color w:val="auto"/>
        </w:rPr>
      </w:pPr>
    </w:p>
    <w:p w:rsidR="0084210F" w:rsidRPr="00601892" w:rsidRDefault="0084210F" w:rsidP="00E54BD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5.2. </w:t>
      </w: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Разделы </w:t>
      </w:r>
      <w:r w:rsidRPr="00601892">
        <w:rPr>
          <w:rFonts w:ascii="Times New Roman" w:hAnsi="Times New Roman"/>
          <w:b/>
          <w:sz w:val="24"/>
          <w:szCs w:val="24"/>
          <w:lang w:eastAsia="ru-RU"/>
        </w:rPr>
        <w:t>производственной</w:t>
      </w: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777"/>
        <w:gridCol w:w="1668"/>
        <w:gridCol w:w="1701"/>
        <w:gridCol w:w="1808"/>
      </w:tblGrid>
      <w:tr w:rsidR="0084210F" w:rsidRPr="005B7E76" w:rsidTr="00182137">
        <w:tc>
          <w:tcPr>
            <w:tcW w:w="617" w:type="dxa"/>
            <w:vMerge w:val="restart"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vMerge w:val="restart"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177" w:type="dxa"/>
            <w:gridSpan w:val="3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84210F" w:rsidRPr="005B7E76" w:rsidTr="00182137">
        <w:tc>
          <w:tcPr>
            <w:tcW w:w="617" w:type="dxa"/>
            <w:vMerge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vMerge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210F" w:rsidRPr="005B7E76" w:rsidTr="00182137">
        <w:tc>
          <w:tcPr>
            <w:tcW w:w="617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7" w:type="dxa"/>
          </w:tcPr>
          <w:p w:rsidR="00C60D04" w:rsidRPr="0039130F" w:rsidRDefault="00C60D04" w:rsidP="00C60D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913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сновы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13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и проведения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испытаний и соревнований собак</w:t>
            </w:r>
          </w:p>
          <w:p w:rsidR="0084210F" w:rsidRPr="005B7E76" w:rsidRDefault="0084210F" w:rsidP="00E41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8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84210F" w:rsidRPr="005B7E76" w:rsidTr="00182137">
        <w:trPr>
          <w:trHeight w:val="189"/>
        </w:trPr>
        <w:tc>
          <w:tcPr>
            <w:tcW w:w="617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7" w:type="dxa"/>
          </w:tcPr>
          <w:p w:rsidR="0084210F" w:rsidRPr="005B7E76" w:rsidRDefault="00C60D04" w:rsidP="00182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содержания собак и уход за ними</w:t>
            </w:r>
          </w:p>
        </w:tc>
        <w:tc>
          <w:tcPr>
            <w:tcW w:w="1668" w:type="dxa"/>
          </w:tcPr>
          <w:p w:rsidR="0084210F" w:rsidRPr="005B7E76" w:rsidRDefault="0084210F" w:rsidP="00182137">
            <w:pPr>
              <w:jc w:val="center"/>
            </w:pPr>
            <w:r w:rsidRPr="005B7E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jc w:val="center"/>
            </w:pPr>
            <w:r w:rsidRPr="005B7E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8" w:type="dxa"/>
          </w:tcPr>
          <w:p w:rsidR="0084210F" w:rsidRPr="005B7E76" w:rsidRDefault="0084210F" w:rsidP="00182137">
            <w:pPr>
              <w:jc w:val="center"/>
            </w:pPr>
            <w:r w:rsidRPr="005B7E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84210F" w:rsidRPr="005B7E76" w:rsidTr="00182137">
        <w:trPr>
          <w:trHeight w:val="189"/>
        </w:trPr>
        <w:tc>
          <w:tcPr>
            <w:tcW w:w="617" w:type="dxa"/>
          </w:tcPr>
          <w:p w:rsidR="0084210F" w:rsidRPr="005B7E76" w:rsidRDefault="0084210F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7" w:type="dxa"/>
          </w:tcPr>
          <w:p w:rsidR="0084210F" w:rsidRPr="005B7E76" w:rsidRDefault="00C60D04" w:rsidP="00182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с собаками</w:t>
            </w:r>
          </w:p>
        </w:tc>
        <w:tc>
          <w:tcPr>
            <w:tcW w:w="1668" w:type="dxa"/>
          </w:tcPr>
          <w:p w:rsidR="0084210F" w:rsidRPr="005B7E76" w:rsidRDefault="0084210F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8" w:type="dxa"/>
          </w:tcPr>
          <w:p w:rsidR="0084210F" w:rsidRPr="005B7E76" w:rsidRDefault="0084210F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C60D04" w:rsidRPr="005B7E76" w:rsidTr="00182137">
        <w:trPr>
          <w:trHeight w:val="189"/>
        </w:trPr>
        <w:tc>
          <w:tcPr>
            <w:tcW w:w="617" w:type="dxa"/>
          </w:tcPr>
          <w:p w:rsidR="00C60D04" w:rsidRDefault="00C60D04" w:rsidP="00182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7" w:type="dxa"/>
          </w:tcPr>
          <w:p w:rsidR="00C60D04" w:rsidRPr="005B7E76" w:rsidRDefault="00C60D04" w:rsidP="00182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собак</w:t>
            </w:r>
          </w:p>
        </w:tc>
        <w:tc>
          <w:tcPr>
            <w:tcW w:w="1668" w:type="dxa"/>
          </w:tcPr>
          <w:p w:rsidR="00C60D04" w:rsidRDefault="00C60D04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:rsidR="00C60D04" w:rsidRDefault="00C60D04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8" w:type="dxa"/>
          </w:tcPr>
          <w:p w:rsidR="00C60D04" w:rsidRDefault="00C60D04" w:rsidP="001821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84210F" w:rsidRPr="00601892" w:rsidRDefault="0084210F" w:rsidP="00E54BDC">
      <w:pPr>
        <w:pStyle w:val="Default"/>
        <w:jc w:val="both"/>
        <w:rPr>
          <w:color w:val="auto"/>
        </w:rPr>
      </w:pPr>
    </w:p>
    <w:p w:rsidR="0084210F" w:rsidRPr="00601892" w:rsidRDefault="0084210F" w:rsidP="00E54BDC">
      <w:pPr>
        <w:pStyle w:val="Default"/>
        <w:tabs>
          <w:tab w:val="left" w:pos="2235"/>
        </w:tabs>
        <w:jc w:val="both"/>
        <w:rPr>
          <w:color w:val="auto"/>
        </w:rPr>
      </w:pPr>
      <w:r>
        <w:rPr>
          <w:color w:val="auto"/>
        </w:rPr>
        <w:tab/>
      </w:r>
    </w:p>
    <w:p w:rsidR="0084210F" w:rsidRDefault="0084210F" w:rsidP="00E54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210F" w:rsidRDefault="0084210F" w:rsidP="00E54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210F" w:rsidRDefault="0084210F" w:rsidP="00E54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210F" w:rsidRDefault="0084210F" w:rsidP="00E54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210F" w:rsidRDefault="0084210F" w:rsidP="00E54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3B46" w:rsidRDefault="00B93B46" w:rsidP="00AF24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3B46" w:rsidRDefault="00B93B46" w:rsidP="00AF24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210F" w:rsidRPr="00601892" w:rsidRDefault="0084210F" w:rsidP="00AF24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5.3.</w:t>
      </w: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Учебно-методическое обеспечение самостоятельной работы студентов </w:t>
      </w:r>
    </w:p>
    <w:p w:rsidR="0084210F" w:rsidRPr="00601892" w:rsidRDefault="0084210F" w:rsidP="00E54BDC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2551"/>
        <w:gridCol w:w="3260"/>
        <w:gridCol w:w="851"/>
        <w:gridCol w:w="1701"/>
      </w:tblGrid>
      <w:tr w:rsidR="0084210F" w:rsidRPr="005B7E76" w:rsidTr="00182137">
        <w:trPr>
          <w:trHeight w:val="912"/>
        </w:trPr>
        <w:tc>
          <w:tcPr>
            <w:tcW w:w="617" w:type="dxa"/>
            <w:vAlign w:val="center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4" w:type="dxa"/>
            <w:vAlign w:val="center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551" w:type="dxa"/>
            <w:vAlign w:val="center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3260" w:type="dxa"/>
            <w:vAlign w:val="center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4210F" w:rsidRPr="005B7E76" w:rsidTr="00182137">
        <w:tc>
          <w:tcPr>
            <w:tcW w:w="617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84210F" w:rsidRPr="005B7E76" w:rsidTr="00182137">
        <w:trPr>
          <w:trHeight w:val="360"/>
        </w:trPr>
        <w:tc>
          <w:tcPr>
            <w:tcW w:w="617" w:type="dxa"/>
            <w:vMerge w:val="restart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vMerge w:val="restart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84210F" w:rsidRPr="00F516EA" w:rsidRDefault="0084210F" w:rsidP="00182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научной работы на производстве</w:t>
            </w:r>
          </w:p>
        </w:tc>
        <w:tc>
          <w:tcPr>
            <w:tcW w:w="3260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851" w:type="dxa"/>
            <w:shd w:val="clear" w:color="auto" w:fill="FFFFFF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FE22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</w:tr>
      <w:tr w:rsidR="0084210F" w:rsidRPr="005B7E76" w:rsidTr="00182137">
        <w:trPr>
          <w:trHeight w:val="211"/>
        </w:trPr>
        <w:tc>
          <w:tcPr>
            <w:tcW w:w="617" w:type="dxa"/>
            <w:vMerge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84210F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210F" w:rsidRPr="00F516EA" w:rsidRDefault="0084210F" w:rsidP="00182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851" w:type="dxa"/>
          </w:tcPr>
          <w:p w:rsidR="0084210F" w:rsidRPr="00FC1851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:rsidR="0084210F" w:rsidRPr="005C6257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4210F" w:rsidRPr="005B7E76" w:rsidTr="00182137">
        <w:trPr>
          <w:trHeight w:val="634"/>
        </w:trPr>
        <w:tc>
          <w:tcPr>
            <w:tcW w:w="617" w:type="dxa"/>
            <w:vMerge w:val="restart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vMerge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прове-дении</w:t>
            </w:r>
            <w:proofErr w:type="spellEnd"/>
            <w:proofErr w:type="gram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научных исследований или выполнении технических разработок </w:t>
            </w:r>
          </w:p>
        </w:tc>
        <w:tc>
          <w:tcPr>
            <w:tcW w:w="3260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подготовка материалов для подготовки доклада.</w:t>
            </w:r>
          </w:p>
        </w:tc>
        <w:tc>
          <w:tcPr>
            <w:tcW w:w="851" w:type="dxa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84210F" w:rsidRDefault="0084210F" w:rsidP="0018213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текущий</w:t>
            </w:r>
          </w:p>
        </w:tc>
      </w:tr>
      <w:tr w:rsidR="0084210F" w:rsidRPr="005B7E76" w:rsidTr="00182137">
        <w:trPr>
          <w:trHeight w:val="633"/>
        </w:trPr>
        <w:tc>
          <w:tcPr>
            <w:tcW w:w="617" w:type="dxa"/>
            <w:vMerge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851" w:type="dxa"/>
          </w:tcPr>
          <w:p w:rsidR="0084210F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:rsidR="0084210F" w:rsidRDefault="0084210F" w:rsidP="0018213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4210F" w:rsidRPr="005B7E76" w:rsidTr="00182137">
        <w:trPr>
          <w:trHeight w:val="426"/>
        </w:trPr>
        <w:tc>
          <w:tcPr>
            <w:tcW w:w="617" w:type="dxa"/>
            <w:vMerge w:val="restart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dxa"/>
            <w:vMerge w:val="restart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систе-мати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зация</w:t>
            </w:r>
            <w:proofErr w:type="spellEnd"/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собранных данных </w:t>
            </w:r>
          </w:p>
        </w:tc>
        <w:tc>
          <w:tcPr>
            <w:tcW w:w="3260" w:type="dxa"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подготовка материалов для написания статьи. Защита отчета.</w:t>
            </w:r>
          </w:p>
        </w:tc>
        <w:tc>
          <w:tcPr>
            <w:tcW w:w="851" w:type="dxa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F21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тоговый</w:t>
            </w:r>
          </w:p>
        </w:tc>
      </w:tr>
      <w:tr w:rsidR="0084210F" w:rsidRPr="005B7E76" w:rsidTr="00182137">
        <w:trPr>
          <w:trHeight w:val="426"/>
        </w:trPr>
        <w:tc>
          <w:tcPr>
            <w:tcW w:w="617" w:type="dxa"/>
            <w:vMerge/>
          </w:tcPr>
          <w:p w:rsidR="0084210F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4210F" w:rsidRPr="00F516EA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4210F" w:rsidRPr="005B7E76" w:rsidRDefault="0084210F" w:rsidP="0018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851" w:type="dxa"/>
          </w:tcPr>
          <w:p w:rsidR="0084210F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:rsidR="0084210F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4210F" w:rsidRPr="005B7E76" w:rsidTr="00182137">
        <w:tc>
          <w:tcPr>
            <w:tcW w:w="6912" w:type="dxa"/>
            <w:gridSpan w:val="4"/>
          </w:tcPr>
          <w:p w:rsidR="0084210F" w:rsidRPr="005B7E76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7E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</w:tcPr>
          <w:p w:rsidR="0084210F" w:rsidRPr="002F21CB" w:rsidRDefault="0084210F" w:rsidP="001821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4210F" w:rsidRDefault="0084210F" w:rsidP="00E54BDC">
      <w:pPr>
        <w:pStyle w:val="Default"/>
        <w:jc w:val="both"/>
        <w:rPr>
          <w:color w:val="auto"/>
          <w:sz w:val="28"/>
          <w:szCs w:val="28"/>
        </w:rPr>
      </w:pP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601892">
        <w:rPr>
          <w:rFonts w:ascii="Times New Roman" w:hAnsi="Times New Roman"/>
          <w:b/>
          <w:color w:val="000000"/>
          <w:sz w:val="24"/>
          <w:szCs w:val="24"/>
          <w:lang w:eastAsia="ru-RU"/>
        </w:rPr>
        <w:t>. Форма отчетности по практике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Аттестация по научно-производственной практике выполняется в марте.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Формы контроля НИР: доклад в рамках научно-исследовательского семинара, индивидуальные консультации научного руководителя, статья, промежуточный отчет, доклад на конференции.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>Итоговый контроль осуществляется при условии выполнения утвержденного научным руководителем плана научно-</w:t>
      </w:r>
      <w:r w:rsidRPr="00601892">
        <w:rPr>
          <w:rFonts w:ascii="Times New Roman" w:hAnsi="Times New Roman"/>
          <w:sz w:val="24"/>
          <w:szCs w:val="24"/>
        </w:rPr>
        <w:t>производственной практики</w:t>
      </w:r>
      <w:r w:rsidRPr="00601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>После окончания практики студент готовит отчет (20-30 стр.), который включает в себя: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общие сведения о цели и задачах практики;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обоснование актуальности выбранной темы;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оценку современного состояния проблемы (обзор литературы);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физико-географическую характеристику района исследования;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сведения об использованной аппаратуре, методах исследования и методике обработки результатов;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полученные результаты и их интерпретация;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основные выводы;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список использованной литературы.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eastAsia="SymbolMT" w:hAnsi="Times New Roman"/>
          <w:sz w:val="24"/>
          <w:szCs w:val="24"/>
        </w:rPr>
        <w:t xml:space="preserve">- </w:t>
      </w:r>
      <w:r w:rsidRPr="00601892">
        <w:rPr>
          <w:rFonts w:ascii="Times New Roman" w:hAnsi="Times New Roman"/>
          <w:sz w:val="24"/>
          <w:szCs w:val="24"/>
        </w:rPr>
        <w:t>и экспериментальных результатов.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1892">
        <w:rPr>
          <w:rFonts w:ascii="Times New Roman" w:hAnsi="Times New Roman"/>
          <w:sz w:val="24"/>
          <w:szCs w:val="24"/>
        </w:rPr>
        <w:t>Отчет, проверенный и подписанный научным руководителем (а при необходимости – дневник) сдается на кафедру. Защита отчета о научно- производственной практике происходит на заседании кафедры. Студент делает доклад продолжительностью не более 10 минут (представляется иллюстрационный материал - презентация), в котором излагает полученные результаты, дает их интерпретацию и зачитывает выводы. Затем студент отвечает на вопросы по тематике работы.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01892">
        <w:rPr>
          <w:rFonts w:ascii="Times New Roman" w:hAnsi="Times New Roman"/>
          <w:b/>
          <w:bCs/>
          <w:sz w:val="24"/>
          <w:szCs w:val="24"/>
        </w:rPr>
        <w:lastRenderedPageBreak/>
        <w:t>7. Фонд оценочных средств для проведения промежуточной аттестации обучающихся по дисциплине</w:t>
      </w:r>
    </w:p>
    <w:p w:rsidR="0084210F" w:rsidRPr="00601892" w:rsidRDefault="0084210F" w:rsidP="00E41A6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01892">
        <w:rPr>
          <w:rFonts w:ascii="Times New Roman" w:hAnsi="Times New Roman"/>
          <w:b/>
          <w:iCs/>
          <w:sz w:val="24"/>
          <w:szCs w:val="24"/>
          <w:lang w:eastAsia="ru-RU"/>
        </w:rPr>
        <w:t>7.1.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023"/>
      </w:tblGrid>
      <w:tr w:rsidR="0084210F" w:rsidRPr="00D358EE" w:rsidTr="0018213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84210F" w:rsidRPr="00D358EE" w:rsidTr="00182137">
        <w:trPr>
          <w:trHeight w:val="368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210F" w:rsidRPr="0060610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516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научной работы на производстве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ПК-1(знать, уметь, владеть)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обсуждение основных проблем практики, тестовые задания, зачет</w:t>
            </w:r>
          </w:p>
        </w:tc>
      </w:tr>
      <w:tr w:rsidR="0084210F" w:rsidRPr="00D358EE" w:rsidTr="00182137">
        <w:trPr>
          <w:trHeight w:val="5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84210F" w:rsidRPr="00D358EE" w:rsidTr="00182137">
        <w:trPr>
          <w:trHeight w:val="7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84210F" w:rsidRPr="00D358EE" w:rsidTr="00182137">
        <w:trPr>
          <w:trHeight w:val="144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210F" w:rsidRPr="0060610E" w:rsidRDefault="0084210F" w:rsidP="00182137">
            <w:pPr>
              <w:autoSpaceDE w:val="0"/>
              <w:autoSpaceDN w:val="0"/>
              <w:adjustRightInd w:val="0"/>
              <w:spacing w:after="0" w:line="240" w:lineRule="auto"/>
            </w:pPr>
            <w:r w:rsidRPr="00F516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проведении научных исследований или выполнении технических разработок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ПК-1(знать, уметь, владеть)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обсуждение основных проблем практики, тестовые задания, обсуждение доклада, обсуждение статьи, зачет</w:t>
            </w:r>
          </w:p>
        </w:tc>
      </w:tr>
      <w:tr w:rsidR="0084210F" w:rsidRPr="00D358EE" w:rsidTr="00182137">
        <w:trPr>
          <w:trHeight w:val="5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84210F" w:rsidRPr="00D358EE" w:rsidTr="00182137">
        <w:trPr>
          <w:trHeight w:val="1141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84210F" w:rsidRPr="00D358EE" w:rsidTr="00182137">
        <w:trPr>
          <w:trHeight w:val="86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358EE">
              <w:rPr>
                <w:rFonts w:ascii="Times New Roman" w:hAnsi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10F" w:rsidRPr="00E41A6E" w:rsidRDefault="0084210F" w:rsidP="001821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1A6E">
              <w:rPr>
                <w:rFonts w:ascii="Times New Roman" w:hAnsi="Times New Roman"/>
                <w:color w:val="000000"/>
                <w:sz w:val="24"/>
                <w:szCs w:val="24"/>
              </w:rPr>
              <w:t>Анализ и систематизация собранных данных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ПК-1(знать, уметь, владеть)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обсуждение основных проблем практики, тестовые задания, обсуждение доклада, обсуждение статьи, зачет</w:t>
            </w:r>
          </w:p>
        </w:tc>
      </w:tr>
      <w:tr w:rsidR="0084210F" w:rsidRPr="00D358EE" w:rsidTr="00182137">
        <w:trPr>
          <w:trHeight w:val="592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10F" w:rsidRPr="0060610E" w:rsidRDefault="0084210F" w:rsidP="00182137">
            <w:pPr>
              <w:pStyle w:val="a3"/>
              <w:ind w:left="0"/>
              <w:jc w:val="both"/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ПК-2(знать,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84210F" w:rsidRPr="00D358EE" w:rsidTr="00182137">
        <w:trPr>
          <w:trHeight w:val="291"/>
        </w:trPr>
        <w:tc>
          <w:tcPr>
            <w:tcW w:w="61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210F" w:rsidRPr="0060610E" w:rsidRDefault="0084210F" w:rsidP="00182137">
            <w:pPr>
              <w:pStyle w:val="a3"/>
              <w:ind w:left="0"/>
              <w:jc w:val="both"/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210F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ПК-4(знать,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84210F" w:rsidRPr="00D358EE" w:rsidRDefault="0084210F" w:rsidP="00182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84210F" w:rsidRDefault="0084210F" w:rsidP="00E41A6E">
      <w:pPr>
        <w:pStyle w:val="Default"/>
        <w:jc w:val="both"/>
        <w:rPr>
          <w:color w:val="auto"/>
          <w:sz w:val="28"/>
          <w:szCs w:val="28"/>
        </w:rPr>
      </w:pPr>
    </w:p>
    <w:p w:rsidR="0084210F" w:rsidRPr="00601892" w:rsidRDefault="0084210F" w:rsidP="00E41A6E">
      <w:pPr>
        <w:pStyle w:val="Default"/>
        <w:ind w:firstLine="567"/>
        <w:jc w:val="both"/>
        <w:rPr>
          <w:color w:val="auto"/>
        </w:rPr>
      </w:pPr>
      <w:r w:rsidRPr="00601892">
        <w:rPr>
          <w:b/>
          <w:iCs/>
          <w:lang w:eastAsia="ru-RU"/>
        </w:rPr>
        <w:t>7.2.</w:t>
      </w:r>
      <w:r w:rsidRPr="00601892">
        <w:rPr>
          <w:iCs/>
          <w:lang w:eastAsia="ru-RU"/>
        </w:rPr>
        <w:t xml:space="preserve"> </w:t>
      </w:r>
      <w:r w:rsidRPr="00601892">
        <w:rPr>
          <w:b/>
          <w:iCs/>
          <w:lang w:eastAsia="ru-RU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2551"/>
        <w:gridCol w:w="2410"/>
        <w:gridCol w:w="2942"/>
      </w:tblGrid>
      <w:tr w:rsidR="0084210F" w:rsidRPr="004E0988" w:rsidTr="00182137">
        <w:tc>
          <w:tcPr>
            <w:tcW w:w="1668" w:type="dxa"/>
            <w:vMerge w:val="restart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03" w:type="dxa"/>
            <w:gridSpan w:val="3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84210F" w:rsidRPr="004E0988" w:rsidTr="00182137">
        <w:tc>
          <w:tcPr>
            <w:tcW w:w="1668" w:type="dxa"/>
            <w:vMerge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42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84210F" w:rsidRPr="004E0988" w:rsidTr="00182137">
        <w:tc>
          <w:tcPr>
            <w:tcW w:w="1668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210F" w:rsidRPr="004E0988" w:rsidTr="00182137">
        <w:tc>
          <w:tcPr>
            <w:tcW w:w="9571" w:type="dxa"/>
            <w:gridSpan w:val="4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ПК-1: </w:t>
            </w:r>
            <w:r w:rsidRPr="004467B7">
              <w:rPr>
                <w:rFonts w:ascii="Times New Roman" w:hAnsi="Times New Roman"/>
                <w:sz w:val="24"/>
                <w:szCs w:val="24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безопасности в производственных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условиях;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различные методы исследования, применяемые на занятиях по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дисциплинам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признаки различных пород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используя </w:t>
            </w:r>
            <w:r w:rsidRPr="004467B7">
              <w:rPr>
                <w:rFonts w:ascii="Times New Roman" w:hAnsi="Times New Roman"/>
                <w:sz w:val="24"/>
                <w:szCs w:val="24"/>
              </w:rPr>
              <w:t>современную аппаратуру и оборудование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условиях;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различные методы исследования, применяемые на занятиях по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дисциплинам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породы собак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 согласно современной систематике;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признаки различных пород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используя </w:t>
            </w:r>
            <w:r w:rsidRPr="004467B7">
              <w:rPr>
                <w:rFonts w:ascii="Times New Roman" w:hAnsi="Times New Roman"/>
                <w:sz w:val="24"/>
                <w:szCs w:val="24"/>
              </w:rPr>
              <w:t>современную аппаратуру и оборудование</w:t>
            </w:r>
          </w:p>
        </w:tc>
        <w:tc>
          <w:tcPr>
            <w:tcW w:w="2942" w:type="dxa"/>
            <w:vAlign w:val="center"/>
          </w:tcPr>
          <w:p w:rsidR="0084210F" w:rsidRPr="004E0988" w:rsidRDefault="0084210F" w:rsidP="00182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безопасности в производственных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условиях;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различные методы исследования, применяемые на занятиях по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дисциплинам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породы собак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 согласно современной системат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ике; основные группы пород и их место в системе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FCI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; понимать общие закономерности пространственного распределения, жизненных циклов и межвидовых отношений позвоночных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признаки различных пород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используя </w:t>
            </w:r>
            <w:r w:rsidRPr="004467B7">
              <w:rPr>
                <w:rFonts w:ascii="Times New Roman" w:hAnsi="Times New Roman"/>
                <w:sz w:val="24"/>
                <w:szCs w:val="24"/>
              </w:rPr>
              <w:t>современную аппаратуру и оборудование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A68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многообразии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правильно 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 информации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; оформлять коллекции; проводить 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0B12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>хорошо ориентироваться во всем многообразии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, систематических связях крупных таксонов,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правильно осуществлять сбор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; оформлять коллекции; проводить 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уметь систематизировать и излагать усвоенный мате</w:t>
            </w:r>
            <w:r>
              <w:rPr>
                <w:rFonts w:ascii="Times New Roman" w:hAnsi="Times New Roman"/>
                <w:sz w:val="24"/>
                <w:szCs w:val="24"/>
              </w:rPr>
              <w:t>риал.</w:t>
            </w:r>
          </w:p>
        </w:tc>
        <w:tc>
          <w:tcPr>
            <w:tcW w:w="2942" w:type="dxa"/>
            <w:vAlign w:val="center"/>
          </w:tcPr>
          <w:p w:rsidR="0084210F" w:rsidRPr="004E0988" w:rsidRDefault="0084210F" w:rsidP="000B1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>хорошо ориентироваться во всем многообразии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, систематических связях крупных таксонов,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>правильно осуществлять сбор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; транспортировать, фиксировать, </w:t>
            </w:r>
            <w:proofErr w:type="spellStart"/>
            <w:r w:rsidRPr="00E12CE3">
              <w:rPr>
                <w:rFonts w:ascii="Times New Roman" w:hAnsi="Times New Roman"/>
                <w:sz w:val="24"/>
                <w:szCs w:val="24"/>
              </w:rPr>
              <w:t>этикетировать</w:t>
            </w:r>
            <w:proofErr w:type="spellEnd"/>
            <w:r w:rsidRPr="00E12CE3">
              <w:rPr>
                <w:rFonts w:ascii="Times New Roman" w:hAnsi="Times New Roman"/>
                <w:sz w:val="24"/>
                <w:szCs w:val="24"/>
              </w:rPr>
              <w:t xml:space="preserve"> и хранить собранный материал; оформлять коллекции; проводить 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 собак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уметь систематизировать и излагать усвоенный мате</w:t>
            </w:r>
            <w:r>
              <w:rPr>
                <w:rFonts w:ascii="Times New Roman" w:hAnsi="Times New Roman"/>
                <w:sz w:val="24"/>
                <w:szCs w:val="24"/>
              </w:rPr>
              <w:t>риал.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Владения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методами наблюдения, описания, идентифи</w:t>
            </w:r>
            <w:r>
              <w:rPr>
                <w:rFonts w:ascii="Times New Roman" w:hAnsi="Times New Roman"/>
                <w:sz w:val="24"/>
                <w:szCs w:val="24"/>
              </w:rPr>
              <w:t>кации, классификации животных.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Владения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методами наблюдения, описания, идентификации, классификации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способностью к обобщению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экспериментов, формулированию выводов.</w:t>
            </w:r>
          </w:p>
        </w:tc>
        <w:tc>
          <w:tcPr>
            <w:tcW w:w="2942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Владения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методами наблюдения, описания, идентификации, классификации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t xml:space="preserve">научными зоологическими методами полевого изучения; способностью к </w:t>
            </w:r>
            <w:r w:rsidRPr="00E12CE3">
              <w:rPr>
                <w:rFonts w:ascii="Times New Roman" w:hAnsi="Times New Roman"/>
                <w:sz w:val="24"/>
                <w:szCs w:val="24"/>
              </w:rPr>
              <w:lastRenderedPageBreak/>
              <w:t>обобщению результатов экспериментов, формулированию выводов.</w:t>
            </w:r>
          </w:p>
        </w:tc>
      </w:tr>
      <w:tr w:rsidR="0084210F" w:rsidRPr="004E0988" w:rsidTr="00182137">
        <w:tc>
          <w:tcPr>
            <w:tcW w:w="9571" w:type="dxa"/>
            <w:gridSpan w:val="4"/>
          </w:tcPr>
          <w:p w:rsidR="0084210F" w:rsidRPr="004E0988" w:rsidRDefault="0084210F" w:rsidP="00182137">
            <w:pPr>
              <w:pStyle w:val="ConsPlusNormal"/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ПК-2: </w:t>
            </w:r>
            <w:r w:rsidRPr="004467B7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биологических исследований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84210F" w:rsidRDefault="0084210F" w:rsidP="00B75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809">
              <w:rPr>
                <w:rFonts w:ascii="Times New Roman" w:hAnsi="Times New Roman"/>
                <w:sz w:val="24"/>
                <w:szCs w:val="24"/>
              </w:rPr>
              <w:t>современные методы зоологических исследований; основные систематические группы в пределах типов изучаемых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основные анатомо-морфологические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</w:p>
          <w:p w:rsidR="0084210F" w:rsidRPr="004E0988" w:rsidRDefault="0084210F" w:rsidP="00DB28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4210F" w:rsidRDefault="0084210F" w:rsidP="00B75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809">
              <w:rPr>
                <w:rFonts w:ascii="Times New Roman" w:hAnsi="Times New Roman"/>
                <w:sz w:val="24"/>
                <w:szCs w:val="24"/>
              </w:rPr>
              <w:t>принципы подбора, изготовления и хранения натуральных наглядных и демонстрационных пособий; современные методы зоологических исследований; основные систематические группы в пределах типов изучаемых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основные анатомо-морфологические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210F" w:rsidRPr="004E0988" w:rsidRDefault="0084210F" w:rsidP="00B758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4199">
              <w:rPr>
                <w:rFonts w:ascii="Times New Roman" w:hAnsi="Times New Roman"/>
                <w:sz w:val="24"/>
                <w:szCs w:val="24"/>
                <w:lang w:eastAsia="ru-RU"/>
              </w:rPr>
              <w:t>етодику написания отчета по практике</w:t>
            </w:r>
          </w:p>
        </w:tc>
        <w:tc>
          <w:tcPr>
            <w:tcW w:w="2942" w:type="dxa"/>
            <w:vAlign w:val="center"/>
          </w:tcPr>
          <w:p w:rsidR="0084210F" w:rsidRDefault="0084210F" w:rsidP="00DB28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809">
              <w:rPr>
                <w:rFonts w:ascii="Times New Roman" w:hAnsi="Times New Roman"/>
                <w:sz w:val="24"/>
                <w:szCs w:val="24"/>
              </w:rPr>
              <w:t xml:space="preserve">принципы подбора, изготовления и хранения натуральных наглядных и демонстрационных пособий; современные методы зоологических исследований; основные анатомо-морфологические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позвоночных 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животных, обитающих в регионе;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основные систематические группы в пределах типов изучаемых животных;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210F" w:rsidRDefault="0084210F" w:rsidP="00DB28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809">
              <w:rPr>
                <w:rFonts w:ascii="Times New Roman" w:hAnsi="Times New Roman"/>
                <w:sz w:val="24"/>
                <w:szCs w:val="24"/>
              </w:rPr>
              <w:t>основные анатомо-морфологические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 w:rsidRPr="009228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210F" w:rsidRPr="00474199" w:rsidRDefault="0084210F" w:rsidP="00DB28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4199">
              <w:rPr>
                <w:rFonts w:ascii="Times New Roman" w:hAnsi="Times New Roman"/>
                <w:sz w:val="24"/>
                <w:szCs w:val="24"/>
                <w:lang w:eastAsia="ru-RU"/>
              </w:rPr>
              <w:t>етодику написания отчета по практике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т</w:t>
            </w:r>
            <w:r w:rsidRPr="00474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еоретические основы разведения собак </w:t>
            </w:r>
          </w:p>
          <w:p w:rsidR="0084210F" w:rsidRPr="004E0988" w:rsidRDefault="0084210F" w:rsidP="00DB28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7309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6B6">
              <w:rPr>
                <w:rFonts w:ascii="Times New Roman" w:hAnsi="Times New Roman"/>
                <w:sz w:val="24"/>
                <w:szCs w:val="24"/>
              </w:rPr>
              <w:t>использовать знания по морфологии и анатомии животных исследуемых объектов; уметь 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породы собак;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представлять результаты полевых и лабораторных </w:t>
            </w:r>
            <w:r>
              <w:rPr>
                <w:rFonts w:ascii="Times New Roman" w:hAnsi="Times New Roman"/>
                <w:sz w:val="24"/>
                <w:szCs w:val="24"/>
              </w:rPr>
              <w:t>зоологических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730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26B6">
              <w:rPr>
                <w:rFonts w:ascii="Times New Roman" w:hAnsi="Times New Roman"/>
                <w:sz w:val="24"/>
                <w:szCs w:val="24"/>
              </w:rPr>
              <w:t>использовать знания по морфологии и анатомии животных исследуемых объектов; применять современные методы зоологических исследований в опытнической работе; уметь 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породы собак;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излагать и критически анализировать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получаемую информацию и представлять результаты полевых и лабораторных </w:t>
            </w:r>
            <w:r>
              <w:rPr>
                <w:rFonts w:ascii="Times New Roman" w:hAnsi="Times New Roman"/>
                <w:sz w:val="24"/>
                <w:szCs w:val="24"/>
              </w:rPr>
              <w:t>зоологических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84210F" w:rsidRPr="004E0988" w:rsidRDefault="0084210F" w:rsidP="00730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26B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морфологии и анатомии животных исследуемых объектов; применять полученные знания в научных исследованиях; применять современные методы зоологических исследований в опытнической работе; уметь 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породы собак;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излагать и критически анализировать получаемую информацию </w:t>
            </w:r>
            <w:r w:rsidRPr="00BB43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представлять результаты полевых и лабораторных </w:t>
            </w:r>
            <w:r>
              <w:rPr>
                <w:rFonts w:ascii="Times New Roman" w:hAnsi="Times New Roman"/>
                <w:sz w:val="24"/>
                <w:szCs w:val="24"/>
              </w:rPr>
              <w:t>зоологических</w:t>
            </w:r>
            <w:r w:rsidRPr="00BB4359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64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FF26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методами работы с определителями; навыками самостоятельной исследовательской работы; практическими навыками консервации </w:t>
            </w:r>
            <w:r>
              <w:rPr>
                <w:rFonts w:ascii="Times New Roman" w:hAnsi="Times New Roman"/>
                <w:sz w:val="24"/>
                <w:szCs w:val="24"/>
              </w:rPr>
              <w:t>органических объектов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, применяемых в процессе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практики.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691C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64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FF26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>методами работы с определителями; современными методами зоологических исследований в опытнической работе; навыками самостоятельной исследовательской работы; практическими навыками консервации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органических объектов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, применяемых в процессе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практики;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етодами дрессировки собак</w:t>
            </w:r>
          </w:p>
        </w:tc>
        <w:tc>
          <w:tcPr>
            <w:tcW w:w="2942" w:type="dxa"/>
            <w:vAlign w:val="center"/>
          </w:tcPr>
          <w:p w:rsidR="0084210F" w:rsidRPr="00D02FBB" w:rsidRDefault="0084210F" w:rsidP="00691C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64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FF26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>методами работы с определителями; современными методами зоологических исследований в опытнической работе; способами изготовления простейших наглядных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пособий;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самостоятельной исследовательской работы; практическими навыками консервации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органических объектов</w:t>
            </w:r>
            <w:r w:rsidRPr="00FF26B6">
              <w:rPr>
                <w:rFonts w:ascii="Times New Roman" w:hAnsi="Times New Roman"/>
                <w:sz w:val="24"/>
                <w:szCs w:val="24"/>
              </w:rPr>
              <w:t xml:space="preserve">, применяемых в процессе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практики;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етодами дрессировки собак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т</w:t>
            </w:r>
            <w:r w:rsidRPr="00D02FBB">
              <w:rPr>
                <w:rFonts w:ascii="Times New Roman" w:hAnsi="Times New Roman"/>
                <w:sz w:val="24"/>
                <w:szCs w:val="24"/>
                <w:lang w:eastAsia="ru-RU"/>
              </w:rPr>
              <w:t>ехникой кормления собак</w:t>
            </w:r>
          </w:p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0F" w:rsidRPr="004E0988" w:rsidTr="00182137">
        <w:tc>
          <w:tcPr>
            <w:tcW w:w="9571" w:type="dxa"/>
            <w:gridSpan w:val="4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ПК-4: </w:t>
            </w:r>
            <w:r w:rsidRPr="00AD5EE6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Основные проблемы биологии, основы планирования НИР с использованием </w:t>
            </w:r>
            <w:proofErr w:type="spellStart"/>
            <w:proofErr w:type="gramStart"/>
            <w:r w:rsidRPr="004E0988">
              <w:rPr>
                <w:rFonts w:ascii="Times New Roman" w:hAnsi="Times New Roman"/>
                <w:sz w:val="24"/>
                <w:szCs w:val="24"/>
              </w:rPr>
              <w:t>сов-ременной</w:t>
            </w:r>
            <w:proofErr w:type="spellEnd"/>
            <w:proofErr w:type="gramEnd"/>
            <w:r w:rsidRPr="004E0988">
              <w:rPr>
                <w:rFonts w:ascii="Times New Roman" w:hAnsi="Times New Roman"/>
                <w:sz w:val="24"/>
                <w:szCs w:val="24"/>
              </w:rPr>
              <w:t xml:space="preserve"> аппаратуры и вычислительной техники.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>ундаментальные проблемы биологии, основы планирования НИР с испо</w:t>
            </w:r>
            <w:r>
              <w:rPr>
                <w:rFonts w:ascii="Times New Roman" w:hAnsi="Times New Roman"/>
                <w:sz w:val="24"/>
                <w:szCs w:val="24"/>
              </w:rPr>
              <w:t>льзованием современной аппарату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>ры и вычис</w:t>
            </w:r>
            <w:r>
              <w:rPr>
                <w:rFonts w:ascii="Times New Roman" w:hAnsi="Times New Roman"/>
                <w:sz w:val="24"/>
                <w:szCs w:val="24"/>
              </w:rPr>
              <w:t>лительной техники; методики сбора, хранения, обработ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>ки,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передачи биологической инфор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мации; общие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ния к оформлению </w:t>
            </w:r>
            <w:proofErr w:type="spellStart"/>
            <w:proofErr w:type="gramStart"/>
            <w:r w:rsidRPr="004E0988">
              <w:rPr>
                <w:rFonts w:ascii="Times New Roman" w:hAnsi="Times New Roman"/>
                <w:sz w:val="24"/>
                <w:szCs w:val="24"/>
              </w:rPr>
              <w:t>ре-зультатов</w:t>
            </w:r>
            <w:proofErr w:type="spellEnd"/>
            <w:proofErr w:type="gramEnd"/>
            <w:r w:rsidRPr="004E0988">
              <w:rPr>
                <w:rFonts w:ascii="Times New Roman" w:hAnsi="Times New Roman"/>
                <w:sz w:val="24"/>
                <w:szCs w:val="24"/>
              </w:rPr>
              <w:t xml:space="preserve"> научной </w:t>
            </w:r>
            <w:proofErr w:type="spellStart"/>
            <w:r w:rsidRPr="004E0988">
              <w:rPr>
                <w:rFonts w:ascii="Times New Roman" w:hAnsi="Times New Roman"/>
                <w:sz w:val="24"/>
                <w:szCs w:val="24"/>
              </w:rPr>
              <w:t>ра-боты</w:t>
            </w:r>
            <w:proofErr w:type="spellEnd"/>
            <w:r w:rsidRPr="004E09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84210F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174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404E0">
              <w:rPr>
                <w:rFonts w:ascii="Times New Roman" w:hAnsi="Times New Roman"/>
                <w:sz w:val="24"/>
                <w:szCs w:val="24"/>
              </w:rPr>
              <w:t xml:space="preserve">аксономическое и </w:t>
            </w:r>
            <w:proofErr w:type="spellStart"/>
            <w:r w:rsidRPr="00A404E0">
              <w:rPr>
                <w:rFonts w:ascii="Times New Roman" w:hAnsi="Times New Roman"/>
                <w:sz w:val="24"/>
                <w:szCs w:val="24"/>
              </w:rPr>
              <w:t>синтаксономическое</w:t>
            </w:r>
            <w:proofErr w:type="spellEnd"/>
            <w:r w:rsidRPr="00A404E0">
              <w:rPr>
                <w:rFonts w:ascii="Times New Roman" w:hAnsi="Times New Roman"/>
                <w:sz w:val="24"/>
                <w:szCs w:val="24"/>
              </w:rPr>
              <w:t xml:space="preserve"> разнообразие местной фауны, особенности экологических групп; систематическое положение, научные названия, особенности биологии и экологии изученных объектов; методы диагностики живых организмов разных систематических групп; основные методы и </w:t>
            </w:r>
            <w:r w:rsidRPr="00A404E0">
              <w:rPr>
                <w:rFonts w:ascii="Times New Roman" w:hAnsi="Times New Roman"/>
                <w:sz w:val="24"/>
                <w:szCs w:val="24"/>
              </w:rPr>
              <w:lastRenderedPageBreak/>
              <w:t>частные методики научно-исследовательской ра</w:t>
            </w:r>
            <w:r>
              <w:rPr>
                <w:rFonts w:ascii="Times New Roman" w:hAnsi="Times New Roman"/>
                <w:sz w:val="24"/>
                <w:szCs w:val="24"/>
              </w:rPr>
              <w:t>боты по изучению работы предприятия;</w:t>
            </w:r>
            <w:r w:rsidRPr="00A404E0">
              <w:rPr>
                <w:rFonts w:ascii="Times New Roman" w:hAnsi="Times New Roman"/>
                <w:sz w:val="24"/>
                <w:szCs w:val="24"/>
              </w:rPr>
              <w:t xml:space="preserve"> установлению биоценотических связей животных, и их роли в функционировании экосистем; </w:t>
            </w:r>
          </w:p>
          <w:p w:rsidR="0084210F" w:rsidRDefault="0084210F" w:rsidP="0067722C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04E0">
              <w:rPr>
                <w:rFonts w:ascii="Times New Roman" w:hAnsi="Times New Roman"/>
                <w:sz w:val="24"/>
                <w:szCs w:val="24"/>
              </w:rPr>
              <w:t>систематическое положение, научные названия, особенности биологии и экологии изученных объектов; основные методы и частные методики научно-иссле</w:t>
            </w:r>
            <w:r>
              <w:rPr>
                <w:rFonts w:ascii="Times New Roman" w:hAnsi="Times New Roman"/>
                <w:sz w:val="24"/>
                <w:szCs w:val="24"/>
              </w:rPr>
              <w:t>довательской работы по постановке научно-производственных исследований</w:t>
            </w:r>
          </w:p>
          <w:p w:rsidR="0084210F" w:rsidRPr="004E0988" w:rsidRDefault="0084210F" w:rsidP="00182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918E4">
              <w:rPr>
                <w:rFonts w:ascii="Times New Roman" w:hAnsi="Times New Roman"/>
                <w:b/>
                <w:sz w:val="24"/>
                <w:szCs w:val="24"/>
              </w:rPr>
              <w:t>ладеть: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основными методами биологических исследований; владеть методологией и культурой мышления, позволяющей перерабатывать и подготавливать </w:t>
            </w:r>
            <w:proofErr w:type="spellStart"/>
            <w:proofErr w:type="gramStart"/>
            <w:r w:rsidRPr="00C41725">
              <w:rPr>
                <w:rFonts w:ascii="Times New Roman" w:hAnsi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риалы</w:t>
            </w:r>
            <w:proofErr w:type="spellEnd"/>
            <w:proofErr w:type="gramEnd"/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написанию отчета;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систематиз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ацией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и обобщени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</w:t>
            </w:r>
            <w:r w:rsidRPr="005248C6">
              <w:rPr>
                <w:rFonts w:ascii="Times New Roman" w:hAnsi="Times New Roman"/>
              </w:rPr>
              <w:t>.</w:t>
            </w: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ьзовать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прак-тической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ности новые знания и умения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 полевых и лаборатор</w:t>
            </w:r>
            <w:r w:rsidRPr="004E0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биологических, экологических </w:t>
            </w:r>
            <w:proofErr w:type="spellStart"/>
            <w:r w:rsidRPr="004E0988">
              <w:rPr>
                <w:rFonts w:ascii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r w:rsidRPr="004E0988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</w:t>
            </w:r>
            <w:proofErr w:type="spellStart"/>
            <w:r w:rsidRPr="004E0988">
              <w:rPr>
                <w:rFonts w:ascii="Times New Roman" w:hAnsi="Times New Roman"/>
                <w:sz w:val="24"/>
                <w:szCs w:val="24"/>
              </w:rPr>
              <w:t>зна-ний</w:t>
            </w:r>
            <w:proofErr w:type="spellEnd"/>
            <w:r w:rsidRPr="004E0988">
              <w:rPr>
                <w:rFonts w:ascii="Times New Roman" w:hAnsi="Times New Roman"/>
                <w:sz w:val="24"/>
                <w:szCs w:val="24"/>
              </w:rPr>
              <w:t xml:space="preserve">, непосредственно </w:t>
            </w: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вязанных со сферой деятельности;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пользоваться 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временными методами исследований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в практи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 xml:space="preserve">ческой деятельности новые знания и умения </w:t>
            </w:r>
            <w:r w:rsidRPr="004E098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полевых и лабораторных биологи</w:t>
            </w:r>
            <w:r w:rsidRPr="004E0988">
              <w:rPr>
                <w:rFonts w:ascii="Times New Roman" w:hAnsi="Times New Roman"/>
                <w:sz w:val="24"/>
                <w:szCs w:val="24"/>
                <w:lang w:eastAsia="ru-RU"/>
              </w:rPr>
              <w:t>ческих, экологических исследований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>, в том числе в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областях знаний, непосредственно связанных со сфе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 xml:space="preserve">рой деятельности; </w:t>
            </w:r>
            <w:proofErr w:type="spellStart"/>
            <w:proofErr w:type="gramStart"/>
            <w:r w:rsidRPr="004E0988">
              <w:rPr>
                <w:rFonts w:ascii="Times New Roman" w:hAnsi="Times New Roman"/>
                <w:sz w:val="24"/>
                <w:szCs w:val="24"/>
              </w:rPr>
              <w:t>вы-бирать</w:t>
            </w:r>
            <w:proofErr w:type="spellEnd"/>
            <w:proofErr w:type="gramEnd"/>
            <w:r w:rsidRPr="004E0988">
              <w:rPr>
                <w:rFonts w:ascii="Times New Roman" w:hAnsi="Times New Roman"/>
                <w:sz w:val="24"/>
                <w:szCs w:val="24"/>
              </w:rPr>
              <w:t xml:space="preserve"> необходимые методы исследования, модифиц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су-ществующие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разраба</w:t>
            </w:r>
            <w:r w:rsidRPr="004E0988">
              <w:rPr>
                <w:rFonts w:ascii="Times New Roman" w:hAnsi="Times New Roman"/>
                <w:sz w:val="24"/>
                <w:szCs w:val="24"/>
              </w:rPr>
              <w:t>тывать новые методы, идеи и методические решения исходя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 конкретного исследования;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пользоваться 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временными методами исследований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>вести научную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племенную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2942" w:type="dxa"/>
            <w:vAlign w:val="center"/>
          </w:tcPr>
          <w:p w:rsidR="0084210F" w:rsidRDefault="0084210F" w:rsidP="00D35746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lastRenderedPageBreak/>
              <w:t>хорошо ориентироваться во всем многообразии животного мира, систематических связях крупных таксонов, иметь по</w:t>
            </w:r>
            <w:r>
              <w:rPr>
                <w:rFonts w:ascii="Times New Roman" w:hAnsi="Times New Roman"/>
                <w:sz w:val="24"/>
                <w:szCs w:val="24"/>
              </w:rPr>
              <w:t>нятие о единстве животного мира;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 xml:space="preserve"> пользоваться современными методами исследования природных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lastRenderedPageBreak/>
              <w:t>явлений и процессов;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определять представителей </w:t>
            </w:r>
            <w:proofErr w:type="spellStart"/>
            <w:proofErr w:type="gramStart"/>
            <w:r w:rsidRPr="00282CFC">
              <w:rPr>
                <w:rFonts w:ascii="Times New Roman" w:hAnsi="Times New Roman"/>
                <w:sz w:val="24"/>
                <w:szCs w:val="24"/>
              </w:rPr>
              <w:t>региональ</w:t>
            </w:r>
            <w:r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фауны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>; правильно изготавливать и оформлять зоологически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>коллекции, вести научную документацию; использовать основные методы и частные методики при проведении полевых исследований;</w:t>
            </w:r>
          </w:p>
          <w:p w:rsidR="0084210F" w:rsidRDefault="0084210F" w:rsidP="003203EA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417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пользоваться 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временными методами исследований</w:t>
            </w:r>
            <w:r w:rsidRPr="0019527E">
              <w:rPr>
                <w:rFonts w:ascii="Times New Roman" w:hAnsi="Times New Roman"/>
                <w:sz w:val="24"/>
                <w:szCs w:val="24"/>
              </w:rPr>
              <w:t>;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вести научную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племенную</w:t>
            </w:r>
            <w:r w:rsidRPr="00282CFC">
              <w:rPr>
                <w:rFonts w:ascii="Times New Roman" w:hAnsi="Times New Roman"/>
                <w:sz w:val="24"/>
                <w:szCs w:val="24"/>
              </w:rPr>
              <w:t xml:space="preserve"> документацию; использовать основные методы и частные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методики при проведении исследований</w:t>
            </w:r>
          </w:p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10F" w:rsidRPr="004E0988" w:rsidTr="00182137">
        <w:tc>
          <w:tcPr>
            <w:tcW w:w="1668" w:type="dxa"/>
            <w:vAlign w:val="center"/>
          </w:tcPr>
          <w:p w:rsidR="0084210F" w:rsidRPr="004E0988" w:rsidRDefault="0084210F" w:rsidP="00182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51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53A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953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основными методами биологических исследований; </w:t>
            </w:r>
            <w:proofErr w:type="gramStart"/>
            <w:r w:rsidRPr="00C41725">
              <w:rPr>
                <w:rFonts w:ascii="Times New Roman" w:hAnsi="Times New Roman"/>
                <w:sz w:val="24"/>
                <w:szCs w:val="24"/>
              </w:rPr>
              <w:t>позволяющей</w:t>
            </w:r>
            <w:proofErr w:type="gramEnd"/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перерабатывать и подготавливать </w:t>
            </w:r>
            <w:proofErr w:type="spellStart"/>
            <w:r w:rsidRPr="00C41725">
              <w:rPr>
                <w:rFonts w:ascii="Times New Roman" w:hAnsi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риалы</w:t>
            </w:r>
            <w:proofErr w:type="spellEnd"/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>написанию отчета.</w:t>
            </w:r>
          </w:p>
        </w:tc>
        <w:tc>
          <w:tcPr>
            <w:tcW w:w="2410" w:type="dxa"/>
            <w:vAlign w:val="center"/>
          </w:tcPr>
          <w:p w:rsidR="0084210F" w:rsidRPr="004E0988" w:rsidRDefault="0084210F" w:rsidP="0018213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53A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953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основными методами биологических исследований; позволяющей перерабатывать и подготавливать </w:t>
            </w:r>
            <w:proofErr w:type="spellStart"/>
            <w:proofErr w:type="gramStart"/>
            <w:r w:rsidRPr="00C41725">
              <w:rPr>
                <w:rFonts w:ascii="Times New Roman" w:hAnsi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риалы</w:t>
            </w:r>
            <w:proofErr w:type="spellEnd"/>
            <w:proofErr w:type="gramEnd"/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написанию отчета;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систематиз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ацией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и обобщени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</w:t>
            </w:r>
            <w:r w:rsidRPr="005248C6">
              <w:rPr>
                <w:rFonts w:ascii="Times New Roman" w:hAnsi="Times New Roman"/>
              </w:rPr>
              <w:t>.</w:t>
            </w:r>
          </w:p>
        </w:tc>
        <w:tc>
          <w:tcPr>
            <w:tcW w:w="2942" w:type="dxa"/>
            <w:vAlign w:val="center"/>
          </w:tcPr>
          <w:p w:rsidR="0084210F" w:rsidRDefault="0084210F" w:rsidP="00182137">
            <w:pPr>
              <w:spacing w:after="0"/>
              <w:ind w:left="-57" w:right="-57"/>
              <w:rPr>
                <w:rFonts w:ascii="Times New Roman" w:hAnsi="Times New Roman"/>
              </w:rPr>
            </w:pPr>
            <w:r w:rsidRPr="00953A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ладеть</w:t>
            </w:r>
            <w:r w:rsidRPr="00953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основными методами биологических исследований; владеть методологией и культурой мышления, позволяющей перерабатывать и подготавливать </w:t>
            </w:r>
            <w:proofErr w:type="spellStart"/>
            <w:proofErr w:type="gramStart"/>
            <w:r w:rsidRPr="00C41725">
              <w:rPr>
                <w:rFonts w:ascii="Times New Roman" w:hAnsi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риалы</w:t>
            </w:r>
            <w:proofErr w:type="spellEnd"/>
            <w:proofErr w:type="gramEnd"/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написанию отчета;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систематиз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ацией 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>и обобщени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C41725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</w:t>
            </w:r>
            <w:r w:rsidRPr="005248C6">
              <w:rPr>
                <w:rFonts w:ascii="Times New Roman" w:hAnsi="Times New Roman"/>
              </w:rPr>
              <w:t>.</w:t>
            </w:r>
          </w:p>
          <w:p w:rsidR="0084210F" w:rsidRPr="004E0988" w:rsidRDefault="0084210F" w:rsidP="00633776">
            <w:pPr>
              <w:spacing w:after="0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10F" w:rsidRPr="007E2634" w:rsidRDefault="0084210F" w:rsidP="00841234">
      <w:pPr>
        <w:spacing w:before="120" w:after="6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E2634">
        <w:rPr>
          <w:rFonts w:ascii="Times New Roman" w:hAnsi="Times New Roman"/>
          <w:b/>
          <w:sz w:val="24"/>
          <w:szCs w:val="24"/>
          <w:lang w:eastAsia="ru-RU"/>
        </w:rPr>
        <w:t>7.3. Типовые контрольные задания или иные материалы:</w:t>
      </w:r>
    </w:p>
    <w:p w:rsidR="0084210F" w:rsidRPr="007E2634" w:rsidRDefault="0084210F" w:rsidP="0084123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E2634">
        <w:rPr>
          <w:rFonts w:ascii="Times New Roman" w:hAnsi="Times New Roman"/>
          <w:sz w:val="24"/>
          <w:szCs w:val="24"/>
          <w:lang w:eastAsia="ru-RU"/>
        </w:rPr>
        <w:t>Указаны</w:t>
      </w:r>
      <w:proofErr w:type="gramEnd"/>
      <w:r w:rsidRPr="007E2634">
        <w:rPr>
          <w:rFonts w:ascii="Times New Roman" w:hAnsi="Times New Roman"/>
          <w:sz w:val="24"/>
          <w:szCs w:val="24"/>
          <w:lang w:eastAsia="ru-RU"/>
        </w:rPr>
        <w:t xml:space="preserve"> в приложении 1.</w:t>
      </w:r>
    </w:p>
    <w:p w:rsidR="0084210F" w:rsidRPr="007E2634" w:rsidRDefault="0084210F" w:rsidP="00841234">
      <w:pPr>
        <w:tabs>
          <w:tab w:val="left" w:pos="145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84210F" w:rsidRPr="007E2634" w:rsidRDefault="0084210F" w:rsidP="0084123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7E2634">
        <w:rPr>
          <w:rFonts w:ascii="Times New Roman" w:hAnsi="Times New Roman"/>
          <w:b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4210F" w:rsidRPr="007E2634" w:rsidRDefault="0084210F" w:rsidP="00841234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E2634">
        <w:rPr>
          <w:rFonts w:ascii="Times New Roman" w:hAnsi="Times New Roman"/>
          <w:i/>
          <w:sz w:val="24"/>
          <w:szCs w:val="24"/>
        </w:rPr>
        <w:t>Процедура оценивания зачета</w:t>
      </w:r>
    </w:p>
    <w:p w:rsidR="0084210F" w:rsidRPr="007E2634" w:rsidRDefault="0084210F" w:rsidP="008412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2634">
        <w:rPr>
          <w:rFonts w:ascii="Times New Roman" w:hAnsi="Times New Roman"/>
          <w:sz w:val="24"/>
          <w:szCs w:val="24"/>
        </w:rPr>
        <w:t xml:space="preserve">Зачет проходит в письменной форме, доклада и иллюстрированной презентации. Студент делает доклад продолжительностью не более 10 минут (представляется иллюстрационный материал - презентация), в котором излагает полученные результаты, </w:t>
      </w:r>
      <w:r w:rsidRPr="007E2634">
        <w:rPr>
          <w:rFonts w:ascii="Times New Roman" w:hAnsi="Times New Roman"/>
          <w:sz w:val="24"/>
          <w:szCs w:val="24"/>
        </w:rPr>
        <w:lastRenderedPageBreak/>
        <w:t>дает их интерпретацию и зачитывает выводы. Затем студент отвечает на вопросы по тематике работы.</w:t>
      </w:r>
    </w:p>
    <w:p w:rsidR="0084210F" w:rsidRPr="007E2634" w:rsidRDefault="0084210F" w:rsidP="0084123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2634">
        <w:rPr>
          <w:rFonts w:ascii="Times New Roman" w:hAnsi="Times New Roman"/>
          <w:sz w:val="24"/>
          <w:szCs w:val="24"/>
        </w:rPr>
        <w:t>Критерии выставления оценок:</w:t>
      </w:r>
    </w:p>
    <w:p w:rsidR="0084210F" w:rsidRPr="007E2634" w:rsidRDefault="0084210F" w:rsidP="008412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2634">
        <w:rPr>
          <w:rFonts w:ascii="Times New Roman" w:hAnsi="Times New Roman"/>
          <w:sz w:val="24"/>
          <w:szCs w:val="24"/>
        </w:rPr>
        <w:t>«зачтено»,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</w:p>
    <w:p w:rsidR="0084210F" w:rsidRPr="007E2634" w:rsidRDefault="0084210F" w:rsidP="008412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2634">
        <w:rPr>
          <w:rFonts w:ascii="Times New Roman" w:hAnsi="Times New Roman"/>
          <w:sz w:val="24"/>
          <w:szCs w:val="24"/>
        </w:rPr>
        <w:t xml:space="preserve">«не зачтено», если </w:t>
      </w:r>
      <w:proofErr w:type="gramStart"/>
      <w:r w:rsidRPr="007E26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E2634">
        <w:rPr>
          <w:rFonts w:ascii="Times New Roman" w:hAnsi="Times New Roman"/>
          <w:sz w:val="24"/>
          <w:szCs w:val="24"/>
        </w:rPr>
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</w:r>
    </w:p>
    <w:p w:rsidR="0084210F" w:rsidRDefault="0084210F" w:rsidP="0084123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49A1">
        <w:rPr>
          <w:rFonts w:ascii="Times New Roman" w:hAnsi="Times New Roman"/>
          <w:b/>
          <w:sz w:val="24"/>
          <w:szCs w:val="24"/>
          <w:lang w:eastAsia="ru-RU"/>
        </w:rPr>
        <w:t>8. Перечень учебной литературы и ресурсов сети «Интернет», необходимых для проведения практики</w:t>
      </w:r>
    </w:p>
    <w:p w:rsidR="0084210F" w:rsidRDefault="0084210F" w:rsidP="0084123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2149A1">
        <w:rPr>
          <w:rFonts w:ascii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84210F" w:rsidRPr="005E0455" w:rsidRDefault="0084210F" w:rsidP="005E045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E0455"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 w:rsidRPr="005E0455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Pr="005E0455"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84210F" w:rsidRPr="00B01FB0" w:rsidRDefault="0084210F" w:rsidP="00B01F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и др. – Ростов на Дону: Феникс, 2013. – 405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84210F" w:rsidRPr="00B01FB0" w:rsidRDefault="0084210F" w:rsidP="00B01F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Пушкарев Н.А. Подготовка </w:t>
      </w:r>
      <w:proofErr w:type="gramStart"/>
      <w:r w:rsidRPr="00B01FB0">
        <w:rPr>
          <w:rFonts w:ascii="Times New Roman" w:hAnsi="Times New Roman"/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B01FB0">
        <w:rPr>
          <w:rFonts w:ascii="Times New Roman" w:hAnsi="Times New Roman"/>
          <w:color w:val="000000"/>
        </w:rPr>
        <w:t xml:space="preserve"> / Д.А. Пушкарев, В.И. Ласковый, А.В. Трофимов и др. – М.: Граница, 2012. – 464 с.</w:t>
      </w:r>
    </w:p>
    <w:p w:rsidR="0084210F" w:rsidRPr="00B01FB0" w:rsidRDefault="0084210F" w:rsidP="00B01F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 Т.А. Практическое собаководство / Т.А. </w:t>
      </w: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, Ф.С. </w:t>
      </w:r>
      <w:proofErr w:type="spellStart"/>
      <w:r w:rsidRPr="00B01FB0">
        <w:rPr>
          <w:rFonts w:ascii="Times New Roman" w:hAnsi="Times New Roman"/>
          <w:color w:val="000000"/>
        </w:rPr>
        <w:t>Хазиахметов</w:t>
      </w:r>
      <w:proofErr w:type="spellEnd"/>
      <w:r w:rsidRPr="00B01FB0">
        <w:rPr>
          <w:rFonts w:ascii="Times New Roman" w:hAnsi="Times New Roman"/>
          <w:color w:val="000000"/>
        </w:rPr>
        <w:t xml:space="preserve">, Е.А. Платонов. – СПб.: «Лань», 2012. – 448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84210F" w:rsidRPr="00B01FB0" w:rsidRDefault="0084210F" w:rsidP="00B01F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Кинология: Учебник. – СПб.: Издательство «Лань», 2013. – 384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84210F" w:rsidRDefault="0084210F" w:rsidP="00B01F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B01FB0">
        <w:rPr>
          <w:rFonts w:ascii="Times New Roman" w:hAnsi="Times New Roman"/>
          <w:color w:val="000000"/>
        </w:rPr>
        <w:t>Корчева</w:t>
      </w:r>
      <w:proofErr w:type="spellEnd"/>
      <w:r w:rsidRPr="00B01FB0">
        <w:rPr>
          <w:rFonts w:ascii="Times New Roman" w:hAnsi="Times New Roman"/>
          <w:color w:val="000000"/>
        </w:rPr>
        <w:t>. – Тюмень: ГАУ СЗ, 2013. – 208 с.</w:t>
      </w:r>
    </w:p>
    <w:p w:rsidR="0084210F" w:rsidRPr="004D14F1" w:rsidRDefault="0084210F" w:rsidP="004D14F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Цезарь М. Главная книга «Вожака стаи» / М. Цезарь; пер. с англ. А.В. Казанцевой. – М.: АСТ, 2014. – 246 с. </w:t>
      </w:r>
    </w:p>
    <w:p w:rsidR="0084210F" w:rsidRPr="004D14F1" w:rsidRDefault="0084210F" w:rsidP="004D14F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Зорин В.Л. Искусство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хендлера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/ В.Л. Зорин. – М.: «Аквариум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», 2011. – 48 </w:t>
      </w:r>
      <w:proofErr w:type="gramStart"/>
      <w:r w:rsidRPr="004D14F1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D14F1">
        <w:rPr>
          <w:rFonts w:ascii="Times New Roman" w:hAnsi="Times New Roman"/>
          <w:color w:val="000000"/>
          <w:sz w:val="24"/>
          <w:szCs w:val="24"/>
        </w:rPr>
        <w:t>.</w:t>
      </w:r>
    </w:p>
    <w:p w:rsidR="0084210F" w:rsidRPr="00B01FB0" w:rsidRDefault="0084210F" w:rsidP="00B01FB0">
      <w:pPr>
        <w:rPr>
          <w:rFonts w:ascii="Times New Roman" w:hAnsi="Times New Roman"/>
          <w:b/>
          <w:color w:val="000000"/>
          <w:sz w:val="24"/>
          <w:szCs w:val="24"/>
        </w:rPr>
      </w:pPr>
      <w:r w:rsidRPr="00B01FB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литература:</w:t>
      </w:r>
    </w:p>
    <w:p w:rsidR="0084210F" w:rsidRDefault="0084210F" w:rsidP="00B01FB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Мычко</w:t>
      </w:r>
      <w:proofErr w:type="spellEnd"/>
      <w:r w:rsidRPr="00B01FB0">
        <w:rPr>
          <w:rFonts w:ascii="Times New Roman" w:hAnsi="Times New Roman"/>
          <w:color w:val="000000"/>
        </w:rPr>
        <w:t xml:space="preserve"> Е.Н. Устройство племенного питомника и домашнее содержание собак / Е.Н. </w:t>
      </w:r>
      <w:proofErr w:type="spellStart"/>
      <w:r w:rsidRPr="00B01FB0">
        <w:rPr>
          <w:rFonts w:ascii="Times New Roman" w:hAnsi="Times New Roman"/>
          <w:color w:val="000000"/>
        </w:rPr>
        <w:t>Мычко</w:t>
      </w:r>
      <w:proofErr w:type="spellEnd"/>
      <w:r w:rsidRPr="00B01FB0">
        <w:rPr>
          <w:rFonts w:ascii="Times New Roman" w:hAnsi="Times New Roman"/>
          <w:color w:val="000000"/>
        </w:rPr>
        <w:t xml:space="preserve">. – М.: «Аквариум </w:t>
      </w:r>
      <w:proofErr w:type="spellStart"/>
      <w:r w:rsidRPr="00B01FB0">
        <w:rPr>
          <w:rFonts w:ascii="Times New Roman" w:hAnsi="Times New Roman"/>
          <w:color w:val="000000"/>
        </w:rPr>
        <w:t>принт</w:t>
      </w:r>
      <w:proofErr w:type="spellEnd"/>
      <w:r w:rsidRPr="00B01FB0">
        <w:rPr>
          <w:rFonts w:ascii="Times New Roman" w:hAnsi="Times New Roman"/>
          <w:color w:val="000000"/>
        </w:rPr>
        <w:t xml:space="preserve">», 2008. – 256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84210F" w:rsidRDefault="0084210F" w:rsidP="005E045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84210F" w:rsidRPr="004D14F1" w:rsidRDefault="0084210F" w:rsidP="004D14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Х. Лабрадор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ретривер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/ Х.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; пер. с англ. Е.Б.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Махияновой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>. – М.: «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Аквариум-Принт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>», 2009. – 112 с.</w:t>
      </w:r>
    </w:p>
    <w:p w:rsidR="0084210F" w:rsidRPr="00C12FBA" w:rsidRDefault="0084210F" w:rsidP="00C12FBA">
      <w:pPr>
        <w:spacing w:after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2FBA">
        <w:rPr>
          <w:rFonts w:ascii="Times New Roman" w:hAnsi="Times New Roman"/>
          <w:b/>
          <w:bCs/>
          <w:color w:val="000000"/>
          <w:sz w:val="24"/>
          <w:szCs w:val="24"/>
        </w:rPr>
        <w:t>в) ресурсы сети «Интернет»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color w:val="000000"/>
          <w:sz w:val="24"/>
          <w:szCs w:val="24"/>
        </w:rPr>
        <w:t xml:space="preserve">1. tolweb.org/tree/ (англоязычный портал, содержащий полную информацию </w:t>
      </w:r>
      <w:proofErr w:type="gramStart"/>
      <w:r w:rsidRPr="00212C31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212C31">
        <w:rPr>
          <w:rFonts w:ascii="Times New Roman" w:hAnsi="Times New Roman"/>
          <w:color w:val="000000"/>
          <w:sz w:val="24"/>
          <w:szCs w:val="24"/>
        </w:rPr>
        <w:t xml:space="preserve"> всех царствах живой природы и много полезных ссылок)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2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www.nhm.ac.uk/ </w:t>
      </w:r>
      <w:r w:rsidRPr="00212C31">
        <w:rPr>
          <w:rFonts w:ascii="Times New Roman" w:hAnsi="Times New Roman"/>
          <w:color w:val="000000"/>
          <w:sz w:val="24"/>
          <w:szCs w:val="24"/>
        </w:rPr>
        <w:t>(сайт Британского музея естественной истории, содержит хороший образовательный портал)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lastRenderedPageBreak/>
        <w:t>3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www.nies.go.jp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(японский англоязычный экологический сайт, содержит также информацию о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биоразнообразии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, строении и экологии простейших и низших беспозвоночных)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4.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www.ucmp.berkeley.edu/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(англоязычный образовательный сайт в области зоологии и палеонтологии, содержит краткую информацию об основных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макротаксонах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животного мира и много полезных ссылок)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5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www.faunaeur.org/ </w:t>
      </w:r>
      <w:r w:rsidRPr="00212C31">
        <w:rPr>
          <w:rFonts w:ascii="Times New Roman" w:hAnsi="Times New Roman"/>
          <w:color w:val="000000"/>
          <w:sz w:val="24"/>
          <w:szCs w:val="24"/>
        </w:rPr>
        <w:t>(англоязычный специализированный портал, содержит информацию о фауне беспозвоночных Европы)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6.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http://www.zin.ru/BioDiv/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Информационная система </w:t>
      </w:r>
      <w:proofErr w:type="spellStart"/>
      <w:r w:rsidRPr="00212C31">
        <w:rPr>
          <w:rFonts w:ascii="Times New Roman" w:hAnsi="Times New Roman"/>
          <w:color w:val="0000FF"/>
          <w:sz w:val="24"/>
          <w:szCs w:val="24"/>
        </w:rPr>
        <w:t>Биоразнообразие</w:t>
      </w:r>
      <w:proofErr w:type="spellEnd"/>
      <w:r w:rsidRPr="00212C31">
        <w:rPr>
          <w:rFonts w:ascii="Times New Roman" w:hAnsi="Times New Roman"/>
          <w:color w:val="0000FF"/>
          <w:sz w:val="24"/>
          <w:szCs w:val="24"/>
        </w:rPr>
        <w:t xml:space="preserve"> России 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212C31">
        <w:rPr>
          <w:rFonts w:ascii="Times New Roman" w:hAnsi="Times New Roman"/>
          <w:color w:val="000000"/>
          <w:sz w:val="24"/>
          <w:szCs w:val="24"/>
        </w:rPr>
        <w:t>://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/</w:t>
      </w: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index</w:t>
      </w:r>
      <w:r w:rsidRPr="00212C3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htm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Welcome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to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</w:t>
      </w:r>
      <w:proofErr w:type="spellStart"/>
      <w:r w:rsidRPr="00212C31">
        <w:rPr>
          <w:rFonts w:ascii="Times New Roman" w:hAnsi="Times New Roman"/>
          <w:color w:val="0000FF"/>
          <w:sz w:val="24"/>
          <w:szCs w:val="24"/>
          <w:lang w:val="en-US"/>
        </w:rPr>
        <w:t>BioDat</w:t>
      </w:r>
      <w:proofErr w:type="spellEnd"/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http://www.bioinformatix.ru/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российский портал по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биоинформатике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имейджингу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биософту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>.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7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http://www.elibrary.ru/defaultx.asp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</w:t>
      </w:r>
      <w:proofErr w:type="spellStart"/>
      <w:proofErr w:type="gramStart"/>
      <w:r w:rsidRPr="00212C31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proofErr w:type="gramEnd"/>
      <w:r w:rsidRPr="00212C31">
        <w:rPr>
          <w:rFonts w:ascii="Times New Roman" w:hAnsi="Times New Roman"/>
          <w:color w:val="000000"/>
          <w:sz w:val="24"/>
          <w:szCs w:val="24"/>
        </w:rPr>
        <w:t xml:space="preserve"> научных статей и публикаций.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8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http://www.matbio.org/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электронный журнал «Математическая биология и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биоинформатика</w:t>
      </w:r>
      <w:proofErr w:type="spellEnd"/>
      <w:r w:rsidRPr="00212C31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9.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 http://www.nature.web.ru/ </w:t>
      </w:r>
      <w:r w:rsidRPr="00212C31">
        <w:rPr>
          <w:rFonts w:ascii="Times New Roman" w:hAnsi="Times New Roman"/>
          <w:color w:val="000000"/>
          <w:sz w:val="24"/>
          <w:szCs w:val="24"/>
        </w:rPr>
        <w:t>- открытая учебно-научная информационно-поисковая система на базе web-технологий, позволяющая накапливать материалы, систематизировать их в соответствии с внутренним рубрикатором и автоматически связывать новые поступающие документы с уже имеющейся базой.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sz w:val="24"/>
          <w:szCs w:val="24"/>
        </w:rPr>
        <w:t>10</w:t>
      </w:r>
      <w:r w:rsidRPr="00212C31">
        <w:rPr>
          <w:rFonts w:ascii="Times New Roman" w:hAnsi="Times New Roman"/>
          <w:color w:val="0000FF"/>
          <w:sz w:val="24"/>
          <w:szCs w:val="24"/>
        </w:rPr>
        <w:t xml:space="preserve">. http://www.tusearch.blogspot.com </w:t>
      </w:r>
      <w:r w:rsidRPr="00212C31">
        <w:rPr>
          <w:rFonts w:ascii="Times New Roman" w:hAnsi="Times New Roman"/>
          <w:color w:val="000000"/>
          <w:sz w:val="24"/>
          <w:szCs w:val="24"/>
        </w:rPr>
        <w:t xml:space="preserve">- Поиск электронных книг, публикаций, законов, </w:t>
      </w:r>
      <w:proofErr w:type="spellStart"/>
      <w:r w:rsidRPr="00212C31">
        <w:rPr>
          <w:rFonts w:ascii="Times New Roman" w:hAnsi="Times New Roman"/>
          <w:color w:val="000000"/>
          <w:sz w:val="24"/>
          <w:szCs w:val="24"/>
        </w:rPr>
        <w:t>ГОСТов</w:t>
      </w:r>
      <w:proofErr w:type="spellEnd"/>
      <w:r w:rsidRPr="00212C31">
        <w:rPr>
          <w:rFonts w:ascii="Times New Roman" w:hAnsi="Times New Roman"/>
          <w:color w:val="000000"/>
          <w:sz w:val="24"/>
          <w:szCs w:val="24"/>
        </w:rPr>
        <w:t xml:space="preserve">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список включены библиотеки иностранных университетов и научных организаций.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2C31">
        <w:rPr>
          <w:rFonts w:ascii="Times New Roman" w:hAnsi="Times New Roman"/>
          <w:bCs/>
          <w:i/>
          <w:color w:val="000000"/>
          <w:sz w:val="24"/>
          <w:szCs w:val="24"/>
        </w:rPr>
        <w:t>Периодические научные издания:</w:t>
      </w:r>
      <w:r w:rsidRPr="00212C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12C31">
        <w:rPr>
          <w:rFonts w:ascii="Times New Roman" w:hAnsi="Times New Roman"/>
          <w:bCs/>
          <w:color w:val="000000"/>
          <w:sz w:val="24"/>
          <w:szCs w:val="24"/>
        </w:rPr>
        <w:t>«Вестник охотоведения»</w:t>
      </w:r>
      <w:r w:rsidRPr="00212C31">
        <w:rPr>
          <w:rFonts w:ascii="Times New Roman" w:hAnsi="Times New Roman"/>
          <w:color w:val="000000"/>
          <w:sz w:val="24"/>
          <w:szCs w:val="24"/>
        </w:rPr>
        <w:t>, «Зоологический журнал», «Сибирский экологический журнал», «Зоология», «Энтомология», «Известия РАН. Серия биологическая», «Прикладная энтомология», «Экология».</w:t>
      </w:r>
    </w:p>
    <w:p w:rsidR="0084210F" w:rsidRPr="007E2634" w:rsidRDefault="0084210F" w:rsidP="00212C31">
      <w:pPr>
        <w:pStyle w:val="Default"/>
        <w:ind w:left="426"/>
        <w:jc w:val="both"/>
        <w:rPr>
          <w:color w:val="auto"/>
        </w:rPr>
      </w:pPr>
    </w:p>
    <w:p w:rsidR="0084210F" w:rsidRPr="00212C31" w:rsidRDefault="0084210F" w:rsidP="00212C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2C31">
        <w:rPr>
          <w:rFonts w:ascii="Times New Roman" w:hAnsi="Times New Roman"/>
          <w:b/>
          <w:sz w:val="24"/>
          <w:szCs w:val="24"/>
          <w:lang w:eastAsia="ru-RU"/>
        </w:rPr>
        <w:t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84210F" w:rsidRPr="00212C31" w:rsidRDefault="0084210F" w:rsidP="00212C31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r w:rsidRPr="00212C31">
        <w:rPr>
          <w:rFonts w:ascii="Times New Roman" w:hAnsi="Times New Roman"/>
          <w:sz w:val="24"/>
          <w:szCs w:val="24"/>
          <w:lang w:val="en-US" w:eastAsia="ru-RU"/>
        </w:rPr>
        <w:t>Microsoft Windows 10 Professional</w:t>
      </w:r>
    </w:p>
    <w:p w:rsidR="0084210F" w:rsidRPr="00212C31" w:rsidRDefault="0084210F" w:rsidP="00212C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 xml:space="preserve">2.  </w:t>
      </w:r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>Microsoft Office Standard</w:t>
      </w:r>
    </w:p>
    <w:p w:rsidR="0084210F" w:rsidRPr="00212C31" w:rsidRDefault="0084210F" w:rsidP="00212C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 w:rsidRPr="00212C31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>Statistica</w:t>
      </w:r>
      <w:proofErr w:type="gramEnd"/>
      <w:r w:rsidRPr="00212C31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(STATISTICA ULTIMATE ACADEMIC BUNDLE)</w:t>
      </w:r>
    </w:p>
    <w:p w:rsidR="0084210F" w:rsidRPr="00212C31" w:rsidRDefault="0084210F" w:rsidP="0021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212C31">
        <w:rPr>
          <w:rFonts w:ascii="Times New Roman" w:hAnsi="Times New Roman"/>
          <w:color w:val="000000"/>
          <w:sz w:val="24"/>
          <w:szCs w:val="24"/>
        </w:rPr>
        <w:t>Scilab – открытая система компьютерной математики, предназначенная для выполнения научных вычислений (решение нелинейных уравнений и систем; решение задач линейной алгебры; задачи обработка экспериментальных данных; решение обыкновенных дифференциальных уравнений и систем)</w:t>
      </w:r>
    </w:p>
    <w:p w:rsidR="0084210F" w:rsidRPr="007E2634" w:rsidRDefault="0084210F" w:rsidP="00212C31">
      <w:pPr>
        <w:pStyle w:val="Default"/>
        <w:ind w:left="786"/>
        <w:jc w:val="both"/>
        <w:rPr>
          <w:color w:val="auto"/>
        </w:rPr>
      </w:pPr>
    </w:p>
    <w:p w:rsidR="0084210F" w:rsidRPr="004714D8" w:rsidRDefault="0084210F" w:rsidP="004714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4714D8">
        <w:rPr>
          <w:rFonts w:ascii="Times New Roman" w:hAnsi="Times New Roman"/>
          <w:b/>
          <w:color w:val="000000"/>
          <w:spacing w:val="3"/>
          <w:sz w:val="24"/>
          <w:szCs w:val="24"/>
        </w:rPr>
        <w:t>Материально-технической обеспечение научно-производственной практик</w:t>
      </w:r>
    </w:p>
    <w:p w:rsidR="0084210F" w:rsidRPr="004714D8" w:rsidRDefault="0084210F" w:rsidP="004714D8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4714D8">
        <w:rPr>
          <w:rFonts w:ascii="Times New Roman" w:hAnsi="Times New Roman"/>
          <w:color w:val="000000"/>
          <w:sz w:val="24"/>
          <w:szCs w:val="24"/>
        </w:rPr>
        <w:t>7-435 Лаборатория зоологии, аудитория для за</w:t>
      </w:r>
      <w:r>
        <w:rPr>
          <w:rFonts w:ascii="Times New Roman" w:hAnsi="Times New Roman"/>
          <w:color w:val="000000"/>
          <w:sz w:val="24"/>
          <w:szCs w:val="24"/>
        </w:rPr>
        <w:t xml:space="preserve">нятий лекционного типа, занятий </w:t>
      </w:r>
      <w:r w:rsidRPr="004714D8">
        <w:rPr>
          <w:rFonts w:ascii="Times New Roman" w:hAnsi="Times New Roman"/>
          <w:color w:val="000000"/>
          <w:sz w:val="24"/>
          <w:szCs w:val="24"/>
        </w:rPr>
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4714D8">
        <w:rPr>
          <w:rFonts w:ascii="Times New Roman" w:hAnsi="Times New Roman"/>
          <w:sz w:val="24"/>
          <w:szCs w:val="24"/>
        </w:rPr>
        <w:t>.</w:t>
      </w:r>
    </w:p>
    <w:p w:rsidR="0084210F" w:rsidRPr="00212C31" w:rsidRDefault="0084210F" w:rsidP="00212C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12C31">
        <w:rPr>
          <w:rFonts w:ascii="Times New Roman" w:hAnsi="Times New Roman"/>
          <w:sz w:val="24"/>
          <w:szCs w:val="24"/>
        </w:rPr>
        <w:t xml:space="preserve">7-429 </w:t>
      </w:r>
      <w:proofErr w:type="gramStart"/>
      <w:r w:rsidRPr="00212C31">
        <w:rPr>
          <w:rFonts w:ascii="Times New Roman" w:hAnsi="Times New Roman"/>
          <w:sz w:val="24"/>
          <w:szCs w:val="24"/>
        </w:rPr>
        <w:t>Препараторская</w:t>
      </w:r>
      <w:proofErr w:type="gramEnd"/>
      <w:r w:rsidRPr="00212C31">
        <w:rPr>
          <w:rFonts w:ascii="Times New Roman" w:hAnsi="Times New Roman"/>
          <w:sz w:val="24"/>
          <w:szCs w:val="24"/>
        </w:rPr>
        <w:t xml:space="preserve"> кафедры общей биологии.</w:t>
      </w:r>
    </w:p>
    <w:p w:rsidR="0084210F" w:rsidRPr="004714D8" w:rsidRDefault="0084210F" w:rsidP="004714D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4714D8">
        <w:rPr>
          <w:rFonts w:ascii="Times New Roman" w:hAnsi="Times New Roman"/>
          <w:color w:val="000000"/>
          <w:sz w:val="24"/>
          <w:szCs w:val="24"/>
        </w:rPr>
        <w:t>7-431 Кабинет для хранения и профилактического обслуживания учебного оборудования.</w:t>
      </w:r>
    </w:p>
    <w:p w:rsidR="0084210F" w:rsidRPr="007E2634" w:rsidRDefault="0084210F" w:rsidP="00212C31">
      <w:pPr>
        <w:pStyle w:val="Default"/>
        <w:ind w:left="426"/>
        <w:jc w:val="both"/>
        <w:rPr>
          <w:color w:val="auto"/>
        </w:rPr>
      </w:pPr>
      <w:r w:rsidRPr="007E2634"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>
        <w:t>.</w:t>
      </w:r>
    </w:p>
    <w:p w:rsidR="0084210F" w:rsidRPr="00C12FBA" w:rsidRDefault="0084210F" w:rsidP="003F68A2">
      <w:pPr>
        <w:pStyle w:val="a3"/>
        <w:spacing w:after="0"/>
        <w:ind w:left="786" w:firstLine="630"/>
        <w:jc w:val="both"/>
        <w:rPr>
          <w:rFonts w:ascii="Times New Roman" w:hAnsi="Times New Roman"/>
          <w:sz w:val="24"/>
          <w:szCs w:val="24"/>
        </w:rPr>
      </w:pPr>
      <w:r w:rsidRPr="00C12FBA">
        <w:rPr>
          <w:rFonts w:ascii="Times New Roman" w:hAnsi="Times New Roman"/>
          <w:sz w:val="24"/>
          <w:szCs w:val="24"/>
        </w:rPr>
        <w:lastRenderedPageBreak/>
        <w:t xml:space="preserve">Микроскоп МС-20 – 7 </w:t>
      </w:r>
      <w:proofErr w:type="spellStart"/>
      <w:proofErr w:type="gramStart"/>
      <w:r w:rsidRPr="00C12FBA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C12FBA">
        <w:rPr>
          <w:rFonts w:ascii="Times New Roman" w:hAnsi="Times New Roman"/>
          <w:sz w:val="24"/>
          <w:szCs w:val="24"/>
        </w:rPr>
        <w:t xml:space="preserve">; Микроскоп МСП-1 – 6 </w:t>
      </w:r>
      <w:proofErr w:type="spellStart"/>
      <w:r w:rsidRPr="00C12FBA">
        <w:rPr>
          <w:rFonts w:ascii="Times New Roman" w:hAnsi="Times New Roman"/>
          <w:sz w:val="24"/>
          <w:szCs w:val="24"/>
        </w:rPr>
        <w:t>шт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12FBA">
        <w:rPr>
          <w:rFonts w:ascii="Times New Roman" w:hAnsi="Times New Roman"/>
          <w:sz w:val="24"/>
          <w:szCs w:val="24"/>
        </w:rPr>
        <w:t>стериомикроскоп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 МС-1150Т; Бинокли, ноутбук, мультимедийный проектор; </w:t>
      </w:r>
      <w:proofErr w:type="spellStart"/>
      <w:r w:rsidRPr="00C12FBA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C12FBA">
        <w:rPr>
          <w:rFonts w:ascii="Times New Roman" w:hAnsi="Times New Roman"/>
          <w:bCs/>
          <w:sz w:val="24"/>
          <w:szCs w:val="24"/>
        </w:rPr>
        <w:t xml:space="preserve">, </w:t>
      </w:r>
      <w:r w:rsidRPr="00C12FBA">
        <w:rPr>
          <w:rFonts w:ascii="Times New Roman" w:hAnsi="Times New Roman"/>
          <w:sz w:val="24"/>
          <w:szCs w:val="24"/>
        </w:rPr>
        <w:t xml:space="preserve">микроскоп бинокулярный 50-1350х ТУ 3-3-986, ТУ 3-3-777, ТУ 3-3.1911-89;  лупа налобная ТУ 25-2015-0001-88;  линейка на 10 см с ценой деления 1 мм ГОСТ 427-75;  транспортир с ценой деления 1 град. ОСТ 6-19-417-80  циркуль-измеритель ТУ 25-7203014-91  баня электрическая ТУ 64-1-2850-80;  пинцеты глазные ТУ 34-1-37-78;  скальпели глазные ТУ 64-1-17-78;  набор гистологический ТУ 64-1-504-74;  ножницы ТУ 64-1-3 785-83;  банки стеклянные для фиксации и хранения проб;  чашка Петри ГОСТ 23932-90;  холодильник (бытовой) для хранения проб. Реактивы для фиксации формалин 3% водный раствор ТУ 6-09-3011-73; спирт этиловый питьевой 95% ГОСТ 5963-67; спирт этиловый технический ГОСТ 17299-98; спирт этиловый </w:t>
      </w:r>
      <w:proofErr w:type="spellStart"/>
      <w:r w:rsidRPr="00C12FBA">
        <w:rPr>
          <w:rFonts w:ascii="Times New Roman" w:hAnsi="Times New Roman"/>
          <w:sz w:val="24"/>
          <w:szCs w:val="24"/>
        </w:rPr>
        <w:t>ректификованный</w:t>
      </w:r>
      <w:proofErr w:type="spellEnd"/>
      <w:r w:rsidRPr="00C12FBA">
        <w:rPr>
          <w:rFonts w:ascii="Times New Roman" w:hAnsi="Times New Roman"/>
          <w:sz w:val="24"/>
          <w:szCs w:val="24"/>
        </w:rPr>
        <w:t xml:space="preserve"> ГОСТ 18300-87; вода дистиллированная ГОСТ 6709-72.</w:t>
      </w:r>
    </w:p>
    <w:p w:rsidR="0084210F" w:rsidRPr="007E2634" w:rsidRDefault="0084210F" w:rsidP="00C12FBA">
      <w:pPr>
        <w:pStyle w:val="Default"/>
        <w:ind w:left="426"/>
        <w:jc w:val="both"/>
        <w:rPr>
          <w:color w:val="auto"/>
        </w:rPr>
      </w:pPr>
    </w:p>
    <w:p w:rsidR="0084210F" w:rsidRPr="00C12FBA" w:rsidRDefault="0084210F" w:rsidP="00C12FB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4210F" w:rsidRPr="00FD0041" w:rsidRDefault="0084210F" w:rsidP="00FD0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sectPr w:rsidR="0084210F" w:rsidRPr="00FD0041" w:rsidSect="0045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420EC5"/>
    <w:multiLevelType w:val="hybridMultilevel"/>
    <w:tmpl w:val="828CC9E0"/>
    <w:lvl w:ilvl="0" w:tplc="22B6E41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A31F2"/>
    <w:multiLevelType w:val="hybridMultilevel"/>
    <w:tmpl w:val="828479C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1A3091"/>
    <w:multiLevelType w:val="hybridMultilevel"/>
    <w:tmpl w:val="BADC35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623FB1"/>
    <w:multiLevelType w:val="hybridMultilevel"/>
    <w:tmpl w:val="4D24E756"/>
    <w:lvl w:ilvl="0" w:tplc="63644E4C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82319"/>
    <w:multiLevelType w:val="hybridMultilevel"/>
    <w:tmpl w:val="026E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AE64B5"/>
    <w:multiLevelType w:val="hybridMultilevel"/>
    <w:tmpl w:val="9250A7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E72895"/>
    <w:multiLevelType w:val="hybridMultilevel"/>
    <w:tmpl w:val="0914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9347D"/>
    <w:multiLevelType w:val="hybridMultilevel"/>
    <w:tmpl w:val="3EFA5EE2"/>
    <w:lvl w:ilvl="0" w:tplc="80A23E6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9F78F1"/>
    <w:multiLevelType w:val="hybridMultilevel"/>
    <w:tmpl w:val="35C41416"/>
    <w:lvl w:ilvl="0" w:tplc="FD4E51D6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5B54C29"/>
    <w:multiLevelType w:val="hybridMultilevel"/>
    <w:tmpl w:val="989891CA"/>
    <w:lvl w:ilvl="0" w:tplc="82C09BA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404814"/>
    <w:multiLevelType w:val="hybridMultilevel"/>
    <w:tmpl w:val="B43262A2"/>
    <w:lvl w:ilvl="0" w:tplc="71AC48B2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E162B1"/>
    <w:multiLevelType w:val="hybridMultilevel"/>
    <w:tmpl w:val="DF18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171B8E"/>
    <w:multiLevelType w:val="multilevel"/>
    <w:tmpl w:val="991A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CA6B67"/>
    <w:multiLevelType w:val="hybridMultilevel"/>
    <w:tmpl w:val="CECAAC78"/>
    <w:lvl w:ilvl="0" w:tplc="FD52F5CA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51F1A57"/>
    <w:multiLevelType w:val="hybridMultilevel"/>
    <w:tmpl w:val="4C6A030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7264DD"/>
    <w:multiLevelType w:val="hybridMultilevel"/>
    <w:tmpl w:val="1916A126"/>
    <w:lvl w:ilvl="0" w:tplc="90FC77E6">
      <w:start w:val="15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A82C95"/>
    <w:multiLevelType w:val="multilevel"/>
    <w:tmpl w:val="23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D40A2"/>
    <w:multiLevelType w:val="hybridMultilevel"/>
    <w:tmpl w:val="B2B65EF6"/>
    <w:lvl w:ilvl="0" w:tplc="7E643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896A0C"/>
    <w:multiLevelType w:val="hybridMultilevel"/>
    <w:tmpl w:val="BD563BDA"/>
    <w:lvl w:ilvl="0" w:tplc="BD4815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428C2A2C"/>
    <w:multiLevelType w:val="hybridMultilevel"/>
    <w:tmpl w:val="80B06EC4"/>
    <w:lvl w:ilvl="0" w:tplc="B08A3F5C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F4DDB"/>
    <w:multiLevelType w:val="multilevel"/>
    <w:tmpl w:val="311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A4361"/>
    <w:multiLevelType w:val="hybridMultilevel"/>
    <w:tmpl w:val="F2CC3544"/>
    <w:lvl w:ilvl="0" w:tplc="DC56940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E446C7"/>
    <w:multiLevelType w:val="hybridMultilevel"/>
    <w:tmpl w:val="0DA495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85596F"/>
    <w:multiLevelType w:val="hybridMultilevel"/>
    <w:tmpl w:val="F3C44A94"/>
    <w:lvl w:ilvl="0" w:tplc="9FFE7F3E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4E594D"/>
    <w:multiLevelType w:val="multilevel"/>
    <w:tmpl w:val="4622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735D46"/>
    <w:multiLevelType w:val="multilevel"/>
    <w:tmpl w:val="385C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070BB6"/>
    <w:multiLevelType w:val="hybridMultilevel"/>
    <w:tmpl w:val="534C0B54"/>
    <w:lvl w:ilvl="0" w:tplc="12AE228E">
      <w:start w:val="1"/>
      <w:numFmt w:val="low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3786CCB"/>
    <w:multiLevelType w:val="hybridMultilevel"/>
    <w:tmpl w:val="38E29526"/>
    <w:lvl w:ilvl="0" w:tplc="7A72F3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AA56CF"/>
    <w:multiLevelType w:val="hybridMultilevel"/>
    <w:tmpl w:val="F24CF2CA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7662B42"/>
    <w:multiLevelType w:val="hybridMultilevel"/>
    <w:tmpl w:val="876476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507EE9"/>
    <w:multiLevelType w:val="hybridMultilevel"/>
    <w:tmpl w:val="1090AAAE"/>
    <w:lvl w:ilvl="0" w:tplc="4998D3F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1913886"/>
    <w:multiLevelType w:val="multilevel"/>
    <w:tmpl w:val="54C0B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27E4B54"/>
    <w:multiLevelType w:val="hybridMultilevel"/>
    <w:tmpl w:val="FED27B56"/>
    <w:lvl w:ilvl="0" w:tplc="C73A8F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4676B7"/>
    <w:multiLevelType w:val="multilevel"/>
    <w:tmpl w:val="4E1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D7204DA"/>
    <w:multiLevelType w:val="hybridMultilevel"/>
    <w:tmpl w:val="8A929D9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173BB8"/>
    <w:multiLevelType w:val="multilevel"/>
    <w:tmpl w:val="7AC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F2E51"/>
    <w:multiLevelType w:val="multilevel"/>
    <w:tmpl w:val="4830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5503C6F"/>
    <w:multiLevelType w:val="hybridMultilevel"/>
    <w:tmpl w:val="44D4DEFE"/>
    <w:lvl w:ilvl="0" w:tplc="3742474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899531C"/>
    <w:multiLevelType w:val="hybridMultilevel"/>
    <w:tmpl w:val="FA5C2E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41169C"/>
    <w:multiLevelType w:val="hybridMultilevel"/>
    <w:tmpl w:val="42A4FAE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9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3"/>
  </w:num>
  <w:num w:numId="11">
    <w:abstractNumId w:val="10"/>
  </w:num>
  <w:num w:numId="12">
    <w:abstractNumId w:val="31"/>
  </w:num>
  <w:num w:numId="13">
    <w:abstractNumId w:val="13"/>
  </w:num>
  <w:num w:numId="14">
    <w:abstractNumId w:val="29"/>
  </w:num>
  <w:num w:numId="15">
    <w:abstractNumId w:val="24"/>
  </w:num>
  <w:num w:numId="16">
    <w:abstractNumId w:val="40"/>
  </w:num>
  <w:num w:numId="17">
    <w:abstractNumId w:val="11"/>
  </w:num>
  <w:num w:numId="18">
    <w:abstractNumId w:val="22"/>
  </w:num>
  <w:num w:numId="19">
    <w:abstractNumId w:val="1"/>
  </w:num>
  <w:num w:numId="20">
    <w:abstractNumId w:val="20"/>
  </w:num>
  <w:num w:numId="21">
    <w:abstractNumId w:val="26"/>
  </w:num>
  <w:num w:numId="22">
    <w:abstractNumId w:val="4"/>
  </w:num>
  <w:num w:numId="23">
    <w:abstractNumId w:val="42"/>
  </w:num>
  <w:num w:numId="24">
    <w:abstractNumId w:val="2"/>
  </w:num>
  <w:num w:numId="25">
    <w:abstractNumId w:val="6"/>
  </w:num>
  <w:num w:numId="26">
    <w:abstractNumId w:val="8"/>
  </w:num>
  <w:num w:numId="27">
    <w:abstractNumId w:val="32"/>
  </w:num>
  <w:num w:numId="28">
    <w:abstractNumId w:val="37"/>
  </w:num>
  <w:num w:numId="29">
    <w:abstractNumId w:val="3"/>
  </w:num>
  <w:num w:numId="30">
    <w:abstractNumId w:val="25"/>
  </w:num>
  <w:num w:numId="31">
    <w:abstractNumId w:val="27"/>
  </w:num>
  <w:num w:numId="32">
    <w:abstractNumId w:val="36"/>
  </w:num>
  <w:num w:numId="33">
    <w:abstractNumId w:val="23"/>
  </w:num>
  <w:num w:numId="34">
    <w:abstractNumId w:val="38"/>
  </w:num>
  <w:num w:numId="35">
    <w:abstractNumId w:val="39"/>
  </w:num>
  <w:num w:numId="36">
    <w:abstractNumId w:val="19"/>
  </w:num>
  <w:num w:numId="37">
    <w:abstractNumId w:val="34"/>
  </w:num>
  <w:num w:numId="38">
    <w:abstractNumId w:val="28"/>
  </w:num>
  <w:num w:numId="39">
    <w:abstractNumId w:val="15"/>
  </w:num>
  <w:num w:numId="40">
    <w:abstractNumId w:val="5"/>
  </w:num>
  <w:num w:numId="41">
    <w:abstractNumId w:val="7"/>
  </w:num>
  <w:num w:numId="42">
    <w:abstractNumId w:val="30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2C7"/>
    <w:rsid w:val="00007616"/>
    <w:rsid w:val="000361F7"/>
    <w:rsid w:val="0004729A"/>
    <w:rsid w:val="00095445"/>
    <w:rsid w:val="000A4D58"/>
    <w:rsid w:val="000A6B11"/>
    <w:rsid w:val="000B127D"/>
    <w:rsid w:val="000D370A"/>
    <w:rsid w:val="000E703F"/>
    <w:rsid w:val="00111282"/>
    <w:rsid w:val="00113531"/>
    <w:rsid w:val="00161171"/>
    <w:rsid w:val="00182137"/>
    <w:rsid w:val="0019527E"/>
    <w:rsid w:val="001A68B1"/>
    <w:rsid w:val="0020690B"/>
    <w:rsid w:val="00207935"/>
    <w:rsid w:val="00212C31"/>
    <w:rsid w:val="002149A1"/>
    <w:rsid w:val="00231E30"/>
    <w:rsid w:val="00272B7E"/>
    <w:rsid w:val="00282CFC"/>
    <w:rsid w:val="002A1B0E"/>
    <w:rsid w:val="002D0881"/>
    <w:rsid w:val="002F21CB"/>
    <w:rsid w:val="003203EA"/>
    <w:rsid w:val="00357818"/>
    <w:rsid w:val="00380E98"/>
    <w:rsid w:val="00387EF8"/>
    <w:rsid w:val="003912F1"/>
    <w:rsid w:val="0039130F"/>
    <w:rsid w:val="003F68A2"/>
    <w:rsid w:val="004357E8"/>
    <w:rsid w:val="004467B7"/>
    <w:rsid w:val="004552DF"/>
    <w:rsid w:val="00466F41"/>
    <w:rsid w:val="004714D8"/>
    <w:rsid w:val="00474199"/>
    <w:rsid w:val="004978D3"/>
    <w:rsid w:val="004C6145"/>
    <w:rsid w:val="004D14F1"/>
    <w:rsid w:val="004E0988"/>
    <w:rsid w:val="005030F4"/>
    <w:rsid w:val="005037E7"/>
    <w:rsid w:val="005248C6"/>
    <w:rsid w:val="00525071"/>
    <w:rsid w:val="00564C60"/>
    <w:rsid w:val="00596486"/>
    <w:rsid w:val="005B7E76"/>
    <w:rsid w:val="005C6257"/>
    <w:rsid w:val="005E0455"/>
    <w:rsid w:val="00601892"/>
    <w:rsid w:val="0060610E"/>
    <w:rsid w:val="006069E4"/>
    <w:rsid w:val="006255CF"/>
    <w:rsid w:val="00633776"/>
    <w:rsid w:val="0067722C"/>
    <w:rsid w:val="00691C16"/>
    <w:rsid w:val="006A3AAA"/>
    <w:rsid w:val="006D75D6"/>
    <w:rsid w:val="0071012C"/>
    <w:rsid w:val="0072483C"/>
    <w:rsid w:val="00730995"/>
    <w:rsid w:val="00744D23"/>
    <w:rsid w:val="00751D7E"/>
    <w:rsid w:val="00774FB7"/>
    <w:rsid w:val="007A5341"/>
    <w:rsid w:val="007B741A"/>
    <w:rsid w:val="007D3471"/>
    <w:rsid w:val="007E2634"/>
    <w:rsid w:val="00800660"/>
    <w:rsid w:val="00802828"/>
    <w:rsid w:val="00841234"/>
    <w:rsid w:val="0084210F"/>
    <w:rsid w:val="008D1025"/>
    <w:rsid w:val="008D64AF"/>
    <w:rsid w:val="008F7464"/>
    <w:rsid w:val="0092121D"/>
    <w:rsid w:val="00922809"/>
    <w:rsid w:val="00953ACF"/>
    <w:rsid w:val="00960828"/>
    <w:rsid w:val="009918E4"/>
    <w:rsid w:val="009A080C"/>
    <w:rsid w:val="009A206E"/>
    <w:rsid w:val="009D06B6"/>
    <w:rsid w:val="00A11641"/>
    <w:rsid w:val="00A25781"/>
    <w:rsid w:val="00A404E0"/>
    <w:rsid w:val="00AC1B54"/>
    <w:rsid w:val="00AC4961"/>
    <w:rsid w:val="00AD2711"/>
    <w:rsid w:val="00AD5EE6"/>
    <w:rsid w:val="00AD682E"/>
    <w:rsid w:val="00AF2404"/>
    <w:rsid w:val="00B01FB0"/>
    <w:rsid w:val="00B04D39"/>
    <w:rsid w:val="00B132C7"/>
    <w:rsid w:val="00B21C64"/>
    <w:rsid w:val="00B758ED"/>
    <w:rsid w:val="00B93B46"/>
    <w:rsid w:val="00BB4359"/>
    <w:rsid w:val="00BC424D"/>
    <w:rsid w:val="00BE2766"/>
    <w:rsid w:val="00C11859"/>
    <w:rsid w:val="00C12FBA"/>
    <w:rsid w:val="00C143B5"/>
    <w:rsid w:val="00C17436"/>
    <w:rsid w:val="00C3283E"/>
    <w:rsid w:val="00C41725"/>
    <w:rsid w:val="00C54222"/>
    <w:rsid w:val="00C60D04"/>
    <w:rsid w:val="00C977D8"/>
    <w:rsid w:val="00D02FBB"/>
    <w:rsid w:val="00D35746"/>
    <w:rsid w:val="00D358EE"/>
    <w:rsid w:val="00D41A2B"/>
    <w:rsid w:val="00D645D5"/>
    <w:rsid w:val="00DB28B7"/>
    <w:rsid w:val="00DB4570"/>
    <w:rsid w:val="00DC5E79"/>
    <w:rsid w:val="00DE49DB"/>
    <w:rsid w:val="00E069B6"/>
    <w:rsid w:val="00E07D75"/>
    <w:rsid w:val="00E12CE3"/>
    <w:rsid w:val="00E229A5"/>
    <w:rsid w:val="00E34137"/>
    <w:rsid w:val="00E41A6E"/>
    <w:rsid w:val="00E54BDC"/>
    <w:rsid w:val="00E67B23"/>
    <w:rsid w:val="00E91A82"/>
    <w:rsid w:val="00E96C3D"/>
    <w:rsid w:val="00EC7CEB"/>
    <w:rsid w:val="00EE01E4"/>
    <w:rsid w:val="00EE6AD4"/>
    <w:rsid w:val="00EF0035"/>
    <w:rsid w:val="00F516EA"/>
    <w:rsid w:val="00F628B7"/>
    <w:rsid w:val="00FC1851"/>
    <w:rsid w:val="00FD0041"/>
    <w:rsid w:val="00FD0ADD"/>
    <w:rsid w:val="00FE2289"/>
    <w:rsid w:val="00FF01A4"/>
    <w:rsid w:val="00FF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D0A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D0ADD"/>
    <w:rPr>
      <w:rFonts w:ascii="Cambria" w:hAnsi="Cambria" w:cs="Times New Roman"/>
      <w:b/>
      <w:bCs/>
      <w:i/>
      <w:iCs/>
      <w:color w:val="4F81BD"/>
    </w:rPr>
  </w:style>
  <w:style w:type="paragraph" w:customStyle="1" w:styleId="1">
    <w:name w:val="Абзац списка1"/>
    <w:basedOn w:val="a"/>
    <w:uiPriority w:val="99"/>
    <w:rsid w:val="00B132C7"/>
    <w:pPr>
      <w:tabs>
        <w:tab w:val="left" w:pos="708"/>
      </w:tabs>
      <w:ind w:left="720"/>
      <w:contextualSpacing/>
    </w:pPr>
  </w:style>
  <w:style w:type="paragraph" w:styleId="a3">
    <w:name w:val="List Paragraph"/>
    <w:basedOn w:val="a"/>
    <w:uiPriority w:val="99"/>
    <w:qFormat/>
    <w:rsid w:val="00207935"/>
    <w:pPr>
      <w:ind w:left="720"/>
      <w:contextualSpacing/>
    </w:pPr>
  </w:style>
  <w:style w:type="paragraph" w:customStyle="1" w:styleId="Default">
    <w:name w:val="Default"/>
    <w:uiPriority w:val="99"/>
    <w:rsid w:val="006D75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4">
    <w:name w:val="Для таблиц"/>
    <w:basedOn w:val="a"/>
    <w:uiPriority w:val="99"/>
    <w:rsid w:val="006D75D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1">
    <w:name w:val="Default1"/>
    <w:basedOn w:val="Default"/>
    <w:next w:val="Default"/>
    <w:uiPriority w:val="99"/>
    <w:rsid w:val="006D75D6"/>
    <w:rPr>
      <w:color w:val="auto"/>
    </w:rPr>
  </w:style>
  <w:style w:type="paragraph" w:customStyle="1" w:styleId="ConsPlusNormal">
    <w:name w:val="ConsPlusNormal"/>
    <w:uiPriority w:val="99"/>
    <w:rsid w:val="006D75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99"/>
    <w:rsid w:val="00EE0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uiPriority w:val="99"/>
    <w:rsid w:val="00C12FBA"/>
  </w:style>
  <w:style w:type="paragraph" w:styleId="a6">
    <w:name w:val="Normal (Web)"/>
    <w:basedOn w:val="a"/>
    <w:uiPriority w:val="99"/>
    <w:rsid w:val="00C12F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</dc:creator>
  <cp:keywords/>
  <dc:description/>
  <cp:lastModifiedBy>s_kozlov</cp:lastModifiedBy>
  <cp:revision>52</cp:revision>
  <cp:lastPrinted>2018-05-13T19:21:00Z</cp:lastPrinted>
  <dcterms:created xsi:type="dcterms:W3CDTF">2018-05-03T06:14:00Z</dcterms:created>
  <dcterms:modified xsi:type="dcterms:W3CDTF">2018-05-14T07:01:00Z</dcterms:modified>
</cp:coreProperties>
</file>