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12" w:rsidRDefault="0055544B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7670165"/>
            <wp:effectExtent l="19050" t="0" r="6985" b="0"/>
            <wp:docPr id="1" name="Рисунок 1" descr="C:\Documents and Settings\s_kozlov\Рабочий стол\Сибен РП\загрузка на сайт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Сибен РП\загрузка на сайт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012" w:rsidRDefault="00D76012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12" w:rsidRDefault="00D76012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5" name="Рисунок 5" descr="C:\Documents and Settings\s_kozlov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_kozlov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012" w:rsidRDefault="00D76012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12" w:rsidRDefault="00D76012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12" w:rsidRDefault="00D76012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012" w:rsidRDefault="00D76012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92B" w:rsidRPr="00CE092B" w:rsidRDefault="00CE092B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92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CE092B" w:rsidRPr="00CE092B" w:rsidRDefault="00CE092B" w:rsidP="00CE0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778"/>
        <w:gridCol w:w="4096"/>
      </w:tblGrid>
      <w:tr w:rsidR="00CE092B" w:rsidRPr="00CE092B" w:rsidTr="00CE092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CE092B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CE092B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E092B" w:rsidRPr="00CE092B" w:rsidTr="00CE092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CE092B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9F79A4" w:rsidRDefault="009F79A4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79A4" w:rsidRPr="009F79A4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="009F79A4" w:rsidRPr="009F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  <w:r w:rsidR="009F79A4"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уметь</w:t>
            </w:r>
            <w:r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знание принципов клеточной орг</w:t>
            </w:r>
            <w:r w:rsidR="00F3632C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биологических объектов</w:t>
            </w:r>
          </w:p>
          <w:p w:rsidR="00CE092B" w:rsidRPr="009F79A4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Владеть: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способностью применять знание принципов клеточной организации биологических объектов</w:t>
            </w:r>
          </w:p>
        </w:tc>
      </w:tr>
      <w:tr w:rsidR="00CE092B" w:rsidRPr="00CE092B" w:rsidTr="00CE092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CE092B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9F79A4" w:rsidRDefault="009F79A4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применять базовые представления об основных закономерностях и современных достижениях генетики и селекции, о </w:t>
            </w:r>
            <w:proofErr w:type="spellStart"/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геномике</w:t>
            </w:r>
            <w:proofErr w:type="spellEnd"/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протеомике</w:t>
            </w:r>
            <w:proofErr w:type="spellEnd"/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79A4" w:rsidRPr="009F79A4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 современные достижения генетики и селекции</w:t>
            </w:r>
          </w:p>
          <w:p w:rsidR="00CE092B" w:rsidRPr="009F79A4" w:rsidRDefault="009F79A4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92B"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представления об основных закономерностях и современных достижениях генетики и селекции</w:t>
            </w:r>
          </w:p>
          <w:p w:rsidR="00CE092B" w:rsidRPr="009F79A4" w:rsidRDefault="00CE092B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Владеть:</w:t>
            </w:r>
            <w:r w:rsidR="009F79A4" w:rsidRPr="009F7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</w:t>
            </w:r>
            <w:r w:rsidR="00F3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</w:t>
            </w:r>
            <w:r w:rsidR="00F3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9F79A4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основных закономерностях и современных достижениях генетики и селекции</w:t>
            </w:r>
          </w:p>
        </w:tc>
      </w:tr>
    </w:tbl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CE092B" w:rsidRPr="00CE092B" w:rsidRDefault="00CE092B" w:rsidP="00CE09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454"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дисциплинам по выбору студентов (В 11)</w:t>
      </w:r>
      <w:r w:rsidRPr="00CE092B">
        <w:rPr>
          <w:rFonts w:ascii="Times New Roman" w:eastAsia="Times New Roman" w:hAnsi="Times New Roman" w:cs="Times New Roman"/>
          <w:color w:val="555454"/>
          <w:sz w:val="24"/>
          <w:szCs w:val="24"/>
          <w:lang w:eastAsia="ru-RU"/>
        </w:rPr>
        <w:t xml:space="preserve">. </w:t>
      </w: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полученные бакалаврами при изучении дисциплины «Генетика и наследственные болезни собак», будут способствовать лучшему усвоению материала при последующем изучении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как: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ветеринарии</w:t>
      </w: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Методы научных исследований в биологии, Введение в биотехнологию.</w:t>
      </w:r>
    </w:p>
    <w:p w:rsidR="00CE092B" w:rsidRPr="00CE092B" w:rsidRDefault="00CE092B" w:rsidP="00CE092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изучается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E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 на очной форме обучения. </w:t>
      </w:r>
    </w:p>
    <w:p w:rsidR="00CE092B" w:rsidRPr="00CE092B" w:rsidRDefault="00CE092B" w:rsidP="00CE092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Объем дисциплины и виды учебной работы</w:t>
      </w: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092B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трудоемкость дисциплины составляет </w:t>
      </w:r>
      <w:r w:rsidRPr="00CE092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108 </w:t>
      </w:r>
      <w:r w:rsidRPr="00CE092B">
        <w:rPr>
          <w:rFonts w:ascii="Times New Roman" w:eastAsia="Times New Roman" w:hAnsi="Times New Roman" w:cs="Times New Roman"/>
          <w:color w:val="000000"/>
          <w:lang w:eastAsia="ru-RU"/>
        </w:rPr>
        <w:t>часов (3 зачетные единицы).</w:t>
      </w: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549"/>
        <w:gridCol w:w="2586"/>
      </w:tblGrid>
      <w:tr w:rsidR="00CE092B" w:rsidRPr="00CE092B" w:rsidTr="00CE092B">
        <w:trPr>
          <w:trHeight w:val="81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CE092B" w:rsidRPr="00CE092B" w:rsidRDefault="00CE092B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CE092B" w:rsidRPr="00CE092B" w:rsidRDefault="00CE092B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092B" w:rsidRPr="00CE092B" w:rsidTr="00CE092B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6175E9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занятиям, зачет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3E65F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92B" w:rsidRPr="00CE092B" w:rsidTr="00CE092B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092B" w:rsidRPr="00CE092B" w:rsidTr="00CE092B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3E65F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CE092B" w:rsidRPr="00CE092B" w:rsidTr="00CE092B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               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</w:t>
            </w:r>
          </w:p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Содержание разделов дисциплины</w:t>
      </w:r>
    </w:p>
    <w:tbl>
      <w:tblPr>
        <w:tblW w:w="9606" w:type="dxa"/>
        <w:tblLook w:val="01E0"/>
      </w:tblPr>
      <w:tblGrid>
        <w:gridCol w:w="646"/>
        <w:gridCol w:w="3148"/>
        <w:gridCol w:w="5812"/>
      </w:tblGrid>
      <w:tr w:rsidR="00CE092B" w:rsidRPr="00CE092B" w:rsidTr="00CE09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E092B" w:rsidRPr="00CE092B" w:rsidTr="00CE09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положения.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генетики</w:t>
            </w: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Цитологические основы наследственности. Хромосомная теория. Законы наследственности. Изменчивость. Типы мутаций.</w:t>
            </w:r>
          </w:p>
        </w:tc>
      </w:tr>
      <w:tr w:rsidR="00CE092B" w:rsidRPr="00CE092B" w:rsidTr="00CE092B">
        <w:trPr>
          <w:trHeight w:val="11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Генетика собак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0E19E6" w:rsidP="000E1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Генетические особенности собак. Наследование групп крови. Наследование окрасов. Наследование формы конечностей, ушной раковины. </w:t>
            </w:r>
          </w:p>
        </w:tc>
      </w:tr>
      <w:tr w:rsidR="00CE092B" w:rsidRPr="00CE092B" w:rsidTr="00CE09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Наследственные болезни собак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0E19E6" w:rsidP="00CE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Наследственные патологии кровеносной системы, сердца, пищеварительной, выделительной, нервной системы.</w:t>
            </w:r>
          </w:p>
        </w:tc>
      </w:tr>
    </w:tbl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3301"/>
        <w:gridCol w:w="1854"/>
        <w:gridCol w:w="1854"/>
        <w:gridCol w:w="1854"/>
      </w:tblGrid>
      <w:tr w:rsidR="000E19E6" w:rsidRPr="00CE092B" w:rsidTr="000E19E6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E6" w:rsidRPr="00CE092B" w:rsidRDefault="000E19E6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9E6" w:rsidRPr="00CE092B" w:rsidRDefault="000E19E6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0E19E6" w:rsidRPr="00CE092B" w:rsidRDefault="000E19E6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0E19E6" w:rsidRPr="00CE092B" w:rsidTr="000E19E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CE092B" w:rsidRDefault="000E19E6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CE092B" w:rsidRDefault="000E19E6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19E6" w:rsidRPr="00CE092B" w:rsidTr="000E19E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ветеринарии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E19E6" w:rsidRPr="00CE092B" w:rsidTr="000E19E6">
        <w:trPr>
          <w:trHeight w:val="26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научных исследований в биологии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E19E6" w:rsidRPr="00CE092B" w:rsidTr="000E19E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биотехнологию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CE092B" w:rsidRDefault="000E19E6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E092B">
        <w:rPr>
          <w:rFonts w:ascii="Times New Roman" w:eastAsia="Times New Roman" w:hAnsi="Times New Roman" w:cs="Times New Roman"/>
          <w:b/>
          <w:lang w:eastAsia="ru-RU"/>
        </w:rPr>
        <w:t>4.3. Разделы дисциплин и виды занятий (очная форма обучения)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7"/>
        <w:gridCol w:w="1275"/>
        <w:gridCol w:w="1984"/>
        <w:gridCol w:w="1133"/>
        <w:gridCol w:w="1133"/>
      </w:tblGrid>
      <w:tr w:rsidR="00CE092B" w:rsidRPr="003E65F3" w:rsidTr="000E19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</w:t>
            </w:r>
          </w:p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CE092B" w:rsidRPr="003E65F3" w:rsidTr="000E19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E19E6" w:rsidRPr="003E65F3" w:rsidTr="00FF28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3E65F3" w:rsidRDefault="000E19E6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3E65F3" w:rsidRDefault="000E19E6" w:rsidP="003E65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F3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положения. генетики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3E65F3" w:rsidRDefault="000E19E6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3E65F3" w:rsidRDefault="00FF2843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E6" w:rsidRPr="003E65F3" w:rsidRDefault="00FF284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E6" w:rsidRPr="003E65F3" w:rsidRDefault="00FF284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E19E6" w:rsidRPr="003E65F3" w:rsidTr="00FF28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3E65F3" w:rsidRDefault="000E19E6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3E65F3" w:rsidRDefault="000E19E6" w:rsidP="003E65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F3">
              <w:rPr>
                <w:rFonts w:ascii="Times New Roman" w:hAnsi="Times New Roman" w:cs="Times New Roman"/>
                <w:sz w:val="24"/>
                <w:szCs w:val="24"/>
              </w:rPr>
              <w:t>Генетика собак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3E65F3" w:rsidRDefault="00FF2843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3E65F3" w:rsidRDefault="000E19E6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E6" w:rsidRPr="003E65F3" w:rsidRDefault="00FF2843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E6" w:rsidRPr="003E65F3" w:rsidRDefault="00FF2843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0E19E6" w:rsidRPr="003E65F3" w:rsidTr="00FF28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3E65F3" w:rsidRDefault="000E19E6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E6" w:rsidRPr="003E65F3" w:rsidRDefault="000E19E6" w:rsidP="003E65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F3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собак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3E65F3" w:rsidRDefault="00FF2843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E6" w:rsidRPr="003E65F3" w:rsidRDefault="000E19E6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E6" w:rsidRPr="003E65F3" w:rsidRDefault="00FF284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E6" w:rsidRPr="003E65F3" w:rsidRDefault="00FF284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092B" w:rsidRPr="003E65F3" w:rsidTr="000E19E6"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2B" w:rsidRPr="003E65F3" w:rsidRDefault="00CE092B" w:rsidP="003E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3E65F3" w:rsidRDefault="000E19E6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3E65F3" w:rsidRDefault="000E19E6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3E65F3" w:rsidRDefault="00CE092B" w:rsidP="00FF2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3E65F3" w:rsidRDefault="00CE092B" w:rsidP="003E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E092B">
        <w:rPr>
          <w:rFonts w:ascii="Times New Roman" w:eastAsia="Times New Roman" w:hAnsi="Times New Roman" w:cs="Times New Roman"/>
          <w:b/>
          <w:lang w:eastAsia="ru-RU"/>
        </w:rPr>
        <w:t>4.4. Лабораторный практикум</w:t>
      </w:r>
      <w:r w:rsidR="003E65F3" w:rsidRPr="003E65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65F3" w:rsidRPr="00CE092B">
        <w:rPr>
          <w:rFonts w:ascii="Times New Roman" w:eastAsia="Times New Roman" w:hAnsi="Times New Roman" w:cs="Times New Roman"/>
          <w:lang w:eastAsia="ru-RU"/>
        </w:rPr>
        <w:t>не предусмотрен учебным планом</w:t>
      </w: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E65F3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Практические занятия</w:t>
      </w:r>
      <w:r w:rsidRPr="00CE092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2"/>
        <w:gridCol w:w="2408"/>
        <w:gridCol w:w="4392"/>
        <w:gridCol w:w="1983"/>
      </w:tblGrid>
      <w:tr w:rsidR="003E65F3" w:rsidRPr="00CE092B" w:rsidTr="009F79A4"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43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лабораторных занятий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</w:t>
            </w:r>
          </w:p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3E65F3" w:rsidRPr="00CE092B" w:rsidTr="009F79A4">
        <w:tc>
          <w:tcPr>
            <w:tcW w:w="53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3E65F3" w:rsidRPr="00CE092B" w:rsidTr="009F79A4">
        <w:tc>
          <w:tcPr>
            <w:tcW w:w="5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положения.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генетики</w:t>
            </w: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Цитологические основы наследственности. Хромосомная теория. Законы наследственности. Изменчивость. Типы мутаций.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65F3" w:rsidRPr="00CE092B" w:rsidRDefault="00FF284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65F3" w:rsidRPr="00CE092B" w:rsidTr="009F79A4">
        <w:tc>
          <w:tcPr>
            <w:tcW w:w="5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Генетика собак</w:t>
            </w:r>
            <w:r w:rsidRPr="00CE09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Многообразие </w:t>
            </w:r>
            <w:r w:rsidRPr="00CE09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живых организмов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Генетические особенности собак. Наследование групп крови. Наследование окрасов. Наследование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формы конечностей, ушной раковины.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</w:tr>
      <w:tr w:rsidR="003E65F3" w:rsidRPr="00CE092B" w:rsidTr="009F79A4">
        <w:tc>
          <w:tcPr>
            <w:tcW w:w="5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Наследственные болезни собак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Наследственные патологии кровеносной системы, сердца, пищеварительной, выделительной, нервной системы.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65F3" w:rsidRPr="00CE092B" w:rsidRDefault="003E65F3" w:rsidP="00A3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65F3" w:rsidRPr="00CE092B" w:rsidTr="009F79A4">
        <w:tc>
          <w:tcPr>
            <w:tcW w:w="733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65F3" w:rsidRPr="00CE092B" w:rsidRDefault="003E65F3" w:rsidP="009F79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4.5. Примерная тематика курсовых проектов (работ) </w:t>
      </w:r>
      <w:r w:rsidRPr="00CE0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не предусмотрено УП</w:t>
      </w: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E092B" w:rsidRPr="00CE092B" w:rsidRDefault="00CE092B" w:rsidP="00CE0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247"/>
        <w:gridCol w:w="2408"/>
        <w:gridCol w:w="2409"/>
        <w:gridCol w:w="1133"/>
        <w:gridCol w:w="1842"/>
      </w:tblGrid>
      <w:tr w:rsidR="00CE092B" w:rsidRPr="00CE092B" w:rsidTr="003E65F3">
        <w:trPr>
          <w:trHeight w:val="1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положения.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генетики</w:t>
            </w:r>
            <w:r w:rsidR="00CE092B" w:rsidRPr="00CE09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6175E9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занятиям,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A312F4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Генетика собак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6175E9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занятиям,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FF28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F2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Реферат 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Наследственные болезни собак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422D60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занятиям,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CE092B" w:rsidRPr="00CE092B" w:rsidTr="003E65F3">
        <w:trPr>
          <w:trHeight w:val="1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3E65F3" w:rsidP="00A312F4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31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092B" w:rsidRPr="00CE092B" w:rsidTr="003E65F3">
        <w:trPr>
          <w:trHeight w:val="170"/>
        </w:trPr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 в семестре: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2B" w:rsidRPr="00CE092B" w:rsidRDefault="00CE092B" w:rsidP="00FF28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F2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2B" w:rsidRPr="00CE092B" w:rsidRDefault="00CE092B" w:rsidP="00CE0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E092B" w:rsidRPr="00CE092B" w:rsidRDefault="00CE092B" w:rsidP="00CE0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5.1. Учебно-методические материалы для самостоятельной работы:</w:t>
      </w:r>
    </w:p>
    <w:p w:rsidR="003E65F3" w:rsidRPr="003E65F3" w:rsidRDefault="003E65F3" w:rsidP="003E65F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Петухов В.Л. Генетика./ В.Л. Петухов, О.С. Короткевич, С.Ж. </w:t>
      </w: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Стамбеков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А.И. </w:t>
      </w: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Жепачев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 </w:t>
      </w:r>
    </w:p>
    <w:p w:rsidR="003E65F3" w:rsidRPr="003E65F3" w:rsidRDefault="003E65F3" w:rsidP="003E65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</w:t>
      </w:r>
      <w:proofErr w:type="gram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СемГПИ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2007.-616с. </w:t>
      </w:r>
    </w:p>
    <w:p w:rsidR="003E65F3" w:rsidRPr="003E65F3" w:rsidRDefault="003E65F3" w:rsidP="003E65F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Жимулев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И.Ф. Общая и молекулярная генетика: учебное пособие./И.Ф. </w:t>
      </w: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Жимулев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/- Новосибирск: </w:t>
      </w: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Сиб</w:t>
      </w:r>
      <w:proofErr w:type="gram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нижн.изд-во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, 2003.-479с.</w:t>
      </w:r>
    </w:p>
    <w:p w:rsidR="003E65F3" w:rsidRPr="003E65F3" w:rsidRDefault="003E65F3" w:rsidP="003E65F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Словарь генетических терминов и понятий : учебное пособие</w:t>
      </w:r>
      <w:proofErr w:type="gram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/ А</w:t>
      </w:r>
      <w:proofErr w:type="gram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вт.-сост. Г.С.Сивков, </w:t>
      </w:r>
      <w:proofErr w:type="spellStart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Р.М.Цой</w:t>
      </w:r>
      <w:proofErr w:type="spellEnd"/>
      <w:r w:rsidRPr="003E65F3">
        <w:rPr>
          <w:rFonts w:ascii="Times New Roman" w:eastAsia="Calibri" w:hAnsi="Times New Roman" w:cs="Times New Roman"/>
          <w:sz w:val="24"/>
          <w:szCs w:val="24"/>
          <w:lang w:eastAsia="ru-RU"/>
        </w:rPr>
        <w:t>, Н.М.Столбов и др. – Тюмень: ТГСХА, 2006.-387с.</w:t>
      </w:r>
    </w:p>
    <w:p w:rsidR="00CE092B" w:rsidRDefault="00CE092B" w:rsidP="00CE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426E2" w:rsidRDefault="00E426E2" w:rsidP="00CE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426E2" w:rsidRDefault="00E426E2" w:rsidP="00CE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426E2" w:rsidRPr="00CE092B" w:rsidRDefault="00E426E2" w:rsidP="00CE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E092B" w:rsidRPr="00CE092B" w:rsidRDefault="00CE092B" w:rsidP="00CE0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5.2. Темы, выносимые на самостоятельное изучение для очной формы обучения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генетических исследований: гибридологический, генеалогический, популяционно-статистический, цитогенетический, иммуногенетический, онтогенетический.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клетки. Ядро и основные органоиды, их функции.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цикл клетки. Митоз и его значение.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Мейоз и его генетическая сущность.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патологий митоза и мейоза.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единообразия гибридов первого поколения.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Гомозиготность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гетерозиготность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Реципрокное, возвратное и анализирующее скрещивание, их схемы и значение.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Летальные гены, типы их наследования, отклонение от менделевских соотношений расщепления при действии летальных генов.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Новообразование, сущность взаимодействия генов, соотношение фенотипов в F2.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Комплементарность, сущность взаимодействия генов, соотношение фенотипов в F2.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Эпистаз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сущность взаимодействия генов, соотношение фенотипов в F2.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Полимерия, сущность взаимодействия генов, соотношение фенотипов в F2.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Гены-модификаторы,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плейотропное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генов. Экспрессивность и пенетрантность. 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Сцепленное наследование признаков. Полное сцепление. Составьте схему скрещивания.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Неполное сцепление. Составьте схему скрещивания. Кроссинговер как причина нарушения сцепления между генами и признаками.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Кроссоверные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некроссоверные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гаметы и признаки.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Хромосомное определение пола у млекопитающих и птиц. Половые хромосомы и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аутосомы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Гомогаметный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гетерогаметный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пол. Покажите на схемах скрещиваний определение пола у млекопитающих и птиц.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Балансовая теория определения пола. Биологическое значение соотношения числа половых Х-хромосом и </w:t>
      </w:r>
      <w:proofErr w:type="spellStart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аутосом</w:t>
      </w:r>
      <w:proofErr w:type="spellEnd"/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признаков, сцепленных с полом, его практическое значение. Показать на схеме, как осуществляется сортировка цыплят по полу с использованием этих признаков. Наследственные аномалии, сцепленные с полом.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Партеногенез, гиногенез и андрогенез. Их сущность, распространение и практическое использование.</w:t>
      </w:r>
    </w:p>
    <w:p w:rsidR="006B7BB7" w:rsidRP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и структура ДНК. Репликация ДНК. Доказательства роли ДНК в наследственности.</w:t>
      </w:r>
    </w:p>
    <w:p w:rsidR="006B7BB7" w:rsidRDefault="006B7BB7" w:rsidP="006B7BB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типы РНК, их роль в синтезе белков.</w:t>
      </w:r>
    </w:p>
    <w:p w:rsidR="006B7BB7" w:rsidRDefault="006B7BB7" w:rsidP="006B7B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BB7" w:rsidRDefault="006B7BB7" w:rsidP="006B7BB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Темы рефератов </w:t>
      </w:r>
    </w:p>
    <w:p w:rsidR="006B7BB7" w:rsidRDefault="006B7BB7" w:rsidP="006B7BB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Наследственные болезни собак с нарушение обмена веществ.</w:t>
      </w:r>
    </w:p>
    <w:p w:rsidR="006B7BB7" w:rsidRDefault="006B7BB7" w:rsidP="006B7BB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Наследование окрасов собак различных пород (на пример 2 -3 пород)</w:t>
      </w:r>
    </w:p>
    <w:p w:rsidR="006B7BB7" w:rsidRDefault="006B7BB7" w:rsidP="006B7BB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Наследование групп крови у собак.</w:t>
      </w:r>
    </w:p>
    <w:p w:rsidR="006B7BB7" w:rsidRDefault="006B7BB7" w:rsidP="006B7BB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Особенности наследование экстерьерных особенностей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1 -2 признаков).</w:t>
      </w:r>
    </w:p>
    <w:p w:rsidR="006B7BB7" w:rsidRPr="006B7BB7" w:rsidRDefault="006B7BB7" w:rsidP="006B7BB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Наследственные заболевания собак. </w:t>
      </w:r>
    </w:p>
    <w:p w:rsidR="00CE092B" w:rsidRPr="00CE092B" w:rsidRDefault="00CE092B" w:rsidP="00CE09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Фонд оценочных средств для проведения промежуточной аттестации обучающихся по дисциплине (приложение 1)</w:t>
      </w:r>
    </w:p>
    <w:p w:rsidR="00CE092B" w:rsidRPr="00CE092B" w:rsidRDefault="00CE092B" w:rsidP="00CE092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6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3147"/>
        <w:gridCol w:w="2976"/>
        <w:gridCol w:w="2878"/>
      </w:tblGrid>
      <w:tr w:rsidR="00CE092B" w:rsidRPr="00921BE3" w:rsidTr="00921BE3">
        <w:trPr>
          <w:trHeight w:val="420"/>
        </w:trPr>
        <w:tc>
          <w:tcPr>
            <w:tcW w:w="614" w:type="dxa"/>
            <w:vAlign w:val="center"/>
            <w:hideMark/>
          </w:tcPr>
          <w:p w:rsidR="00CE092B" w:rsidRPr="00921BE3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vAlign w:val="center"/>
            <w:hideMark/>
          </w:tcPr>
          <w:p w:rsidR="00CE092B" w:rsidRPr="00921BE3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976" w:type="dxa"/>
            <w:vAlign w:val="center"/>
            <w:hideMark/>
          </w:tcPr>
          <w:p w:rsidR="00CE092B" w:rsidRPr="00921BE3" w:rsidRDefault="00CE092B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878" w:type="dxa"/>
            <w:vAlign w:val="center"/>
            <w:hideMark/>
          </w:tcPr>
          <w:p w:rsidR="00CE092B" w:rsidRPr="00921BE3" w:rsidRDefault="00921BE3" w:rsidP="00CE0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E092B"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оценочного средства</w:t>
            </w:r>
          </w:p>
        </w:tc>
      </w:tr>
      <w:tr w:rsidR="00A312F4" w:rsidRPr="00921BE3" w:rsidTr="00921BE3">
        <w:trPr>
          <w:trHeight w:val="424"/>
        </w:trPr>
        <w:tc>
          <w:tcPr>
            <w:tcW w:w="614" w:type="dxa"/>
            <w:vMerge w:val="restart"/>
            <w:vAlign w:val="center"/>
            <w:hideMark/>
          </w:tcPr>
          <w:p w:rsidR="00A312F4" w:rsidRPr="00921BE3" w:rsidRDefault="00A312F4" w:rsidP="00FF2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7" w:type="dxa"/>
            <w:vMerge w:val="restart"/>
            <w:hideMark/>
          </w:tcPr>
          <w:p w:rsidR="00A312F4" w:rsidRPr="00921BE3" w:rsidRDefault="00A312F4" w:rsidP="00FF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hAnsi="Times New Roman" w:cs="Times New Roman"/>
                <w:sz w:val="24"/>
                <w:szCs w:val="24"/>
              </w:rPr>
              <w:t>Общие положения. генетики.</w:t>
            </w:r>
          </w:p>
        </w:tc>
        <w:tc>
          <w:tcPr>
            <w:tcW w:w="2976" w:type="dxa"/>
            <w:hideMark/>
          </w:tcPr>
          <w:p w:rsidR="00A312F4" w:rsidRPr="00921BE3" w:rsidRDefault="00A312F4" w:rsidP="0092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(знать, владеть)</w:t>
            </w:r>
          </w:p>
        </w:tc>
        <w:tc>
          <w:tcPr>
            <w:tcW w:w="2878" w:type="dxa"/>
            <w:vMerge w:val="restart"/>
            <w:hideMark/>
          </w:tcPr>
          <w:p w:rsidR="00A312F4" w:rsidRPr="00921BE3" w:rsidRDefault="00A312F4" w:rsidP="00FF2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Зачетный</w:t>
            </w:r>
            <w:r w:rsidRPr="00921B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билет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, вопросы к собеседованию.</w:t>
            </w:r>
          </w:p>
        </w:tc>
      </w:tr>
      <w:tr w:rsidR="0020045E" w:rsidRPr="00921BE3" w:rsidTr="008C6060">
        <w:trPr>
          <w:trHeight w:val="571"/>
        </w:trPr>
        <w:tc>
          <w:tcPr>
            <w:tcW w:w="614" w:type="dxa"/>
            <w:vMerge/>
            <w:vAlign w:val="center"/>
            <w:hideMark/>
          </w:tcPr>
          <w:p w:rsidR="0020045E" w:rsidRPr="00921BE3" w:rsidRDefault="0020045E" w:rsidP="00FF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hideMark/>
          </w:tcPr>
          <w:p w:rsidR="0020045E" w:rsidRPr="00921BE3" w:rsidRDefault="0020045E" w:rsidP="00FF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20045E" w:rsidRPr="00921BE3" w:rsidRDefault="0020045E" w:rsidP="0092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2878" w:type="dxa"/>
            <w:vMerge/>
            <w:vAlign w:val="center"/>
            <w:hideMark/>
          </w:tcPr>
          <w:p w:rsidR="0020045E" w:rsidRPr="00921BE3" w:rsidRDefault="0020045E" w:rsidP="00FF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4" w:rsidRPr="00921BE3" w:rsidTr="00A312F4">
        <w:trPr>
          <w:trHeight w:val="361"/>
        </w:trPr>
        <w:tc>
          <w:tcPr>
            <w:tcW w:w="614" w:type="dxa"/>
            <w:vMerge w:val="restart"/>
            <w:vAlign w:val="center"/>
            <w:hideMark/>
          </w:tcPr>
          <w:p w:rsidR="00A312F4" w:rsidRPr="00921BE3" w:rsidRDefault="00A312F4" w:rsidP="009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47" w:type="dxa"/>
            <w:vMerge w:val="restart"/>
            <w:hideMark/>
          </w:tcPr>
          <w:p w:rsidR="00A312F4" w:rsidRPr="00921BE3" w:rsidRDefault="00A312F4" w:rsidP="009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hAnsi="Times New Roman" w:cs="Times New Roman"/>
                <w:sz w:val="24"/>
                <w:szCs w:val="24"/>
              </w:rPr>
              <w:t>Генетика собак</w:t>
            </w:r>
          </w:p>
        </w:tc>
        <w:tc>
          <w:tcPr>
            <w:tcW w:w="2976" w:type="dxa"/>
            <w:hideMark/>
          </w:tcPr>
          <w:p w:rsidR="00A312F4" w:rsidRPr="00921BE3" w:rsidRDefault="00A312F4" w:rsidP="0092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(владеть)</w:t>
            </w:r>
          </w:p>
        </w:tc>
        <w:tc>
          <w:tcPr>
            <w:tcW w:w="2878" w:type="dxa"/>
            <w:vMerge w:val="restart"/>
            <w:hideMark/>
          </w:tcPr>
          <w:p w:rsidR="00A312F4" w:rsidRDefault="00A312F4" w:rsidP="00921BE3">
            <w:pPr>
              <w:spacing w:after="0" w:line="240" w:lineRule="auto"/>
            </w:pPr>
            <w:r w:rsidRPr="00507E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Зачетный билет, вопросы к собеседованию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, вопросы к защите реферата</w:t>
            </w:r>
          </w:p>
        </w:tc>
      </w:tr>
      <w:tr w:rsidR="0020045E" w:rsidRPr="00921BE3" w:rsidTr="0000323E">
        <w:trPr>
          <w:trHeight w:val="733"/>
        </w:trPr>
        <w:tc>
          <w:tcPr>
            <w:tcW w:w="614" w:type="dxa"/>
            <w:vMerge/>
            <w:vAlign w:val="center"/>
            <w:hideMark/>
          </w:tcPr>
          <w:p w:rsidR="0020045E" w:rsidRPr="00921BE3" w:rsidRDefault="0020045E" w:rsidP="009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hideMark/>
          </w:tcPr>
          <w:p w:rsidR="0020045E" w:rsidRPr="00921BE3" w:rsidRDefault="0020045E" w:rsidP="009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20045E" w:rsidRPr="00921BE3" w:rsidRDefault="0020045E" w:rsidP="0092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(уметь, владеть)</w:t>
            </w:r>
          </w:p>
        </w:tc>
        <w:tc>
          <w:tcPr>
            <w:tcW w:w="2878" w:type="dxa"/>
            <w:vMerge/>
            <w:hideMark/>
          </w:tcPr>
          <w:p w:rsidR="0020045E" w:rsidRPr="00921BE3" w:rsidRDefault="0020045E" w:rsidP="009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2F4" w:rsidRPr="00921BE3" w:rsidTr="00A312F4">
        <w:trPr>
          <w:trHeight w:val="361"/>
        </w:trPr>
        <w:tc>
          <w:tcPr>
            <w:tcW w:w="614" w:type="dxa"/>
            <w:vMerge w:val="restart"/>
            <w:vAlign w:val="center"/>
            <w:hideMark/>
          </w:tcPr>
          <w:p w:rsidR="00A312F4" w:rsidRPr="00921BE3" w:rsidRDefault="00A312F4" w:rsidP="009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47" w:type="dxa"/>
            <w:vMerge w:val="restart"/>
            <w:hideMark/>
          </w:tcPr>
          <w:p w:rsidR="00A312F4" w:rsidRPr="00921BE3" w:rsidRDefault="00A312F4" w:rsidP="0092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собак</w:t>
            </w:r>
          </w:p>
        </w:tc>
        <w:tc>
          <w:tcPr>
            <w:tcW w:w="2976" w:type="dxa"/>
            <w:hideMark/>
          </w:tcPr>
          <w:p w:rsidR="00A312F4" w:rsidRPr="00921BE3" w:rsidRDefault="00A312F4" w:rsidP="0092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(знать, уметь)</w:t>
            </w:r>
          </w:p>
        </w:tc>
        <w:tc>
          <w:tcPr>
            <w:tcW w:w="2878" w:type="dxa"/>
            <w:vMerge w:val="restart"/>
            <w:hideMark/>
          </w:tcPr>
          <w:p w:rsidR="00A312F4" w:rsidRDefault="00A312F4" w:rsidP="00921BE3">
            <w:pPr>
              <w:spacing w:after="0" w:line="240" w:lineRule="auto"/>
            </w:pPr>
            <w:r w:rsidRPr="00507E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Зачетный билет, вопросы к собеседованию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, вопросы к защите реферата</w:t>
            </w:r>
            <w:r w:rsidRPr="00507E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20045E" w:rsidRPr="00921BE3" w:rsidTr="0028614F">
        <w:trPr>
          <w:trHeight w:val="733"/>
        </w:trPr>
        <w:tc>
          <w:tcPr>
            <w:tcW w:w="614" w:type="dxa"/>
            <w:vMerge/>
            <w:vAlign w:val="center"/>
            <w:hideMark/>
          </w:tcPr>
          <w:p w:rsidR="0020045E" w:rsidRPr="00921BE3" w:rsidRDefault="0020045E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:rsidR="0020045E" w:rsidRPr="00921BE3" w:rsidRDefault="0020045E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20045E" w:rsidRPr="00921BE3" w:rsidRDefault="0020045E" w:rsidP="0092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(уметь) </w:t>
            </w:r>
          </w:p>
        </w:tc>
        <w:tc>
          <w:tcPr>
            <w:tcW w:w="2878" w:type="dxa"/>
            <w:vMerge/>
            <w:vAlign w:val="center"/>
            <w:hideMark/>
          </w:tcPr>
          <w:p w:rsidR="0020045E" w:rsidRPr="00921BE3" w:rsidRDefault="0020045E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092B" w:rsidRPr="00CE092B" w:rsidRDefault="00CE092B" w:rsidP="00CE09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92B" w:rsidRPr="00CE092B" w:rsidRDefault="00CE092B" w:rsidP="00CE092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89" w:type="dxa"/>
        <w:tblCellMar>
          <w:left w:w="0" w:type="dxa"/>
          <w:right w:w="0" w:type="dxa"/>
        </w:tblCellMar>
        <w:tblLook w:val="00A0"/>
      </w:tblPr>
      <w:tblGrid>
        <w:gridCol w:w="1835"/>
        <w:gridCol w:w="2413"/>
        <w:gridCol w:w="2226"/>
        <w:gridCol w:w="3115"/>
      </w:tblGrid>
      <w:tr w:rsidR="00CE092B" w:rsidRPr="00CE092B" w:rsidTr="0020045E">
        <w:trPr>
          <w:trHeight w:val="20"/>
        </w:trPr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Показатели оценивания </w:t>
            </w:r>
          </w:p>
        </w:tc>
        <w:tc>
          <w:tcPr>
            <w:tcW w:w="77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Критерии оценивания </w:t>
            </w:r>
          </w:p>
        </w:tc>
      </w:tr>
      <w:tr w:rsidR="006175E9" w:rsidRPr="00CE092B" w:rsidTr="0020045E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Достаточный уровень </w:t>
            </w:r>
            <w:r w:rsidRPr="00CE092B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Средний уровень </w:t>
            </w:r>
            <w:r w:rsidRPr="00CE092B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Высокий уровень </w:t>
            </w:r>
            <w:r w:rsidRPr="00CE092B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>(отлично)</w:t>
            </w:r>
          </w:p>
        </w:tc>
      </w:tr>
      <w:tr w:rsidR="00CE092B" w:rsidRPr="00CE092B" w:rsidTr="00CE092B">
        <w:trPr>
          <w:trHeight w:val="20"/>
        </w:trPr>
        <w:tc>
          <w:tcPr>
            <w:tcW w:w="9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92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ОПК-</w:t>
            </w:r>
            <w:r w:rsidR="00921BE3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5</w:t>
            </w:r>
            <w:r w:rsidRPr="00CE092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- </w:t>
            </w:r>
            <w:r w:rsidR="00921BE3"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</w:p>
        </w:tc>
      </w:tr>
      <w:tr w:rsidR="006175E9" w:rsidRPr="00CE092B" w:rsidTr="0020045E">
        <w:trPr>
          <w:trHeight w:val="2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клеточной организации биологических объектов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клеточной организации биологических объектов, биофизических и биохимических основ, мембранных 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921BE3" w:rsidP="00F3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</w:p>
        </w:tc>
      </w:tr>
      <w:tr w:rsidR="006175E9" w:rsidRPr="00CE092B" w:rsidTr="0020045E">
        <w:trPr>
          <w:trHeight w:val="2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знание принципов клеточной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биологических объектов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F3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на практике 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полученные знания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клеточной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биологических объектов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на практике 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полученные знания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клеточной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биологических объектов</w:t>
            </w:r>
          </w:p>
        </w:tc>
      </w:tr>
      <w:tr w:rsidR="006175E9" w:rsidRPr="00CE092B" w:rsidTr="0020045E">
        <w:trPr>
          <w:trHeight w:val="2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Иметь навыки и/или опыт: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F363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знание принципов клеточной организации биологических объектов</w:t>
            </w: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F363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знание принципов клеточной организации биологических объектов</w:t>
            </w: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CE092B"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своей профессиональной </w:t>
            </w:r>
            <w:r w:rsidR="00CE092B"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знание принципов клеточной организации биологических объектов</w:t>
            </w: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своей профессиональной деятельности</w:t>
            </w:r>
          </w:p>
        </w:tc>
      </w:tr>
      <w:tr w:rsidR="00CE092B" w:rsidRPr="00CE092B" w:rsidTr="00CE092B">
        <w:trPr>
          <w:trHeight w:val="20"/>
        </w:trPr>
        <w:tc>
          <w:tcPr>
            <w:tcW w:w="9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F363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E092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lastRenderedPageBreak/>
              <w:t xml:space="preserve">ОПК- </w:t>
            </w:r>
            <w:r w:rsidR="00F3632C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7</w:t>
            </w:r>
            <w:r w:rsidRPr="00CE092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- </w:t>
            </w:r>
            <w:r w:rsidR="00F3632C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применять базовые представления об основных закономерностях и современных достижениях генетики и селекции, о </w:t>
            </w:r>
            <w:proofErr w:type="spellStart"/>
            <w:r w:rsidR="00F3632C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геномике</w:t>
            </w:r>
            <w:proofErr w:type="spellEnd"/>
            <w:r w:rsidR="00F3632C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3632C"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протеомике</w:t>
            </w:r>
            <w:proofErr w:type="spellEnd"/>
          </w:p>
        </w:tc>
      </w:tr>
      <w:tr w:rsidR="006175E9" w:rsidRPr="00CE092B" w:rsidTr="0020045E">
        <w:trPr>
          <w:trHeight w:val="2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3632C" w:rsidRPr="009F79A4" w:rsidRDefault="00F3632C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 современные достижения генетики и селекции</w:t>
            </w:r>
          </w:p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3632C" w:rsidRPr="009F79A4" w:rsidRDefault="00F3632C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 современные достижения генетики и селекции</w:t>
            </w:r>
          </w:p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и их применение в практике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3632C" w:rsidRPr="009F79A4" w:rsidRDefault="00F3632C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 современные достижения генетики и селекции</w:t>
            </w:r>
          </w:p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применение в практике и науке</w:t>
            </w:r>
          </w:p>
        </w:tc>
      </w:tr>
      <w:tr w:rsidR="006175E9" w:rsidRPr="00CE092B" w:rsidTr="0020045E">
        <w:trPr>
          <w:trHeight w:val="2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F3632C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представления об основных закономерностях и современных достижениях генетики и селекции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3632C" w:rsidRPr="009F79A4" w:rsidRDefault="00F3632C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представления об основных закономерностях и современных достижениях генетики и селекции</w:t>
            </w:r>
            <w:r w:rsidR="00E42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на практике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3632C" w:rsidRPr="009F79A4" w:rsidRDefault="00F3632C" w:rsidP="00F3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представления об основных закономерностях и современных достижениях генетики и селекции</w:t>
            </w:r>
          </w:p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на практике</w:t>
            </w:r>
          </w:p>
        </w:tc>
      </w:tr>
      <w:tr w:rsidR="006175E9" w:rsidRPr="00CE092B" w:rsidTr="0020045E">
        <w:trPr>
          <w:trHeight w:val="2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CE092B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eastAsia="Calibri" w:hAnsi="Times New Roman" w:cs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6175E9" w:rsidP="006175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навыки применения базовых представлений об закономерностях и современных достижениях генетики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6175E9" w:rsidP="006175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навыки применения базовых представлений об закономерностях и современных достижениях генетики 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E092B" w:rsidRPr="00CE092B" w:rsidRDefault="006175E9" w:rsidP="00CE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иметь навыки применения базовых представлений об закономерностях и современных достижениях генетики и селекции</w:t>
            </w:r>
          </w:p>
        </w:tc>
      </w:tr>
    </w:tbl>
    <w:p w:rsidR="006175E9" w:rsidRDefault="006175E9" w:rsidP="00CE092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22D60" w:rsidRPr="00422D60" w:rsidRDefault="00422D60" w:rsidP="00422D60">
      <w:pPr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422D60" w:rsidRPr="00422D60" w:rsidRDefault="00422D60" w:rsidP="00422D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приложении 1.</w:t>
      </w:r>
    </w:p>
    <w:p w:rsidR="00422D60" w:rsidRPr="00422D60" w:rsidRDefault="00422D60" w:rsidP="00422D60">
      <w:pPr>
        <w:keepNext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22D60" w:rsidRPr="00422D60" w:rsidRDefault="00422D60" w:rsidP="00422D6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зачета</w:t>
      </w:r>
    </w:p>
    <w:p w:rsidR="00422D60" w:rsidRPr="00422D60" w:rsidRDefault="00422D60" w:rsidP="00422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выбирает 1 билет из предложенных. Билеты должны быть перевернуты, а выбор билета случаен. Зачетный билет содержит три вопроса 2-теоретических и 1- практический.</w:t>
      </w:r>
      <w:r w:rsidRPr="00422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подготовке к сдаче зачета рекомендуется пользоваться записями, сделанными на лекционных и практических занятиях, а также в ходе самостоятельной работы. Зачет проводится в устной форме, н</w:t>
      </w: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подготовку к ответу по билету студенту предоставляется 30 минут, по его итогам выставляется оценка «зачет», «не зачет».</w:t>
      </w:r>
    </w:p>
    <w:p w:rsidR="00CE092B" w:rsidRPr="00CE092B" w:rsidRDefault="00CE092B" w:rsidP="00CE09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D60" w:rsidRPr="00422D60" w:rsidRDefault="00422D60" w:rsidP="0042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основная литература</w:t>
      </w:r>
    </w:p>
    <w:p w:rsidR="00422D60" w:rsidRPr="00422D60" w:rsidRDefault="00422D60" w:rsidP="00422D60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Петухов В.Л. Генетика./ В.Л. Петухов, О.С. Короткевич, С.Ж.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Стамбеков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А.И.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Жепачев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 </w:t>
      </w:r>
      <w:proofErr w:type="gram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proofErr w:type="gram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овосибирск.-СемГПИ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2007.-616с. </w:t>
      </w:r>
    </w:p>
    <w:p w:rsidR="00422D60" w:rsidRPr="00422D60" w:rsidRDefault="00422D60" w:rsidP="00422D60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Жимулев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И.Ф. Общая и молекулярная генетика: учебное пособие./И.Ф.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Жимулев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/- Новосибирск: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Сиб</w:t>
      </w:r>
      <w:proofErr w:type="gram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нижн.изд-во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, 2003.-479с.</w:t>
      </w:r>
    </w:p>
    <w:p w:rsidR="00422D60" w:rsidRPr="00422D60" w:rsidRDefault="00422D60" w:rsidP="00422D60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Словарь генетических терминов и понятий : учебное пособие</w:t>
      </w:r>
      <w:proofErr w:type="gram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/ А</w:t>
      </w:r>
      <w:proofErr w:type="gram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вт.-сост. Г.С.Сивков,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Р.М.Цой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  <w:lang w:eastAsia="ru-RU"/>
        </w:rPr>
        <w:t>, Н.М.Столбов и др. – Тюмень: ТГСХА, 2006.-387с.</w:t>
      </w:r>
    </w:p>
    <w:p w:rsidR="00422D60" w:rsidRPr="00422D60" w:rsidRDefault="00422D60" w:rsidP="00422D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дополнительная литература</w:t>
      </w:r>
    </w:p>
    <w:p w:rsidR="00422D60" w:rsidRPr="00422D60" w:rsidRDefault="00422D60" w:rsidP="00422D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2D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</w:rPr>
        <w:t>Бакай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</w:rPr>
        <w:t xml:space="preserve"> А.Ф. Практикум по генетике/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</w:rPr>
        <w:t>А.В.Бакай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</w:rPr>
        <w:t>И.И.Кочиш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2D60">
        <w:rPr>
          <w:rFonts w:ascii="Times New Roman" w:eastAsia="Calibri" w:hAnsi="Times New Roman" w:cs="Times New Roman"/>
          <w:sz w:val="24"/>
          <w:szCs w:val="24"/>
        </w:rPr>
        <w:t>Г.Г.Скрипниченко</w:t>
      </w:r>
      <w:proofErr w:type="spellEnd"/>
      <w:r w:rsidRPr="00422D60">
        <w:rPr>
          <w:rFonts w:ascii="Times New Roman" w:eastAsia="Calibri" w:hAnsi="Times New Roman" w:cs="Times New Roman"/>
          <w:sz w:val="24"/>
          <w:szCs w:val="24"/>
        </w:rPr>
        <w:t xml:space="preserve"> и др. /</w:t>
      </w:r>
      <w:proofErr w:type="gramStart"/>
      <w:r w:rsidRPr="00422D60"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 w:rsidRPr="00422D60">
        <w:rPr>
          <w:rFonts w:ascii="Times New Roman" w:eastAsia="Calibri" w:hAnsi="Times New Roman" w:cs="Times New Roman"/>
          <w:sz w:val="24"/>
          <w:szCs w:val="24"/>
        </w:rPr>
        <w:t xml:space="preserve">.: КолосС, 2010.-301с. </w:t>
      </w:r>
    </w:p>
    <w:p w:rsidR="00422D60" w:rsidRPr="00422D60" w:rsidRDefault="00422D60" w:rsidP="00422D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Ю.Н. Генетика и селекция сельскохозяйственных животных. / Ю.Н. Козлов, Н.М. </w:t>
      </w:r>
      <w:proofErr w:type="spellStart"/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Костомахин</w:t>
      </w:r>
      <w:proofErr w:type="spellEnd"/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-  М.: КолосС, 2009.-264с.   </w:t>
      </w:r>
    </w:p>
    <w:p w:rsidR="00422D60" w:rsidRPr="00422D60" w:rsidRDefault="00422D60" w:rsidP="00422D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2D60" w:rsidRPr="00422D60" w:rsidRDefault="00422D60" w:rsidP="00422D6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Перечень ресурсов информационно-телекоммуникационной сети "Интернет"</w:t>
      </w:r>
    </w:p>
    <w:p w:rsidR="00422D60" w:rsidRPr="00422D60" w:rsidRDefault="00422D60" w:rsidP="00422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http://dic.academic.ru</w:t>
      </w:r>
    </w:p>
    <w:p w:rsidR="00422D60" w:rsidRPr="00422D60" w:rsidRDefault="00422D60" w:rsidP="00422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http://www.medbiol.ru</w:t>
      </w:r>
    </w:p>
    <w:p w:rsidR="00422D60" w:rsidRPr="00422D60" w:rsidRDefault="00422D60" w:rsidP="00422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http://www.bionet.nsc.ru</w:t>
      </w:r>
    </w:p>
    <w:p w:rsidR="00422D60" w:rsidRPr="00422D60" w:rsidRDefault="00422D60" w:rsidP="00422D6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Методические указания для обучающихся по освоению дисциплины:</w:t>
      </w:r>
    </w:p>
    <w:p w:rsidR="00422D60" w:rsidRPr="00422D60" w:rsidRDefault="00422D60" w:rsidP="00422D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Сибен А.Н. Методические указания к самостоятельной работе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</w:t>
      </w: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»,2017г., С.20.</w:t>
      </w:r>
    </w:p>
    <w:p w:rsidR="00422D60" w:rsidRPr="00422D60" w:rsidRDefault="00422D60" w:rsidP="00422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42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еречень информационных технологий </w:t>
      </w:r>
      <w:r w:rsidRPr="00422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</w:t>
      </w:r>
    </w:p>
    <w:p w:rsidR="00422D60" w:rsidRPr="00422D60" w:rsidRDefault="00422D60" w:rsidP="00422D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Материально-техническое обеспечение дисциплины</w:t>
      </w:r>
    </w:p>
    <w:p w:rsidR="00422D60" w:rsidRPr="00422D60" w:rsidRDefault="00422D60" w:rsidP="00422D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2D60">
        <w:rPr>
          <w:rFonts w:ascii="Times New Roman" w:eastAsia="Calibri" w:hAnsi="Times New Roman" w:cs="Times New Roman"/>
          <w:sz w:val="24"/>
          <w:szCs w:val="24"/>
        </w:rPr>
        <w:t>Аудитория 7-435, таблицы, плакаты, влажные и постоянные препараты, микроскопы, бинокулярные, предметные и покровные стекла</w:t>
      </w:r>
    </w:p>
    <w:p w:rsidR="00CE092B" w:rsidRPr="00CE092B" w:rsidRDefault="00CE092B" w:rsidP="00CE09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70E6" w:rsidRDefault="00D76012" w:rsidP="00D76012">
      <w:pPr>
        <w:spacing w:after="0" w:line="240" w:lineRule="auto"/>
      </w:pPr>
      <w:r>
        <w:t xml:space="preserve"> </w:t>
      </w:r>
    </w:p>
    <w:p w:rsidR="0061217C" w:rsidRDefault="0061217C" w:rsidP="006770E6">
      <w:pPr>
        <w:spacing w:after="0" w:line="240" w:lineRule="auto"/>
        <w:contextualSpacing/>
        <w:jc w:val="center"/>
      </w:pPr>
    </w:p>
    <w:sectPr w:rsidR="0061217C" w:rsidSect="00D7601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0DFD55B2"/>
    <w:multiLevelType w:val="multilevel"/>
    <w:tmpl w:val="D8FE4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F535D42"/>
    <w:multiLevelType w:val="hybridMultilevel"/>
    <w:tmpl w:val="02B67CFE"/>
    <w:lvl w:ilvl="0" w:tplc="98103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01017"/>
    <w:multiLevelType w:val="hybridMultilevel"/>
    <w:tmpl w:val="0862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067B4"/>
    <w:multiLevelType w:val="hybridMultilevel"/>
    <w:tmpl w:val="7C30B42E"/>
    <w:lvl w:ilvl="0" w:tplc="85743E4C">
      <w:start w:val="1"/>
      <w:numFmt w:val="decimal"/>
      <w:lvlText w:val="%1."/>
      <w:lvlJc w:val="righ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3D262AC5"/>
    <w:multiLevelType w:val="hybridMultilevel"/>
    <w:tmpl w:val="0F6642A6"/>
    <w:lvl w:ilvl="0" w:tplc="98103A44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D7B5502"/>
    <w:multiLevelType w:val="hybridMultilevel"/>
    <w:tmpl w:val="02B67CFE"/>
    <w:lvl w:ilvl="0" w:tplc="98103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8200F"/>
    <w:multiLevelType w:val="hybridMultilevel"/>
    <w:tmpl w:val="546C22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2D1A46"/>
    <w:multiLevelType w:val="hybridMultilevel"/>
    <w:tmpl w:val="709A478E"/>
    <w:lvl w:ilvl="0" w:tplc="85743E4C">
      <w:start w:val="1"/>
      <w:numFmt w:val="decimal"/>
      <w:lvlText w:val="%1."/>
      <w:lvlJc w:val="right"/>
      <w:pPr>
        <w:ind w:left="2700" w:hanging="360"/>
      </w:p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1E52DB2"/>
    <w:multiLevelType w:val="hybridMultilevel"/>
    <w:tmpl w:val="6C3A8F78"/>
    <w:lvl w:ilvl="0" w:tplc="98103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0112"/>
    <w:multiLevelType w:val="hybridMultilevel"/>
    <w:tmpl w:val="6ECCE10E"/>
    <w:lvl w:ilvl="0" w:tplc="85743E4C">
      <w:start w:val="1"/>
      <w:numFmt w:val="decimal"/>
      <w:lvlText w:val="%1."/>
      <w:lvlJc w:val="right"/>
      <w:pPr>
        <w:ind w:left="2700" w:hanging="360"/>
      </w:p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C0362D5"/>
    <w:multiLevelType w:val="hybridMultilevel"/>
    <w:tmpl w:val="8416AE22"/>
    <w:lvl w:ilvl="0" w:tplc="85743E4C">
      <w:start w:val="1"/>
      <w:numFmt w:val="decimal"/>
      <w:lvlText w:val="%1."/>
      <w:lvlJc w:val="righ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D29CC"/>
    <w:multiLevelType w:val="hybridMultilevel"/>
    <w:tmpl w:val="A05A4704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87ED9"/>
    <w:multiLevelType w:val="hybridMultilevel"/>
    <w:tmpl w:val="5A54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E786B"/>
    <w:multiLevelType w:val="hybridMultilevel"/>
    <w:tmpl w:val="0C9E6928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35342"/>
    <w:multiLevelType w:val="hybridMultilevel"/>
    <w:tmpl w:val="A05A4704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95A5E"/>
    <w:multiLevelType w:val="hybridMultilevel"/>
    <w:tmpl w:val="9F94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700655"/>
    <w:multiLevelType w:val="hybridMultilevel"/>
    <w:tmpl w:val="56DCCA0C"/>
    <w:lvl w:ilvl="0" w:tplc="85743E4C">
      <w:start w:val="1"/>
      <w:numFmt w:val="decimal"/>
      <w:lvlText w:val="%1."/>
      <w:lvlJc w:val="righ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7E6D72B9"/>
    <w:multiLevelType w:val="hybridMultilevel"/>
    <w:tmpl w:val="F370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7"/>
  </w:num>
  <w:num w:numId="16">
    <w:abstractNumId w:val="0"/>
  </w:num>
  <w:num w:numId="17">
    <w:abstractNumId w:val="8"/>
  </w:num>
  <w:num w:numId="18">
    <w:abstractNumId w:val="10"/>
  </w:num>
  <w:num w:numId="19">
    <w:abstractNumId w:val="14"/>
  </w:num>
  <w:num w:numId="20">
    <w:abstractNumId w:val="19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CE092B"/>
    <w:rsid w:val="000E19E6"/>
    <w:rsid w:val="0020045E"/>
    <w:rsid w:val="003C3C5E"/>
    <w:rsid w:val="003E65F3"/>
    <w:rsid w:val="00422D60"/>
    <w:rsid w:val="0055544B"/>
    <w:rsid w:val="006062ED"/>
    <w:rsid w:val="0061217C"/>
    <w:rsid w:val="006175E9"/>
    <w:rsid w:val="006770E6"/>
    <w:rsid w:val="006B7BB7"/>
    <w:rsid w:val="008C1324"/>
    <w:rsid w:val="00921BE3"/>
    <w:rsid w:val="009F79A4"/>
    <w:rsid w:val="00A312F4"/>
    <w:rsid w:val="00CE092B"/>
    <w:rsid w:val="00D76012"/>
    <w:rsid w:val="00DC31BA"/>
    <w:rsid w:val="00E426E2"/>
    <w:rsid w:val="00F26735"/>
    <w:rsid w:val="00F3632C"/>
    <w:rsid w:val="00F6664E"/>
    <w:rsid w:val="00FF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092B"/>
  </w:style>
  <w:style w:type="paragraph" w:styleId="a3">
    <w:name w:val="Body Text"/>
    <w:basedOn w:val="a"/>
    <w:link w:val="a4"/>
    <w:semiHidden/>
    <w:unhideWhenUsed/>
    <w:rsid w:val="00CE09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E09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09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67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Сибен</dc:creator>
  <cp:keywords/>
  <dc:description/>
  <cp:lastModifiedBy>s_kozlov</cp:lastModifiedBy>
  <cp:revision>8</cp:revision>
  <dcterms:created xsi:type="dcterms:W3CDTF">2018-03-16T20:18:00Z</dcterms:created>
  <dcterms:modified xsi:type="dcterms:W3CDTF">2018-05-16T07:37:00Z</dcterms:modified>
</cp:coreProperties>
</file>