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2B" w:rsidRDefault="0096217F" w:rsidP="00C67A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7675880"/>
            <wp:effectExtent l="19050" t="0" r="0" b="0"/>
            <wp:docPr id="1" name="Рисунок 1" descr="C:\Documents and Settings\s_kozlov\Рабочий стол\РП Прорвина\РП Александрова\кстерьер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РП Прорвина\РП Александрова\кстерьер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3600" cy="7675880"/>
            <wp:effectExtent l="19050" t="0" r="0" b="0"/>
            <wp:docPr id="2" name="Рисунок 2" descr="C:\Documents and Settings\s_kozlov\Рабочий стол\РП Прорвина\РП Александрова\кстерьер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РП Прорвина\РП Александрова\кстерьер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17F" w:rsidRDefault="0096217F" w:rsidP="00C67A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217F" w:rsidRDefault="0096217F" w:rsidP="00C67A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217F" w:rsidRDefault="0096217F" w:rsidP="00C67A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217F" w:rsidRDefault="0096217F" w:rsidP="00C67A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217F" w:rsidRDefault="0096217F" w:rsidP="00C67A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217F" w:rsidRDefault="0096217F" w:rsidP="00C67A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217F" w:rsidRPr="00E069B6" w:rsidRDefault="0096217F" w:rsidP="00C67A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A2B" w:rsidRDefault="00C67A2B" w:rsidP="00C67A2B">
      <w:pPr>
        <w:pStyle w:val="Default"/>
        <w:spacing w:before="240" w:after="120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p w:rsidR="00C67A2B" w:rsidRPr="00E069B6" w:rsidRDefault="00C67A2B" w:rsidP="00C67A2B">
      <w:pPr>
        <w:pStyle w:val="Default"/>
        <w:spacing w:before="240" w:after="120"/>
        <w:jc w:val="both"/>
        <w:rPr>
          <w:color w:val="auto"/>
        </w:rPr>
      </w:pPr>
    </w:p>
    <w:tbl>
      <w:tblPr>
        <w:tblW w:w="9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C67A2B" w:rsidRPr="007539D5" w:rsidTr="004B7A64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A2B" w:rsidRPr="007539D5" w:rsidRDefault="00C67A2B" w:rsidP="00FE201B">
            <w:pPr>
              <w:pStyle w:val="ae"/>
              <w:jc w:val="center"/>
            </w:pPr>
            <w:r w:rsidRPr="007539D5">
              <w:rPr>
                <w:bCs/>
                <w:iCs/>
              </w:rPr>
              <w:t>Коды компетенции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2B" w:rsidRPr="007539D5" w:rsidRDefault="00C67A2B" w:rsidP="00FE201B">
            <w:pPr>
              <w:pStyle w:val="Default1"/>
              <w:jc w:val="center"/>
            </w:pPr>
            <w:r w:rsidRPr="007539D5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67A2B" w:rsidRPr="007539D5" w:rsidRDefault="00C67A2B" w:rsidP="00FE201B">
            <w:pPr>
              <w:pStyle w:val="Default"/>
              <w:jc w:val="center"/>
              <w:rPr>
                <w:color w:val="auto"/>
              </w:rPr>
            </w:pPr>
            <w:r w:rsidRPr="007539D5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7539D5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C67A2B" w:rsidRPr="007539D5" w:rsidTr="004B7A64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2B" w:rsidRPr="007539D5" w:rsidRDefault="00C67A2B" w:rsidP="004B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D5">
              <w:rPr>
                <w:rFonts w:ascii="Times New Roman" w:hAnsi="Times New Roman"/>
                <w:b/>
                <w:bCs/>
                <w:sz w:val="24"/>
                <w:szCs w:val="24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2B" w:rsidRPr="007539D5" w:rsidRDefault="009B7420" w:rsidP="009B7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C67A2B" w:rsidRPr="007539D5">
              <w:rPr>
                <w:rFonts w:ascii="Times New Roman" w:hAnsi="Times New Roman"/>
                <w:sz w:val="24"/>
                <w:szCs w:val="24"/>
              </w:rPr>
              <w:t xml:space="preserve">отовностью применять на </w:t>
            </w:r>
            <w:r w:rsidR="00405CCC">
              <w:rPr>
                <w:rFonts w:ascii="Times New Roman" w:hAnsi="Times New Roman"/>
                <w:sz w:val="24"/>
                <w:szCs w:val="24"/>
              </w:rPr>
              <w:t>производстве базовые общепрофессиональ</w:t>
            </w:r>
            <w:r w:rsidR="00C67A2B" w:rsidRPr="007539D5">
              <w:rPr>
                <w:rFonts w:ascii="Times New Roman" w:hAnsi="Times New Roman"/>
                <w:sz w:val="24"/>
                <w:szCs w:val="24"/>
              </w:rPr>
              <w:t xml:space="preserve">ные знания теории и методов современной биологии 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67A2B" w:rsidRPr="007539D5" w:rsidRDefault="00C67A2B" w:rsidP="004B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470129" w:rsidRPr="000E6BD7" w:rsidRDefault="00C67A2B" w:rsidP="0047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D5">
              <w:rPr>
                <w:rFonts w:ascii="Times New Roman" w:hAnsi="Times New Roman"/>
                <w:sz w:val="24"/>
                <w:szCs w:val="24"/>
              </w:rPr>
              <w:t>-</w:t>
            </w:r>
            <w:r w:rsidR="0047012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470129" w:rsidRPr="007539D5">
              <w:rPr>
                <w:rFonts w:ascii="Times New Roman" w:eastAsia="Times New Roman" w:hAnsi="Times New Roman"/>
                <w:sz w:val="24"/>
                <w:szCs w:val="24"/>
              </w:rPr>
              <w:t xml:space="preserve">ороды собак согласно классификации </w:t>
            </w:r>
            <w:r w:rsidR="00470129" w:rsidRPr="007539D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FCI</w:t>
            </w:r>
          </w:p>
          <w:p w:rsidR="00470129" w:rsidRDefault="00470129" w:rsidP="00470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</w:t>
            </w:r>
            <w:r w:rsidRPr="007539D5">
              <w:rPr>
                <w:rFonts w:ascii="Times New Roman" w:eastAsia="Times New Roman" w:hAnsi="Times New Roman"/>
                <w:sz w:val="24"/>
                <w:szCs w:val="24"/>
              </w:rPr>
              <w:t>тати экстерьера, сте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пени их развития и выраженности, </w:t>
            </w:r>
            <w:r w:rsidRPr="007539D5">
              <w:rPr>
                <w:rFonts w:ascii="Times New Roman" w:eastAsia="Times New Roman" w:hAnsi="Times New Roman"/>
                <w:sz w:val="24"/>
                <w:szCs w:val="24"/>
              </w:rPr>
              <w:t>зубную формулу собак</w:t>
            </w:r>
          </w:p>
          <w:p w:rsidR="00470129" w:rsidRDefault="00470129" w:rsidP="0047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основные пор</w:t>
            </w:r>
            <w:r w:rsidRPr="007539D5">
              <w:rPr>
                <w:rFonts w:ascii="Times New Roman" w:eastAsia="Times New Roman" w:hAnsi="Times New Roman"/>
                <w:sz w:val="24"/>
                <w:szCs w:val="24"/>
              </w:rPr>
              <w:t>одные приз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наки на основе стандартов пород</w:t>
            </w:r>
          </w:p>
          <w:p w:rsidR="00C67A2B" w:rsidRPr="007539D5" w:rsidRDefault="00C67A2B" w:rsidP="0047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  <w:p w:rsidR="00C67A2B" w:rsidRPr="007539D5" w:rsidRDefault="00C67A2B" w:rsidP="004B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D5">
              <w:rPr>
                <w:rFonts w:ascii="Times New Roman" w:hAnsi="Times New Roman"/>
                <w:sz w:val="24"/>
                <w:szCs w:val="24"/>
              </w:rPr>
              <w:t>- различать породы собак на основе признако</w:t>
            </w:r>
            <w:r w:rsidR="00470129">
              <w:rPr>
                <w:rFonts w:ascii="Times New Roman" w:hAnsi="Times New Roman"/>
                <w:sz w:val="24"/>
                <w:szCs w:val="24"/>
              </w:rPr>
              <w:t>в, описанных в стандарте породы</w:t>
            </w:r>
          </w:p>
          <w:p w:rsidR="00470129" w:rsidRPr="007539D5" w:rsidRDefault="00470129" w:rsidP="0047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7539D5">
              <w:rPr>
                <w:rFonts w:ascii="Times New Roman" w:hAnsi="Times New Roman"/>
                <w:sz w:val="24"/>
                <w:szCs w:val="24"/>
              </w:rPr>
              <w:t>ценивать породность, выраженность статей экстерьера</w:t>
            </w:r>
          </w:p>
          <w:p w:rsidR="00470129" w:rsidRDefault="00470129" w:rsidP="0047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вычислять индексы телосложения</w:t>
            </w:r>
          </w:p>
          <w:p w:rsidR="00C67A2B" w:rsidRPr="007539D5" w:rsidRDefault="00C67A2B" w:rsidP="0047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  <w:p w:rsidR="00470129" w:rsidRDefault="00C67A2B" w:rsidP="0047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9D5">
              <w:rPr>
                <w:rFonts w:ascii="Times New Roman" w:hAnsi="Times New Roman"/>
                <w:sz w:val="24"/>
                <w:szCs w:val="24"/>
              </w:rPr>
              <w:t>-</w:t>
            </w:r>
            <w:r w:rsidR="00470129">
              <w:rPr>
                <w:rFonts w:ascii="Times New Roman" w:hAnsi="Times New Roman"/>
                <w:sz w:val="24"/>
                <w:szCs w:val="24"/>
              </w:rPr>
              <w:t xml:space="preserve">навыками снятия </w:t>
            </w:r>
            <w:r w:rsidR="00470129" w:rsidRPr="007539D5">
              <w:rPr>
                <w:rFonts w:ascii="Times New Roman" w:hAnsi="Times New Roman"/>
                <w:sz w:val="24"/>
                <w:szCs w:val="24"/>
              </w:rPr>
              <w:t>промеров</w:t>
            </w:r>
            <w:r w:rsidR="00470129">
              <w:rPr>
                <w:rFonts w:ascii="Times New Roman" w:hAnsi="Times New Roman"/>
                <w:sz w:val="24"/>
                <w:szCs w:val="24"/>
              </w:rPr>
              <w:t xml:space="preserve"> собак</w:t>
            </w:r>
          </w:p>
          <w:p w:rsidR="00470129" w:rsidRDefault="00470129" w:rsidP="0047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глазомерной оценкой</w:t>
            </w:r>
            <w:r w:rsidRPr="007539D5">
              <w:rPr>
                <w:rFonts w:ascii="Times New Roman" w:hAnsi="Times New Roman"/>
                <w:sz w:val="24"/>
                <w:szCs w:val="24"/>
              </w:rPr>
              <w:t xml:space="preserve"> экстерьера</w:t>
            </w:r>
          </w:p>
          <w:p w:rsidR="00C67A2B" w:rsidRPr="007539D5" w:rsidRDefault="00470129" w:rsidP="0047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комплексной оценкой собак</w:t>
            </w:r>
            <w:r w:rsidRPr="00FA00AE">
              <w:rPr>
                <w:rFonts w:ascii="Times New Roman" w:hAnsi="Times New Roman"/>
                <w:sz w:val="24"/>
                <w:szCs w:val="24"/>
              </w:rPr>
              <w:t xml:space="preserve"> по их служебным качествам, конституции, экстерьеру, происхождению и потомству</w:t>
            </w:r>
          </w:p>
        </w:tc>
      </w:tr>
    </w:tbl>
    <w:p w:rsidR="00C67A2B" w:rsidRPr="00E069B6" w:rsidRDefault="00C67A2B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7A2B" w:rsidRDefault="00C67A2B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C67A2B" w:rsidRDefault="00C67A2B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7A2B" w:rsidRDefault="00C67A2B" w:rsidP="00C67A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относится к вариативной части </w:t>
      </w:r>
      <w:r w:rsidR="00405CCC">
        <w:rPr>
          <w:rFonts w:ascii="Times New Roman" w:hAnsi="Times New Roman"/>
          <w:sz w:val="24"/>
          <w:szCs w:val="24"/>
        </w:rPr>
        <w:t xml:space="preserve">блока 1 </w:t>
      </w:r>
      <w:r>
        <w:rPr>
          <w:rFonts w:ascii="Times New Roman" w:hAnsi="Times New Roman"/>
          <w:sz w:val="24"/>
          <w:szCs w:val="24"/>
        </w:rPr>
        <w:t>дисциплины по выбору. При изучении дисциплины используются знания, полученные студентами при изучении  дисципли</w:t>
      </w:r>
      <w:r w:rsidR="00FE201B">
        <w:rPr>
          <w:rFonts w:ascii="Times New Roman" w:hAnsi="Times New Roman"/>
          <w:sz w:val="24"/>
          <w:szCs w:val="24"/>
        </w:rPr>
        <w:t>н Анатомия собак,  Зоология, Воспитание щенков собаки.</w:t>
      </w:r>
    </w:p>
    <w:p w:rsidR="00C67A2B" w:rsidRPr="00E069B6" w:rsidRDefault="00C67A2B" w:rsidP="00C67A2B">
      <w:pPr>
        <w:jc w:val="both"/>
      </w:pPr>
      <w:r>
        <w:rPr>
          <w:rFonts w:ascii="Times New Roman" w:hAnsi="Times New Roman"/>
          <w:sz w:val="24"/>
          <w:szCs w:val="24"/>
        </w:rPr>
        <w:t>Знания, полученные студентами при изучении дисциплины Экстерьер собак, будут способствовать лучшему усвоению материала при  последующем изучении таких дисциплин как:</w:t>
      </w:r>
      <w:r w:rsidR="00CD4462">
        <w:rPr>
          <w:rFonts w:ascii="Times New Roman" w:hAnsi="Times New Roman"/>
          <w:sz w:val="24"/>
          <w:szCs w:val="24"/>
        </w:rPr>
        <w:t xml:space="preserve"> Основы организации и проведения </w:t>
      </w:r>
      <w:r w:rsidR="00CD4462" w:rsidRPr="00CD4462">
        <w:rPr>
          <w:rFonts w:ascii="Times New Roman" w:hAnsi="Times New Roman"/>
          <w:sz w:val="24"/>
          <w:szCs w:val="24"/>
        </w:rPr>
        <w:t>испытаний и соревнований собак</w:t>
      </w:r>
      <w:r w:rsidR="00CD4462">
        <w:rPr>
          <w:rFonts w:ascii="Times New Roman" w:hAnsi="Times New Roman"/>
          <w:sz w:val="24"/>
          <w:szCs w:val="24"/>
        </w:rPr>
        <w:t xml:space="preserve">, </w:t>
      </w:r>
      <w:r w:rsidR="00CD4462" w:rsidRPr="00CD4462">
        <w:rPr>
          <w:rFonts w:ascii="Times New Roman" w:hAnsi="Times New Roman"/>
          <w:sz w:val="24"/>
          <w:szCs w:val="24"/>
        </w:rPr>
        <w:t>Техника и методы разведения собак</w:t>
      </w:r>
      <w:r w:rsidR="00CD4462">
        <w:rPr>
          <w:rFonts w:ascii="Times New Roman" w:hAnsi="Times New Roman"/>
          <w:sz w:val="24"/>
          <w:szCs w:val="24"/>
        </w:rPr>
        <w:t xml:space="preserve">, </w:t>
      </w:r>
      <w:r w:rsidR="00CD4462" w:rsidRPr="00CD4462">
        <w:rPr>
          <w:rFonts w:ascii="Times New Roman" w:hAnsi="Times New Roman"/>
          <w:sz w:val="24"/>
          <w:szCs w:val="24"/>
        </w:rPr>
        <w:t>Методы подготовки собак по породам и видам служб</w:t>
      </w:r>
      <w:r w:rsidR="00CD44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D4462">
        <w:rPr>
          <w:rFonts w:ascii="Times New Roman" w:hAnsi="Times New Roman"/>
          <w:sz w:val="24"/>
          <w:szCs w:val="24"/>
        </w:rPr>
        <w:t>Спецпрактикум</w:t>
      </w:r>
      <w:proofErr w:type="spellEnd"/>
      <w:r w:rsidR="00CD4462">
        <w:rPr>
          <w:rFonts w:ascii="Times New Roman" w:hAnsi="Times New Roman"/>
          <w:sz w:val="24"/>
          <w:szCs w:val="24"/>
        </w:rPr>
        <w:t xml:space="preserve"> по дрессировке собак.</w:t>
      </w:r>
    </w:p>
    <w:p w:rsidR="00C67A2B" w:rsidRPr="00E069B6" w:rsidRDefault="00C67A2B" w:rsidP="00C67A2B">
      <w:pPr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E069B6">
        <w:rPr>
          <w:rFonts w:ascii="Times New Roman" w:hAnsi="Times New Roman"/>
          <w:sz w:val="24"/>
          <w:szCs w:val="24"/>
        </w:rPr>
        <w:t xml:space="preserve">курсе в </w:t>
      </w:r>
      <w:r>
        <w:rPr>
          <w:rFonts w:ascii="Times New Roman" w:hAnsi="Times New Roman"/>
          <w:sz w:val="24"/>
          <w:szCs w:val="24"/>
        </w:rPr>
        <w:t>4 семестре</w:t>
      </w:r>
      <w:r w:rsidRPr="00E069B6">
        <w:rPr>
          <w:rFonts w:ascii="Times New Roman" w:hAnsi="Times New Roman"/>
          <w:sz w:val="24"/>
          <w:szCs w:val="24"/>
        </w:rPr>
        <w:t>.</w:t>
      </w:r>
    </w:p>
    <w:p w:rsidR="00C67A2B" w:rsidRPr="00E069B6" w:rsidRDefault="00C67A2B" w:rsidP="00C67A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7420" w:rsidRDefault="009B7420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7420" w:rsidRDefault="009B7420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7420" w:rsidRDefault="009B7420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7420" w:rsidRDefault="009B7420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7420" w:rsidRDefault="009B7420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7420" w:rsidRDefault="009B7420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0129" w:rsidRDefault="00470129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7A2B" w:rsidRDefault="00C67A2B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C67A2B" w:rsidRPr="00E069B6" w:rsidRDefault="00C67A2B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7420" w:rsidRDefault="00C67A2B" w:rsidP="00C67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</w:t>
      </w:r>
      <w:r>
        <w:rPr>
          <w:rFonts w:ascii="Times New Roman" w:hAnsi="Times New Roman"/>
          <w:sz w:val="24"/>
          <w:szCs w:val="24"/>
        </w:rPr>
        <w:t xml:space="preserve">исциплины составляет 108 (3 </w:t>
      </w:r>
      <w:proofErr w:type="gramStart"/>
      <w:r w:rsidRPr="00E069B6">
        <w:rPr>
          <w:rFonts w:ascii="Times New Roman" w:hAnsi="Times New Roman"/>
          <w:sz w:val="24"/>
          <w:szCs w:val="24"/>
        </w:rPr>
        <w:t>зачетных</w:t>
      </w:r>
      <w:proofErr w:type="gramEnd"/>
      <w:r w:rsidRPr="00E069B6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ы)</w:t>
      </w:r>
      <w:r w:rsidRPr="00E069B6">
        <w:rPr>
          <w:rFonts w:ascii="Times New Roman" w:hAnsi="Times New Roman"/>
          <w:sz w:val="24"/>
          <w:szCs w:val="24"/>
        </w:rPr>
        <w:t>.</w:t>
      </w:r>
    </w:p>
    <w:p w:rsidR="00C67A2B" w:rsidRPr="00E069B6" w:rsidRDefault="00C67A2B" w:rsidP="00C67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71"/>
        <w:gridCol w:w="2126"/>
      </w:tblGrid>
      <w:tr w:rsidR="00C67A2B" w:rsidRPr="00E069B6" w:rsidTr="00B729A4">
        <w:trPr>
          <w:trHeight w:val="1104"/>
        </w:trPr>
        <w:tc>
          <w:tcPr>
            <w:tcW w:w="6771" w:type="dxa"/>
            <w:tcBorders>
              <w:top w:val="single" w:sz="12" w:space="0" w:color="auto"/>
            </w:tcBorders>
            <w:vAlign w:val="center"/>
          </w:tcPr>
          <w:p w:rsidR="00C67A2B" w:rsidRPr="00E069B6" w:rsidRDefault="00C67A2B" w:rsidP="004B7A64">
            <w:pPr>
              <w:pStyle w:val="ae"/>
              <w:jc w:val="center"/>
            </w:pPr>
            <w:r w:rsidRPr="00E069B6">
              <w:t>Вид учебной работы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C67A2B" w:rsidRPr="00E069B6" w:rsidRDefault="00C67A2B" w:rsidP="004B7A64">
            <w:pPr>
              <w:pStyle w:val="ae"/>
              <w:jc w:val="center"/>
            </w:pPr>
            <w:r w:rsidRPr="00E069B6">
              <w:t>Очная форма обучения</w:t>
            </w:r>
          </w:p>
          <w:p w:rsidR="00C67A2B" w:rsidRPr="00E069B6" w:rsidRDefault="00C67A2B" w:rsidP="004B7A64">
            <w:pPr>
              <w:pStyle w:val="ae"/>
              <w:jc w:val="center"/>
            </w:pPr>
          </w:p>
        </w:tc>
      </w:tr>
      <w:tr w:rsidR="00C67A2B" w:rsidRPr="00E069B6" w:rsidTr="00B729A4">
        <w:trPr>
          <w:trHeight w:val="424"/>
        </w:trPr>
        <w:tc>
          <w:tcPr>
            <w:tcW w:w="6771" w:type="dxa"/>
            <w:shd w:val="clear" w:color="auto" w:fill="E0E0E0"/>
          </w:tcPr>
          <w:p w:rsidR="00C67A2B" w:rsidRPr="00E069B6" w:rsidRDefault="00C67A2B" w:rsidP="004B7A64">
            <w:pPr>
              <w:pStyle w:val="ae"/>
              <w:jc w:val="both"/>
            </w:pPr>
            <w:r w:rsidRPr="00E069B6">
              <w:rPr>
                <w:b/>
              </w:rPr>
              <w:t>Аудиторные занятия (всего)</w:t>
            </w:r>
          </w:p>
        </w:tc>
        <w:tc>
          <w:tcPr>
            <w:tcW w:w="2126" w:type="dxa"/>
            <w:shd w:val="clear" w:color="auto" w:fill="E0E0E0"/>
          </w:tcPr>
          <w:p w:rsidR="00C67A2B" w:rsidRPr="00E069B6" w:rsidRDefault="00C67A2B" w:rsidP="004B7A64">
            <w:pPr>
              <w:pStyle w:val="ae"/>
              <w:jc w:val="center"/>
            </w:pPr>
            <w:r>
              <w:t>54</w:t>
            </w:r>
          </w:p>
        </w:tc>
      </w:tr>
      <w:tr w:rsidR="00C67A2B" w:rsidRPr="00E069B6" w:rsidTr="00B729A4">
        <w:tc>
          <w:tcPr>
            <w:tcW w:w="6771" w:type="dxa"/>
          </w:tcPr>
          <w:p w:rsidR="00C67A2B" w:rsidRPr="00E069B6" w:rsidRDefault="00C67A2B" w:rsidP="004B7A64">
            <w:pPr>
              <w:pStyle w:val="ae"/>
              <w:jc w:val="both"/>
            </w:pPr>
            <w:r w:rsidRPr="00E069B6">
              <w:t>В том числе:</w:t>
            </w:r>
          </w:p>
        </w:tc>
        <w:tc>
          <w:tcPr>
            <w:tcW w:w="2126" w:type="dxa"/>
          </w:tcPr>
          <w:p w:rsidR="00C67A2B" w:rsidRPr="00E069B6" w:rsidRDefault="00C67A2B" w:rsidP="004B7A64">
            <w:pPr>
              <w:pStyle w:val="ae"/>
              <w:jc w:val="center"/>
            </w:pPr>
            <w:r w:rsidRPr="00E069B6">
              <w:t>-</w:t>
            </w:r>
          </w:p>
        </w:tc>
      </w:tr>
      <w:tr w:rsidR="00C67A2B" w:rsidRPr="00E069B6" w:rsidTr="00B729A4">
        <w:tc>
          <w:tcPr>
            <w:tcW w:w="6771" w:type="dxa"/>
          </w:tcPr>
          <w:p w:rsidR="00C67A2B" w:rsidRPr="00E069B6" w:rsidRDefault="00C67A2B" w:rsidP="004B7A64">
            <w:pPr>
              <w:pStyle w:val="ae"/>
              <w:jc w:val="both"/>
            </w:pPr>
            <w:r w:rsidRPr="00E069B6">
              <w:t>Лекции</w:t>
            </w:r>
          </w:p>
        </w:tc>
        <w:tc>
          <w:tcPr>
            <w:tcW w:w="2126" w:type="dxa"/>
          </w:tcPr>
          <w:p w:rsidR="00C67A2B" w:rsidRPr="00E069B6" w:rsidRDefault="00C67A2B" w:rsidP="004B7A64">
            <w:pPr>
              <w:pStyle w:val="ae"/>
              <w:jc w:val="center"/>
            </w:pPr>
            <w:r>
              <w:t>18</w:t>
            </w:r>
          </w:p>
        </w:tc>
      </w:tr>
      <w:tr w:rsidR="00C67A2B" w:rsidRPr="00E069B6" w:rsidTr="00B729A4">
        <w:tc>
          <w:tcPr>
            <w:tcW w:w="6771" w:type="dxa"/>
          </w:tcPr>
          <w:p w:rsidR="00C67A2B" w:rsidRPr="00E069B6" w:rsidRDefault="00C67A2B" w:rsidP="004B7A64">
            <w:pPr>
              <w:pStyle w:val="ae"/>
              <w:jc w:val="both"/>
            </w:pPr>
            <w:r w:rsidRPr="00E069B6">
              <w:t>Практические занятия (ПЗ)</w:t>
            </w:r>
          </w:p>
        </w:tc>
        <w:tc>
          <w:tcPr>
            <w:tcW w:w="2126" w:type="dxa"/>
          </w:tcPr>
          <w:p w:rsidR="00C67A2B" w:rsidRPr="00E069B6" w:rsidRDefault="00C67A2B" w:rsidP="004B7A64">
            <w:pPr>
              <w:pStyle w:val="ae"/>
              <w:jc w:val="center"/>
            </w:pPr>
            <w:r>
              <w:t>36</w:t>
            </w:r>
          </w:p>
        </w:tc>
      </w:tr>
      <w:tr w:rsidR="00C67A2B" w:rsidRPr="00E069B6" w:rsidTr="00B729A4">
        <w:tc>
          <w:tcPr>
            <w:tcW w:w="6771" w:type="dxa"/>
            <w:shd w:val="clear" w:color="auto" w:fill="E0E0E0"/>
          </w:tcPr>
          <w:p w:rsidR="00C67A2B" w:rsidRPr="00E069B6" w:rsidRDefault="00C67A2B" w:rsidP="004B7A64">
            <w:pPr>
              <w:pStyle w:val="ae"/>
              <w:jc w:val="both"/>
              <w:rPr>
                <w:b/>
              </w:rPr>
            </w:pPr>
            <w:r w:rsidRPr="00E069B6">
              <w:rPr>
                <w:b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C67A2B" w:rsidRPr="00E069B6" w:rsidRDefault="00C67A2B" w:rsidP="004B7A64">
            <w:pPr>
              <w:pStyle w:val="ae"/>
              <w:jc w:val="center"/>
            </w:pPr>
            <w:r>
              <w:t>54</w:t>
            </w:r>
          </w:p>
        </w:tc>
      </w:tr>
      <w:tr w:rsidR="00C67A2B" w:rsidRPr="00E069B6" w:rsidTr="00B729A4">
        <w:tc>
          <w:tcPr>
            <w:tcW w:w="6771" w:type="dxa"/>
          </w:tcPr>
          <w:p w:rsidR="00C67A2B" w:rsidRPr="00E069B6" w:rsidRDefault="00C67A2B" w:rsidP="004B7A64">
            <w:pPr>
              <w:pStyle w:val="ae"/>
              <w:jc w:val="both"/>
            </w:pPr>
            <w:r w:rsidRPr="00E069B6">
              <w:t>В том числе:</w:t>
            </w:r>
          </w:p>
        </w:tc>
        <w:tc>
          <w:tcPr>
            <w:tcW w:w="2126" w:type="dxa"/>
          </w:tcPr>
          <w:p w:rsidR="00C67A2B" w:rsidRPr="00E069B6" w:rsidRDefault="00C67A2B" w:rsidP="004B7A64">
            <w:pPr>
              <w:pStyle w:val="ae"/>
              <w:jc w:val="center"/>
            </w:pPr>
            <w:r w:rsidRPr="00E069B6">
              <w:t>-</w:t>
            </w:r>
          </w:p>
        </w:tc>
      </w:tr>
      <w:tr w:rsidR="00C67A2B" w:rsidRPr="00E069B6" w:rsidTr="00B729A4">
        <w:tc>
          <w:tcPr>
            <w:tcW w:w="6771" w:type="dxa"/>
          </w:tcPr>
          <w:p w:rsidR="00C67A2B" w:rsidRPr="00E069B6" w:rsidRDefault="00C67A2B" w:rsidP="004B7A64">
            <w:pPr>
              <w:pStyle w:val="ae"/>
              <w:jc w:val="both"/>
            </w:pPr>
            <w:r w:rsidRPr="00E069B6">
              <w:t>Проработка материал</w:t>
            </w:r>
            <w:r w:rsidR="00B729A4">
              <w:t>а лекций, подготовка к занятиям, зачету</w:t>
            </w:r>
          </w:p>
        </w:tc>
        <w:tc>
          <w:tcPr>
            <w:tcW w:w="2126" w:type="dxa"/>
          </w:tcPr>
          <w:p w:rsidR="00C67A2B" w:rsidRPr="00E069B6" w:rsidRDefault="00C67A2B" w:rsidP="004B7A64">
            <w:pPr>
              <w:pStyle w:val="ae"/>
              <w:jc w:val="center"/>
            </w:pPr>
            <w:r>
              <w:t>27</w:t>
            </w:r>
          </w:p>
        </w:tc>
      </w:tr>
      <w:tr w:rsidR="00C67A2B" w:rsidRPr="00E069B6" w:rsidTr="00B729A4">
        <w:tc>
          <w:tcPr>
            <w:tcW w:w="6771" w:type="dxa"/>
          </w:tcPr>
          <w:p w:rsidR="00C67A2B" w:rsidRPr="00E069B6" w:rsidRDefault="00C67A2B" w:rsidP="004B7A64">
            <w:pPr>
              <w:pStyle w:val="ae"/>
              <w:jc w:val="both"/>
            </w:pPr>
            <w:r w:rsidRPr="00E069B6">
              <w:t>Самостоятельное изучение тем</w:t>
            </w:r>
          </w:p>
        </w:tc>
        <w:tc>
          <w:tcPr>
            <w:tcW w:w="2126" w:type="dxa"/>
          </w:tcPr>
          <w:p w:rsidR="00C67A2B" w:rsidRPr="00E069B6" w:rsidRDefault="00B729A4" w:rsidP="004B7A64">
            <w:pPr>
              <w:pStyle w:val="ae"/>
              <w:jc w:val="center"/>
            </w:pPr>
            <w:r>
              <w:t>5</w:t>
            </w:r>
          </w:p>
        </w:tc>
      </w:tr>
      <w:tr w:rsidR="00C67A2B" w:rsidRPr="00E069B6" w:rsidTr="00B729A4">
        <w:tc>
          <w:tcPr>
            <w:tcW w:w="6771" w:type="dxa"/>
          </w:tcPr>
          <w:p w:rsidR="00C67A2B" w:rsidRPr="00E069B6" w:rsidRDefault="00C67A2B" w:rsidP="004B7A64">
            <w:pPr>
              <w:pStyle w:val="ae"/>
              <w:jc w:val="both"/>
            </w:pPr>
            <w:r w:rsidRPr="00E069B6">
              <w:t>Реферат</w:t>
            </w:r>
          </w:p>
        </w:tc>
        <w:tc>
          <w:tcPr>
            <w:tcW w:w="2126" w:type="dxa"/>
          </w:tcPr>
          <w:p w:rsidR="00C67A2B" w:rsidRPr="00E069B6" w:rsidRDefault="00C67A2B" w:rsidP="004B7A64">
            <w:pPr>
              <w:pStyle w:val="ae"/>
              <w:jc w:val="center"/>
            </w:pPr>
            <w:r>
              <w:t>18</w:t>
            </w:r>
          </w:p>
        </w:tc>
      </w:tr>
      <w:tr w:rsidR="00C67A2B" w:rsidRPr="00E069B6" w:rsidTr="00B729A4">
        <w:tc>
          <w:tcPr>
            <w:tcW w:w="6771" w:type="dxa"/>
          </w:tcPr>
          <w:p w:rsidR="00C67A2B" w:rsidRPr="00E069B6" w:rsidRDefault="00C67A2B" w:rsidP="004B7A64">
            <w:pPr>
              <w:pStyle w:val="ae"/>
              <w:jc w:val="both"/>
            </w:pPr>
            <w:r>
              <w:t xml:space="preserve">Тестирование </w:t>
            </w:r>
          </w:p>
        </w:tc>
        <w:tc>
          <w:tcPr>
            <w:tcW w:w="2126" w:type="dxa"/>
          </w:tcPr>
          <w:p w:rsidR="00C67A2B" w:rsidRDefault="00B729A4" w:rsidP="004B7A64">
            <w:pPr>
              <w:pStyle w:val="ae"/>
              <w:jc w:val="center"/>
            </w:pPr>
            <w:r>
              <w:t>4</w:t>
            </w:r>
          </w:p>
        </w:tc>
      </w:tr>
      <w:tr w:rsidR="00C67A2B" w:rsidRPr="00E069B6" w:rsidTr="00B729A4">
        <w:tc>
          <w:tcPr>
            <w:tcW w:w="6771" w:type="dxa"/>
          </w:tcPr>
          <w:p w:rsidR="00C67A2B" w:rsidRPr="00E069B6" w:rsidRDefault="00C67A2B" w:rsidP="004B7A64">
            <w:pPr>
              <w:pStyle w:val="ae"/>
              <w:jc w:val="both"/>
            </w:pPr>
            <w:r w:rsidRPr="00E069B6">
              <w:t xml:space="preserve">Вид </w:t>
            </w:r>
            <w:r>
              <w:t xml:space="preserve">промежуточной аттестации </w:t>
            </w:r>
          </w:p>
        </w:tc>
        <w:tc>
          <w:tcPr>
            <w:tcW w:w="2126" w:type="dxa"/>
          </w:tcPr>
          <w:p w:rsidR="00C67A2B" w:rsidRPr="00E069B6" w:rsidRDefault="00C67A2B" w:rsidP="004B7A64">
            <w:pPr>
              <w:pStyle w:val="ae"/>
              <w:jc w:val="center"/>
            </w:pPr>
            <w:r>
              <w:t>зачет</w:t>
            </w:r>
          </w:p>
        </w:tc>
      </w:tr>
      <w:tr w:rsidR="00C67A2B" w:rsidRPr="00E069B6" w:rsidTr="00B729A4">
        <w:trPr>
          <w:trHeight w:val="585"/>
        </w:trPr>
        <w:tc>
          <w:tcPr>
            <w:tcW w:w="6771" w:type="dxa"/>
            <w:shd w:val="clear" w:color="auto" w:fill="E0E0E0"/>
          </w:tcPr>
          <w:p w:rsidR="00C67A2B" w:rsidRPr="00E069B6" w:rsidRDefault="00C67A2B" w:rsidP="004B7A64">
            <w:pPr>
              <w:pStyle w:val="ae"/>
              <w:jc w:val="both"/>
            </w:pPr>
            <w:r w:rsidRPr="00E069B6">
              <w:t xml:space="preserve">Общая трудоемкость                           </w:t>
            </w:r>
            <w:r>
              <w:t xml:space="preserve">               </w:t>
            </w:r>
          </w:p>
          <w:p w:rsidR="00C67A2B" w:rsidRPr="00E069B6" w:rsidRDefault="00C67A2B" w:rsidP="004B7A64">
            <w:pPr>
              <w:pStyle w:val="ae"/>
              <w:ind w:left="4253"/>
              <w:jc w:val="both"/>
            </w:pPr>
          </w:p>
        </w:tc>
        <w:tc>
          <w:tcPr>
            <w:tcW w:w="2126" w:type="dxa"/>
            <w:shd w:val="clear" w:color="auto" w:fill="E0E0E0"/>
          </w:tcPr>
          <w:p w:rsidR="00C67A2B" w:rsidRPr="00E069B6" w:rsidRDefault="00C67A2B" w:rsidP="004B7A64">
            <w:pPr>
              <w:pStyle w:val="ae"/>
              <w:jc w:val="center"/>
            </w:pPr>
            <w:r>
              <w:t>108</w:t>
            </w:r>
            <w:r w:rsidR="00CB0B98">
              <w:t xml:space="preserve"> час.</w:t>
            </w:r>
          </w:p>
          <w:p w:rsidR="00C67A2B" w:rsidRPr="00E069B6" w:rsidRDefault="00C67A2B" w:rsidP="004B7A64">
            <w:pPr>
              <w:pStyle w:val="ae"/>
              <w:jc w:val="center"/>
            </w:pPr>
            <w:r>
              <w:t>3</w:t>
            </w:r>
            <w:r w:rsidR="00CB0B98">
              <w:t xml:space="preserve"> </w:t>
            </w:r>
            <w:proofErr w:type="spellStart"/>
            <w:r w:rsidR="00CB0B98">
              <w:t>зач</w:t>
            </w:r>
            <w:proofErr w:type="spellEnd"/>
            <w:r w:rsidR="00CB0B98">
              <w:t>. ед.</w:t>
            </w:r>
          </w:p>
        </w:tc>
      </w:tr>
    </w:tbl>
    <w:p w:rsidR="00CD4462" w:rsidRDefault="00CD4462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7A2B" w:rsidRPr="00E069B6" w:rsidRDefault="00C67A2B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C67A2B" w:rsidRDefault="00C67A2B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9B7420" w:rsidRPr="00E069B6" w:rsidRDefault="009B7420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C67A2B" w:rsidRPr="00E069B6" w:rsidTr="00CD4462">
        <w:tc>
          <w:tcPr>
            <w:tcW w:w="648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  <w:vAlign w:val="center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C67A2B" w:rsidRPr="00E069B6" w:rsidTr="004B7A64">
        <w:tc>
          <w:tcPr>
            <w:tcW w:w="648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67A2B" w:rsidRPr="00E069B6" w:rsidTr="004B7A64">
        <w:tc>
          <w:tcPr>
            <w:tcW w:w="648" w:type="dxa"/>
          </w:tcPr>
          <w:p w:rsidR="00C67A2B" w:rsidRPr="00E069B6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C67A2B" w:rsidRPr="00E069B6" w:rsidRDefault="009B7420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организма собаки</w:t>
            </w:r>
          </w:p>
        </w:tc>
        <w:tc>
          <w:tcPr>
            <w:tcW w:w="6223" w:type="dxa"/>
          </w:tcPr>
          <w:p w:rsidR="00C67A2B" w:rsidRPr="00E069B6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органов произвольного движения. Система органов пищеварения. Система органов дыхания. Сосудистая система. Система органов мочевыделения и размножения. Система органов внутренней секреции. Система органов кожного покрова и его производных. Нервная система и органы чувств.</w:t>
            </w:r>
          </w:p>
        </w:tc>
      </w:tr>
      <w:tr w:rsidR="00C67A2B" w:rsidRPr="00E069B6" w:rsidTr="004B7A64">
        <w:tc>
          <w:tcPr>
            <w:tcW w:w="648" w:type="dxa"/>
          </w:tcPr>
          <w:p w:rsidR="00C67A2B" w:rsidRPr="00E069B6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C67A2B" w:rsidRPr="00E069B6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конституции и кондиции собак</w:t>
            </w:r>
          </w:p>
        </w:tc>
        <w:tc>
          <w:tcPr>
            <w:tcW w:w="6223" w:type="dxa"/>
          </w:tcPr>
          <w:p w:rsidR="00C67A2B" w:rsidRPr="00E069B6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Грубый тип конституции. Крепкий тип конституции. Сухой тип конституции. Сырой тип конституции. Нежный тип конституции. Заводская, рабочая, тренировочная, выставочная, племенная, истощенная и избыточная кондиция.</w:t>
            </w:r>
          </w:p>
        </w:tc>
      </w:tr>
      <w:tr w:rsidR="00C67A2B" w:rsidRPr="00E069B6" w:rsidTr="004B7A64">
        <w:tc>
          <w:tcPr>
            <w:tcW w:w="648" w:type="dxa"/>
          </w:tcPr>
          <w:p w:rsidR="00C67A2B" w:rsidRPr="00E069B6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C67A2B" w:rsidRPr="00E069B6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Экстерьер </w:t>
            </w:r>
            <w:r w:rsidR="00FE201B">
              <w:rPr>
                <w:rFonts w:ascii="Times New Roman" w:hAnsi="Times New Roman"/>
                <w:sz w:val="24"/>
                <w:szCs w:val="24"/>
              </w:rPr>
              <w:t xml:space="preserve">и интерьер </w:t>
            </w:r>
            <w:r>
              <w:rPr>
                <w:rFonts w:ascii="Times New Roman" w:hAnsi="Times New Roman"/>
                <w:sz w:val="24"/>
                <w:szCs w:val="24"/>
              </w:rPr>
              <w:t>собак</w:t>
            </w:r>
          </w:p>
        </w:tc>
        <w:tc>
          <w:tcPr>
            <w:tcW w:w="6223" w:type="dxa"/>
          </w:tcPr>
          <w:p w:rsidR="00C67A2B" w:rsidRPr="00E069B6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 головы. Стати шеи. Стати туловища. Стати передних и задних конечностей. Движения. Волосяной покров. Окрас. Приметы и отметины. </w:t>
            </w:r>
            <w:r w:rsidR="00FE201B">
              <w:rPr>
                <w:rFonts w:ascii="Times New Roman" w:hAnsi="Times New Roman"/>
                <w:sz w:val="24"/>
                <w:szCs w:val="24"/>
              </w:rPr>
              <w:t>Недостатки и пороки экстерьера собак</w:t>
            </w:r>
            <w:r w:rsidR="00FE20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FE201B">
              <w:rPr>
                <w:rFonts w:ascii="Times New Roman" w:hAnsi="Times New Roman"/>
                <w:sz w:val="24"/>
                <w:szCs w:val="24"/>
              </w:rPr>
              <w:t>Интерьер собак</w:t>
            </w:r>
            <w:r w:rsidR="00FE20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FE201B" w:rsidRPr="001D403F">
              <w:rPr>
                <w:rFonts w:ascii="Times New Roman" w:hAnsi="Times New Roman"/>
                <w:color w:val="000000"/>
                <w:sz w:val="24"/>
                <w:szCs w:val="24"/>
              </w:rPr>
              <w:t>Методы изучения интерьера. Показатели интерьера: кровь, костяк, мышцы, кожа, гормональная система.</w:t>
            </w:r>
          </w:p>
        </w:tc>
      </w:tr>
      <w:tr w:rsidR="00C67A2B" w:rsidRPr="00E069B6" w:rsidTr="004B7A64">
        <w:tc>
          <w:tcPr>
            <w:tcW w:w="648" w:type="dxa"/>
          </w:tcPr>
          <w:p w:rsidR="00C67A2B" w:rsidRDefault="00FE201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67A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C67A2B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собак</w:t>
            </w:r>
          </w:p>
        </w:tc>
        <w:tc>
          <w:tcPr>
            <w:tcW w:w="6223" w:type="dxa"/>
          </w:tcPr>
          <w:p w:rsidR="00C67A2B" w:rsidRPr="001D403F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Методы оценки собак. Измерение собак: инструменты измерения, техника измерения. Индексы развития статей.</w:t>
            </w:r>
            <w:r w:rsidR="00A169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Бонитировка собак.</w:t>
            </w:r>
          </w:p>
        </w:tc>
      </w:tr>
    </w:tbl>
    <w:p w:rsidR="00C67A2B" w:rsidRPr="00E069B6" w:rsidRDefault="00C67A2B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4462" w:rsidRDefault="00CD4462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4462" w:rsidRDefault="00CD4462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4462" w:rsidRDefault="00C67A2B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p w:rsidR="00CB0B98" w:rsidRPr="00E069B6" w:rsidRDefault="00CB0B98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4863"/>
        <w:gridCol w:w="992"/>
        <w:gridCol w:w="1134"/>
        <w:gridCol w:w="992"/>
        <w:gridCol w:w="958"/>
        <w:gridCol w:w="35"/>
      </w:tblGrid>
      <w:tr w:rsidR="00C67A2B" w:rsidRPr="00CD4462" w:rsidTr="00B729A4">
        <w:trPr>
          <w:gridAfter w:val="1"/>
          <w:wAfter w:w="35" w:type="dxa"/>
        </w:trPr>
        <w:tc>
          <w:tcPr>
            <w:tcW w:w="632" w:type="dxa"/>
            <w:vMerge w:val="restart"/>
          </w:tcPr>
          <w:p w:rsidR="00C67A2B" w:rsidRPr="00CD4462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D44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D446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63" w:type="dxa"/>
            <w:vMerge w:val="restart"/>
            <w:vAlign w:val="center"/>
          </w:tcPr>
          <w:p w:rsidR="00C67A2B" w:rsidRPr="00CD4462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4076" w:type="dxa"/>
            <w:gridSpan w:val="4"/>
            <w:vAlign w:val="center"/>
          </w:tcPr>
          <w:p w:rsidR="00C67A2B" w:rsidRPr="00CD4462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729A4" w:rsidRPr="00CD4462" w:rsidTr="00B729A4">
        <w:tc>
          <w:tcPr>
            <w:tcW w:w="632" w:type="dxa"/>
            <w:vMerge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3" w:type="dxa"/>
            <w:vMerge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729A4" w:rsidRPr="00CD4462" w:rsidTr="00B729A4">
        <w:tc>
          <w:tcPr>
            <w:tcW w:w="632" w:type="dxa"/>
          </w:tcPr>
          <w:p w:rsidR="00B729A4" w:rsidRPr="00CD4462" w:rsidRDefault="00B729A4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63" w:type="dxa"/>
          </w:tcPr>
          <w:p w:rsidR="00B729A4" w:rsidRPr="00CD4462" w:rsidRDefault="00B729A4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>Основы организации и проведения испытаний и соревнований собак</w:t>
            </w:r>
          </w:p>
        </w:tc>
        <w:tc>
          <w:tcPr>
            <w:tcW w:w="992" w:type="dxa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gridSpan w:val="2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729A4" w:rsidRPr="00CD4462" w:rsidTr="00B729A4">
        <w:tc>
          <w:tcPr>
            <w:tcW w:w="632" w:type="dxa"/>
          </w:tcPr>
          <w:p w:rsidR="00B729A4" w:rsidRPr="00CD4462" w:rsidRDefault="00B729A4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63" w:type="dxa"/>
          </w:tcPr>
          <w:p w:rsidR="00B729A4" w:rsidRPr="00CD4462" w:rsidRDefault="00B729A4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>Техника и методы разведения собак</w:t>
            </w:r>
          </w:p>
        </w:tc>
        <w:tc>
          <w:tcPr>
            <w:tcW w:w="992" w:type="dxa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4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462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462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gridSpan w:val="2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462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B729A4" w:rsidRPr="00CD4462" w:rsidTr="00B729A4">
        <w:tc>
          <w:tcPr>
            <w:tcW w:w="632" w:type="dxa"/>
          </w:tcPr>
          <w:p w:rsidR="00B729A4" w:rsidRPr="00CD4462" w:rsidRDefault="00B729A4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63" w:type="dxa"/>
          </w:tcPr>
          <w:p w:rsidR="00B729A4" w:rsidRPr="00CD4462" w:rsidRDefault="00B729A4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462">
              <w:rPr>
                <w:rFonts w:ascii="Times New Roman" w:hAnsi="Times New Roman"/>
                <w:sz w:val="24"/>
                <w:szCs w:val="24"/>
              </w:rPr>
              <w:t>Методы подготовки собак по породам и видам служб</w:t>
            </w:r>
          </w:p>
        </w:tc>
        <w:tc>
          <w:tcPr>
            <w:tcW w:w="992" w:type="dxa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462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462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462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gridSpan w:val="2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462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B729A4" w:rsidRPr="00CD4462" w:rsidTr="00B729A4">
        <w:tc>
          <w:tcPr>
            <w:tcW w:w="632" w:type="dxa"/>
          </w:tcPr>
          <w:p w:rsidR="00B729A4" w:rsidRPr="00CD4462" w:rsidRDefault="00B729A4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63" w:type="dxa"/>
          </w:tcPr>
          <w:p w:rsidR="00B729A4" w:rsidRPr="00CD4462" w:rsidRDefault="00B729A4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Спецпрактикум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дрессировке собак</w:t>
            </w:r>
          </w:p>
        </w:tc>
        <w:tc>
          <w:tcPr>
            <w:tcW w:w="992" w:type="dxa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gridSpan w:val="2"/>
          </w:tcPr>
          <w:p w:rsidR="00B729A4" w:rsidRPr="00CD4462" w:rsidRDefault="00B729A4" w:rsidP="00CD4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</w:tbl>
    <w:p w:rsidR="00C67A2B" w:rsidRDefault="00C67A2B" w:rsidP="00C67A2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1152C" w:rsidRDefault="00C67A2B" w:rsidP="00C67A2B">
      <w:pPr>
        <w:spacing w:after="0" w:line="240" w:lineRule="auto"/>
        <w:jc w:val="both"/>
        <w:rPr>
          <w:rFonts w:ascii="Times New Roman" w:hAnsi="Times New Roman"/>
          <w:b/>
        </w:rPr>
      </w:pPr>
      <w:r w:rsidRPr="00E069B6">
        <w:rPr>
          <w:rFonts w:ascii="Times New Roman" w:hAnsi="Times New Roman"/>
          <w:b/>
        </w:rPr>
        <w:t>4.3. Разделы дисциплин и виды занятий (очная форма обучения)</w:t>
      </w:r>
    </w:p>
    <w:p w:rsidR="00CB0B98" w:rsidRPr="00E069B6" w:rsidRDefault="00CB0B98" w:rsidP="00C67A2B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138"/>
        <w:gridCol w:w="1276"/>
        <w:gridCol w:w="1134"/>
        <w:gridCol w:w="1276"/>
        <w:gridCol w:w="1134"/>
      </w:tblGrid>
      <w:tr w:rsidR="00C67A2B" w:rsidRPr="00E069B6" w:rsidTr="004B7A64">
        <w:tc>
          <w:tcPr>
            <w:tcW w:w="648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38" w:type="dxa"/>
            <w:vAlign w:val="center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  <w:vAlign w:val="center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134" w:type="dxa"/>
            <w:vAlign w:val="center"/>
          </w:tcPr>
          <w:p w:rsidR="00C67A2B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7A2B" w:rsidRPr="00E069B6" w:rsidRDefault="006E0E77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67A2B">
              <w:rPr>
                <w:rFonts w:ascii="Times New Roman" w:hAnsi="Times New Roman"/>
                <w:sz w:val="24"/>
                <w:szCs w:val="24"/>
              </w:rPr>
              <w:t>анятия</w:t>
            </w:r>
          </w:p>
        </w:tc>
        <w:tc>
          <w:tcPr>
            <w:tcW w:w="1276" w:type="dxa"/>
            <w:vAlign w:val="center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134" w:type="dxa"/>
            <w:vAlign w:val="center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</w:t>
            </w:r>
            <w:r w:rsidR="00CD446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C67A2B" w:rsidRPr="00E069B6" w:rsidTr="004B7A64">
        <w:tc>
          <w:tcPr>
            <w:tcW w:w="648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8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67A2B" w:rsidRPr="00E069B6" w:rsidTr="004B7A64">
        <w:tc>
          <w:tcPr>
            <w:tcW w:w="648" w:type="dxa"/>
          </w:tcPr>
          <w:p w:rsidR="00C67A2B" w:rsidRPr="00E069B6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38" w:type="dxa"/>
          </w:tcPr>
          <w:p w:rsidR="00C67A2B" w:rsidRPr="00E069B6" w:rsidRDefault="009B7420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организма собаки</w:t>
            </w:r>
          </w:p>
        </w:tc>
        <w:tc>
          <w:tcPr>
            <w:tcW w:w="1276" w:type="dxa"/>
          </w:tcPr>
          <w:p w:rsidR="00C67A2B" w:rsidRPr="00E069B6" w:rsidRDefault="00FE201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67A2B" w:rsidRPr="00E069B6" w:rsidRDefault="00FE201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67A2B" w:rsidRPr="00E069B6" w:rsidRDefault="004B7A64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E47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67A2B" w:rsidRPr="00E069B6" w:rsidRDefault="004B7A64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E47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67A2B" w:rsidRPr="00E069B6" w:rsidTr="004B7A64">
        <w:tc>
          <w:tcPr>
            <w:tcW w:w="648" w:type="dxa"/>
          </w:tcPr>
          <w:p w:rsidR="00C67A2B" w:rsidRPr="00E069B6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38" w:type="dxa"/>
          </w:tcPr>
          <w:p w:rsidR="00C67A2B" w:rsidRPr="00E069B6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конституции и кондиции собак</w:t>
            </w:r>
          </w:p>
        </w:tc>
        <w:tc>
          <w:tcPr>
            <w:tcW w:w="1276" w:type="dxa"/>
          </w:tcPr>
          <w:p w:rsidR="00C67A2B" w:rsidRPr="00E069B6" w:rsidRDefault="00FE201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67A2B" w:rsidRPr="00E069B6" w:rsidRDefault="00FE201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67A2B" w:rsidRPr="00E069B6" w:rsidRDefault="003E478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67A2B" w:rsidRPr="00E069B6" w:rsidRDefault="003E478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67A2B" w:rsidRPr="00E069B6" w:rsidTr="004B7A64">
        <w:tc>
          <w:tcPr>
            <w:tcW w:w="648" w:type="dxa"/>
          </w:tcPr>
          <w:p w:rsidR="00C67A2B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38" w:type="dxa"/>
          </w:tcPr>
          <w:p w:rsidR="00C67A2B" w:rsidRPr="00E069B6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Экстерьер </w:t>
            </w:r>
            <w:r w:rsidR="00FE201B">
              <w:rPr>
                <w:rFonts w:ascii="Times New Roman" w:hAnsi="Times New Roman"/>
                <w:sz w:val="24"/>
                <w:szCs w:val="24"/>
              </w:rPr>
              <w:t xml:space="preserve">и интерьер </w:t>
            </w:r>
            <w:r>
              <w:rPr>
                <w:rFonts w:ascii="Times New Roman" w:hAnsi="Times New Roman"/>
                <w:sz w:val="24"/>
                <w:szCs w:val="24"/>
              </w:rPr>
              <w:t>собак</w:t>
            </w:r>
          </w:p>
        </w:tc>
        <w:tc>
          <w:tcPr>
            <w:tcW w:w="1276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67A2B" w:rsidRPr="00E069B6" w:rsidRDefault="003E478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C67A2B" w:rsidRPr="00E069B6" w:rsidRDefault="00823D6E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E47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67A2B" w:rsidRPr="00E069B6" w:rsidTr="004B7A64">
        <w:tc>
          <w:tcPr>
            <w:tcW w:w="648" w:type="dxa"/>
          </w:tcPr>
          <w:p w:rsidR="00C67A2B" w:rsidRDefault="00FE201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67A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38" w:type="dxa"/>
          </w:tcPr>
          <w:p w:rsidR="00C67A2B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собак</w:t>
            </w:r>
          </w:p>
        </w:tc>
        <w:tc>
          <w:tcPr>
            <w:tcW w:w="1276" w:type="dxa"/>
          </w:tcPr>
          <w:p w:rsidR="00C67A2B" w:rsidRDefault="00FE201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67A2B" w:rsidRPr="00E069B6" w:rsidRDefault="00FE201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67A2B" w:rsidRPr="00E069B6" w:rsidRDefault="004B7A64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E47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67A2B" w:rsidRPr="00E069B6" w:rsidRDefault="00823D6E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E47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67A2B" w:rsidRPr="00E069B6" w:rsidTr="004B7A64">
        <w:tc>
          <w:tcPr>
            <w:tcW w:w="648" w:type="dxa"/>
          </w:tcPr>
          <w:p w:rsidR="00C67A2B" w:rsidRPr="00E069B6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:rsidR="00C67A2B" w:rsidRPr="00E069B6" w:rsidRDefault="00C67A2B" w:rsidP="004B7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C67A2B" w:rsidRPr="00E069B6" w:rsidRDefault="00C67A2B" w:rsidP="00CD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C67A2B" w:rsidRPr="00E069B6" w:rsidRDefault="00C67A2B" w:rsidP="00C67A2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67A2B" w:rsidRPr="00CD4462" w:rsidRDefault="00C67A2B" w:rsidP="00C67A2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CD4462">
        <w:rPr>
          <w:rFonts w:ascii="Times New Roman" w:hAnsi="Times New Roman"/>
          <w:b/>
          <w:sz w:val="24"/>
          <w:szCs w:val="24"/>
        </w:rPr>
        <w:t>.</w:t>
      </w:r>
      <w:r w:rsidR="00CB0B98">
        <w:rPr>
          <w:rFonts w:ascii="Times New Roman" w:hAnsi="Times New Roman"/>
          <w:b/>
          <w:sz w:val="24"/>
          <w:szCs w:val="24"/>
        </w:rPr>
        <w:t>4</w:t>
      </w:r>
      <w:r w:rsidRPr="00CD4462">
        <w:rPr>
          <w:rFonts w:ascii="Times New Roman" w:hAnsi="Times New Roman"/>
          <w:b/>
          <w:sz w:val="24"/>
          <w:szCs w:val="24"/>
        </w:rPr>
        <w:t>. Лабораторный практикум</w:t>
      </w:r>
    </w:p>
    <w:p w:rsidR="00C67A2B" w:rsidRPr="006A6CE9" w:rsidRDefault="00C67A2B" w:rsidP="00C67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E9">
        <w:rPr>
          <w:rFonts w:ascii="Times New Roman" w:hAnsi="Times New Roman"/>
          <w:sz w:val="24"/>
          <w:szCs w:val="24"/>
        </w:rPr>
        <w:t>Не предусмотрено</w:t>
      </w:r>
      <w:r w:rsidR="00CD4462">
        <w:rPr>
          <w:rFonts w:ascii="Times New Roman" w:hAnsi="Times New Roman"/>
          <w:sz w:val="24"/>
          <w:szCs w:val="24"/>
        </w:rPr>
        <w:t xml:space="preserve"> УП</w:t>
      </w:r>
    </w:p>
    <w:p w:rsidR="00C67A2B" w:rsidRDefault="00C67A2B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152C" w:rsidRDefault="00C67A2B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Практические занятия</w:t>
      </w:r>
    </w:p>
    <w:p w:rsidR="00CB0B98" w:rsidRPr="00E069B6" w:rsidRDefault="00CB0B98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843"/>
        <w:gridCol w:w="4820"/>
        <w:gridCol w:w="2268"/>
      </w:tblGrid>
      <w:tr w:rsidR="00C67A2B" w:rsidRPr="00E069B6" w:rsidTr="004B7A64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C67A2B" w:rsidRPr="00E069B6" w:rsidRDefault="00C67A2B" w:rsidP="00CD4462">
            <w:pPr>
              <w:pStyle w:val="ae"/>
              <w:jc w:val="center"/>
            </w:pPr>
            <w:r w:rsidRPr="00E069B6">
              <w:t xml:space="preserve">№ </w:t>
            </w:r>
            <w:proofErr w:type="gramStart"/>
            <w:r w:rsidRPr="00E069B6">
              <w:t>п</w:t>
            </w:r>
            <w:proofErr w:type="gramEnd"/>
            <w:r w:rsidRPr="00E069B6">
              <w:t>/п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C67A2B" w:rsidRPr="00E069B6" w:rsidRDefault="00C67A2B" w:rsidP="00CD4462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  <w:vAlign w:val="center"/>
          </w:tcPr>
          <w:p w:rsidR="00C67A2B" w:rsidRPr="00E069B6" w:rsidRDefault="00C67A2B" w:rsidP="00CD4462">
            <w:pPr>
              <w:pStyle w:val="ae"/>
              <w:jc w:val="center"/>
            </w:pPr>
            <w:r w:rsidRPr="00E069B6">
              <w:t>Тематика практических занятий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C67A2B" w:rsidRPr="00E069B6" w:rsidRDefault="00C67A2B" w:rsidP="00CD4462">
            <w:pPr>
              <w:pStyle w:val="ae"/>
              <w:jc w:val="center"/>
            </w:pPr>
            <w:r w:rsidRPr="00E069B6">
              <w:t>Трудоемкость</w:t>
            </w:r>
          </w:p>
          <w:p w:rsidR="00C67A2B" w:rsidRPr="00E069B6" w:rsidRDefault="00C67A2B" w:rsidP="00CD4462">
            <w:pPr>
              <w:pStyle w:val="ae"/>
              <w:jc w:val="center"/>
            </w:pPr>
            <w:r w:rsidRPr="00E069B6">
              <w:t>(час.)</w:t>
            </w:r>
          </w:p>
        </w:tc>
      </w:tr>
      <w:tr w:rsidR="00C67A2B" w:rsidRPr="00E069B6" w:rsidTr="004B7A64">
        <w:tc>
          <w:tcPr>
            <w:tcW w:w="675" w:type="dxa"/>
            <w:vMerge/>
          </w:tcPr>
          <w:p w:rsidR="00C67A2B" w:rsidRPr="00E069B6" w:rsidRDefault="00C67A2B" w:rsidP="00CD4462">
            <w:pPr>
              <w:pStyle w:val="ae"/>
              <w:jc w:val="center"/>
            </w:pPr>
          </w:p>
        </w:tc>
        <w:tc>
          <w:tcPr>
            <w:tcW w:w="1843" w:type="dxa"/>
            <w:vMerge/>
          </w:tcPr>
          <w:p w:rsidR="00C67A2B" w:rsidRPr="00E069B6" w:rsidRDefault="00C67A2B" w:rsidP="00CD4462">
            <w:pPr>
              <w:pStyle w:val="ae"/>
              <w:jc w:val="center"/>
            </w:pPr>
          </w:p>
        </w:tc>
        <w:tc>
          <w:tcPr>
            <w:tcW w:w="4820" w:type="dxa"/>
            <w:vMerge/>
          </w:tcPr>
          <w:p w:rsidR="00C67A2B" w:rsidRPr="00E069B6" w:rsidRDefault="00C67A2B" w:rsidP="00CD4462">
            <w:pPr>
              <w:pStyle w:val="ae"/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C67A2B" w:rsidRPr="00E069B6" w:rsidRDefault="00C67A2B" w:rsidP="00CD4462">
            <w:pPr>
              <w:pStyle w:val="ae"/>
              <w:jc w:val="center"/>
            </w:pPr>
            <w:r w:rsidRPr="00E069B6">
              <w:t>очная</w:t>
            </w:r>
          </w:p>
        </w:tc>
      </w:tr>
      <w:tr w:rsidR="00C67A2B" w:rsidRPr="00E069B6" w:rsidTr="004B7A64">
        <w:tc>
          <w:tcPr>
            <w:tcW w:w="675" w:type="dxa"/>
          </w:tcPr>
          <w:p w:rsidR="00C67A2B" w:rsidRPr="00E069B6" w:rsidRDefault="00C67A2B" w:rsidP="00CD4462">
            <w:pPr>
              <w:pStyle w:val="ae"/>
              <w:jc w:val="center"/>
            </w:pPr>
            <w:r w:rsidRPr="00E069B6">
              <w:t>1</w:t>
            </w:r>
          </w:p>
        </w:tc>
        <w:tc>
          <w:tcPr>
            <w:tcW w:w="1843" w:type="dxa"/>
          </w:tcPr>
          <w:p w:rsidR="00C67A2B" w:rsidRPr="00E069B6" w:rsidRDefault="00C67A2B" w:rsidP="00CD4462">
            <w:pPr>
              <w:pStyle w:val="ae"/>
              <w:jc w:val="center"/>
            </w:pPr>
            <w:r w:rsidRPr="00E069B6">
              <w:t>2</w:t>
            </w:r>
          </w:p>
        </w:tc>
        <w:tc>
          <w:tcPr>
            <w:tcW w:w="4820" w:type="dxa"/>
          </w:tcPr>
          <w:p w:rsidR="00C67A2B" w:rsidRPr="00E069B6" w:rsidRDefault="00C67A2B" w:rsidP="00CD4462">
            <w:pPr>
              <w:pStyle w:val="ae"/>
              <w:jc w:val="center"/>
            </w:pPr>
            <w:r w:rsidRPr="00E069B6"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C67A2B" w:rsidRPr="00E069B6" w:rsidRDefault="00C67A2B" w:rsidP="00CD4462">
            <w:pPr>
              <w:pStyle w:val="ae"/>
              <w:jc w:val="center"/>
            </w:pPr>
            <w:r w:rsidRPr="00E069B6">
              <w:t>4</w:t>
            </w:r>
          </w:p>
        </w:tc>
      </w:tr>
      <w:tr w:rsidR="00C67A2B" w:rsidRPr="00E069B6" w:rsidTr="004B7A64">
        <w:tc>
          <w:tcPr>
            <w:tcW w:w="675" w:type="dxa"/>
          </w:tcPr>
          <w:p w:rsidR="00C67A2B" w:rsidRPr="00E069B6" w:rsidRDefault="00C67A2B" w:rsidP="004B7A64">
            <w:pPr>
              <w:pStyle w:val="ae"/>
              <w:jc w:val="both"/>
            </w:pPr>
            <w:r w:rsidRPr="00E069B6">
              <w:t>1.</w:t>
            </w:r>
          </w:p>
        </w:tc>
        <w:tc>
          <w:tcPr>
            <w:tcW w:w="1843" w:type="dxa"/>
          </w:tcPr>
          <w:p w:rsidR="00C67A2B" w:rsidRPr="0021656A" w:rsidRDefault="00C67A2B" w:rsidP="004B7A64">
            <w:pPr>
              <w:pStyle w:val="ae"/>
              <w:jc w:val="both"/>
            </w:pPr>
            <w:r w:rsidRPr="0021656A">
              <w:t>1</w:t>
            </w:r>
          </w:p>
        </w:tc>
        <w:tc>
          <w:tcPr>
            <w:tcW w:w="4820" w:type="dxa"/>
          </w:tcPr>
          <w:p w:rsidR="00C67A2B" w:rsidRPr="00E069B6" w:rsidRDefault="009B7420" w:rsidP="004B7A64">
            <w:pPr>
              <w:pStyle w:val="ae"/>
              <w:jc w:val="both"/>
            </w:pPr>
            <w:r>
              <w:t>Строение организма собаки</w:t>
            </w:r>
          </w:p>
        </w:tc>
        <w:tc>
          <w:tcPr>
            <w:tcW w:w="2268" w:type="dxa"/>
          </w:tcPr>
          <w:p w:rsidR="00C67A2B" w:rsidRPr="00E069B6" w:rsidRDefault="00FE201B" w:rsidP="00CD4462">
            <w:pPr>
              <w:pStyle w:val="ae"/>
              <w:jc w:val="center"/>
            </w:pPr>
            <w:r>
              <w:t>10</w:t>
            </w:r>
          </w:p>
        </w:tc>
      </w:tr>
      <w:tr w:rsidR="00C67A2B" w:rsidRPr="00E069B6" w:rsidTr="004B7A64">
        <w:tc>
          <w:tcPr>
            <w:tcW w:w="675" w:type="dxa"/>
          </w:tcPr>
          <w:p w:rsidR="00C67A2B" w:rsidRPr="00E069B6" w:rsidRDefault="00C67A2B" w:rsidP="004B7A64">
            <w:pPr>
              <w:pStyle w:val="ae"/>
              <w:jc w:val="both"/>
            </w:pPr>
            <w:r>
              <w:t>2.</w:t>
            </w:r>
          </w:p>
        </w:tc>
        <w:tc>
          <w:tcPr>
            <w:tcW w:w="1843" w:type="dxa"/>
          </w:tcPr>
          <w:p w:rsidR="00C67A2B" w:rsidRPr="0021656A" w:rsidRDefault="00C67A2B" w:rsidP="004B7A64">
            <w:pPr>
              <w:pStyle w:val="ae"/>
              <w:jc w:val="both"/>
            </w:pPr>
            <w:r w:rsidRPr="0021656A">
              <w:t>2</w:t>
            </w:r>
          </w:p>
        </w:tc>
        <w:tc>
          <w:tcPr>
            <w:tcW w:w="4820" w:type="dxa"/>
          </w:tcPr>
          <w:p w:rsidR="00C67A2B" w:rsidRPr="00E069B6" w:rsidRDefault="00C67A2B" w:rsidP="004B7A64">
            <w:pPr>
              <w:pStyle w:val="ae"/>
              <w:jc w:val="both"/>
            </w:pPr>
            <w:r>
              <w:t>Типы конституции и кондиции собак</w:t>
            </w:r>
          </w:p>
        </w:tc>
        <w:tc>
          <w:tcPr>
            <w:tcW w:w="2268" w:type="dxa"/>
          </w:tcPr>
          <w:p w:rsidR="00C67A2B" w:rsidRPr="00E069B6" w:rsidRDefault="00FE201B" w:rsidP="00CD4462">
            <w:pPr>
              <w:pStyle w:val="ae"/>
              <w:jc w:val="center"/>
            </w:pPr>
            <w:r>
              <w:t>8</w:t>
            </w:r>
          </w:p>
        </w:tc>
      </w:tr>
      <w:tr w:rsidR="00C67A2B" w:rsidRPr="00E069B6" w:rsidTr="004B7A64">
        <w:tc>
          <w:tcPr>
            <w:tcW w:w="675" w:type="dxa"/>
          </w:tcPr>
          <w:p w:rsidR="00C67A2B" w:rsidRDefault="00C67A2B" w:rsidP="004B7A64">
            <w:pPr>
              <w:pStyle w:val="ae"/>
              <w:jc w:val="both"/>
            </w:pPr>
            <w:r>
              <w:t>3.</w:t>
            </w:r>
          </w:p>
        </w:tc>
        <w:tc>
          <w:tcPr>
            <w:tcW w:w="1843" w:type="dxa"/>
          </w:tcPr>
          <w:p w:rsidR="00C67A2B" w:rsidRPr="0021656A" w:rsidRDefault="00C67A2B" w:rsidP="004B7A64">
            <w:pPr>
              <w:pStyle w:val="ae"/>
              <w:jc w:val="both"/>
            </w:pPr>
            <w:r w:rsidRPr="0021656A">
              <w:t>3</w:t>
            </w:r>
          </w:p>
        </w:tc>
        <w:tc>
          <w:tcPr>
            <w:tcW w:w="4820" w:type="dxa"/>
          </w:tcPr>
          <w:p w:rsidR="00C67A2B" w:rsidRPr="00E069B6" w:rsidRDefault="00C67A2B" w:rsidP="004B7A64">
            <w:pPr>
              <w:pStyle w:val="ae"/>
              <w:jc w:val="both"/>
            </w:pPr>
            <w:r>
              <w:t xml:space="preserve">Экстерьер </w:t>
            </w:r>
            <w:r w:rsidR="00FE201B">
              <w:t xml:space="preserve">и интерьер </w:t>
            </w:r>
            <w:r>
              <w:t>собак</w:t>
            </w:r>
          </w:p>
        </w:tc>
        <w:tc>
          <w:tcPr>
            <w:tcW w:w="2268" w:type="dxa"/>
          </w:tcPr>
          <w:p w:rsidR="00C67A2B" w:rsidRPr="00E069B6" w:rsidRDefault="00C67A2B" w:rsidP="00CD4462">
            <w:pPr>
              <w:pStyle w:val="ae"/>
              <w:jc w:val="center"/>
            </w:pPr>
            <w:r>
              <w:t>10</w:t>
            </w:r>
          </w:p>
        </w:tc>
      </w:tr>
      <w:tr w:rsidR="00C67A2B" w:rsidRPr="00E069B6" w:rsidTr="004B7A64">
        <w:tc>
          <w:tcPr>
            <w:tcW w:w="675" w:type="dxa"/>
          </w:tcPr>
          <w:p w:rsidR="00C67A2B" w:rsidRDefault="00FE201B" w:rsidP="004B7A64">
            <w:pPr>
              <w:pStyle w:val="ae"/>
              <w:jc w:val="both"/>
            </w:pPr>
            <w:r>
              <w:t>4</w:t>
            </w:r>
            <w:r w:rsidR="00C67A2B">
              <w:t>.</w:t>
            </w:r>
          </w:p>
        </w:tc>
        <w:tc>
          <w:tcPr>
            <w:tcW w:w="1843" w:type="dxa"/>
          </w:tcPr>
          <w:p w:rsidR="00C67A2B" w:rsidRPr="0021656A" w:rsidRDefault="00FE201B" w:rsidP="004B7A64">
            <w:pPr>
              <w:pStyle w:val="ae"/>
              <w:jc w:val="both"/>
            </w:pPr>
            <w:r>
              <w:t>4</w:t>
            </w:r>
          </w:p>
        </w:tc>
        <w:tc>
          <w:tcPr>
            <w:tcW w:w="4820" w:type="dxa"/>
          </w:tcPr>
          <w:p w:rsidR="00C67A2B" w:rsidRDefault="00C67A2B" w:rsidP="004B7A64">
            <w:pPr>
              <w:pStyle w:val="ae"/>
              <w:jc w:val="both"/>
            </w:pPr>
            <w:r>
              <w:t>Оценка собак</w:t>
            </w:r>
          </w:p>
        </w:tc>
        <w:tc>
          <w:tcPr>
            <w:tcW w:w="2268" w:type="dxa"/>
          </w:tcPr>
          <w:p w:rsidR="00C67A2B" w:rsidRPr="00E069B6" w:rsidRDefault="00FE201B" w:rsidP="00CD4462">
            <w:pPr>
              <w:pStyle w:val="ae"/>
              <w:jc w:val="center"/>
            </w:pPr>
            <w:r>
              <w:t>8</w:t>
            </w:r>
          </w:p>
        </w:tc>
      </w:tr>
      <w:tr w:rsidR="00C67A2B" w:rsidRPr="00E069B6" w:rsidTr="004B7A64">
        <w:tc>
          <w:tcPr>
            <w:tcW w:w="7338" w:type="dxa"/>
            <w:gridSpan w:val="3"/>
            <w:tcBorders>
              <w:bottom w:val="single" w:sz="12" w:space="0" w:color="auto"/>
            </w:tcBorders>
          </w:tcPr>
          <w:p w:rsidR="00C67A2B" w:rsidRPr="00E069B6" w:rsidRDefault="00C67A2B" w:rsidP="004B7A64">
            <w:pPr>
              <w:pStyle w:val="ae"/>
              <w:jc w:val="both"/>
            </w:pPr>
            <w:r>
              <w:rPr>
                <w:b/>
              </w:rPr>
              <w:t xml:space="preserve">Итого 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C67A2B" w:rsidRPr="00E069B6" w:rsidRDefault="00C67A2B" w:rsidP="00CD4462">
            <w:pPr>
              <w:pStyle w:val="ae"/>
              <w:jc w:val="center"/>
            </w:pPr>
            <w:r>
              <w:t>36</w:t>
            </w:r>
          </w:p>
        </w:tc>
      </w:tr>
    </w:tbl>
    <w:p w:rsidR="00C67A2B" w:rsidRPr="00E069B6" w:rsidRDefault="00C67A2B" w:rsidP="00C67A2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67A2B" w:rsidRDefault="00EF27BF" w:rsidP="00C67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bookmarkStart w:id="0" w:name="_GoBack"/>
      <w:bookmarkEnd w:id="0"/>
      <w:r w:rsidR="001575FC">
        <w:rPr>
          <w:rFonts w:ascii="Times New Roman" w:hAnsi="Times New Roman"/>
          <w:b/>
          <w:sz w:val="24"/>
          <w:szCs w:val="24"/>
        </w:rPr>
        <w:t>5</w:t>
      </w:r>
      <w:r w:rsidR="00C67A2B" w:rsidRPr="00E069B6">
        <w:rPr>
          <w:rFonts w:ascii="Times New Roman" w:hAnsi="Times New Roman"/>
          <w:b/>
          <w:sz w:val="24"/>
          <w:szCs w:val="24"/>
        </w:rPr>
        <w:t>. Примерная тематика курсовых проектов (работ</w:t>
      </w:r>
      <w:r w:rsidR="00C67A2B">
        <w:rPr>
          <w:rFonts w:ascii="Times New Roman" w:hAnsi="Times New Roman"/>
          <w:b/>
          <w:sz w:val="24"/>
          <w:szCs w:val="24"/>
        </w:rPr>
        <w:t>)</w:t>
      </w:r>
    </w:p>
    <w:p w:rsidR="00C67A2B" w:rsidRDefault="00CD4462" w:rsidP="00C67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предусмотрено </w:t>
      </w:r>
      <w:r w:rsidR="00C67A2B" w:rsidRPr="006A6CE9">
        <w:rPr>
          <w:rFonts w:ascii="Times New Roman" w:hAnsi="Times New Roman"/>
          <w:sz w:val="24"/>
          <w:szCs w:val="24"/>
        </w:rPr>
        <w:t>УП</w:t>
      </w:r>
    </w:p>
    <w:p w:rsidR="00B729A4" w:rsidRDefault="00B729A4" w:rsidP="00C67A2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B98" w:rsidRDefault="00CB0B98" w:rsidP="00C67A2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B98" w:rsidRDefault="00CB0B98" w:rsidP="00C67A2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B98" w:rsidRDefault="00CB0B98" w:rsidP="00C67A2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B98" w:rsidRDefault="00CB0B98" w:rsidP="00C67A2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B98" w:rsidRDefault="00CB0B98" w:rsidP="00C67A2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B98" w:rsidRDefault="00CB0B98" w:rsidP="00C67A2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B98" w:rsidRDefault="00CB0B98" w:rsidP="00C67A2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A2B" w:rsidRPr="00E069B6" w:rsidRDefault="00C67A2B" w:rsidP="00C67A2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"/>
        <w:gridCol w:w="1312"/>
        <w:gridCol w:w="2046"/>
        <w:gridCol w:w="2664"/>
        <w:gridCol w:w="1005"/>
        <w:gridCol w:w="1830"/>
      </w:tblGrid>
      <w:tr w:rsidR="00C67A2B" w:rsidRPr="00E069B6" w:rsidTr="004B7A64">
        <w:trPr>
          <w:trHeight w:val="912"/>
        </w:trPr>
        <w:tc>
          <w:tcPr>
            <w:tcW w:w="607" w:type="dxa"/>
            <w:vAlign w:val="center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312" w:type="dxa"/>
            <w:vAlign w:val="center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46" w:type="dxa"/>
            <w:vAlign w:val="center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2664" w:type="dxa"/>
            <w:vAlign w:val="center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30" w:type="dxa"/>
            <w:vAlign w:val="center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C67A2B" w:rsidRPr="00E069B6" w:rsidTr="004B7A64">
        <w:tc>
          <w:tcPr>
            <w:tcW w:w="607" w:type="dxa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6" w:type="dxa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64" w:type="dxa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67A2B" w:rsidRPr="00E069B6" w:rsidTr="004B7A64">
        <w:tc>
          <w:tcPr>
            <w:tcW w:w="607" w:type="dxa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2" w:type="dxa"/>
            <w:vMerge w:val="restart"/>
          </w:tcPr>
          <w:p w:rsidR="00C67A2B" w:rsidRPr="006F33B6" w:rsidRDefault="00C67A2B" w:rsidP="0047012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3B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46" w:type="dxa"/>
          </w:tcPr>
          <w:p w:rsidR="00C67A2B" w:rsidRPr="0021656A" w:rsidRDefault="009B7420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организма собаки</w:t>
            </w:r>
          </w:p>
        </w:tc>
        <w:tc>
          <w:tcPr>
            <w:tcW w:w="2664" w:type="dxa"/>
          </w:tcPr>
          <w:p w:rsidR="00C67A2B" w:rsidRPr="00823D6E" w:rsidRDefault="004B7A64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занятиям.</w:t>
            </w:r>
          </w:p>
          <w:p w:rsidR="00823D6E" w:rsidRP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05" w:type="dxa"/>
          </w:tcPr>
          <w:p w:rsidR="00C67A2B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3D6E" w:rsidRPr="0060227E" w:rsidRDefault="00B729A4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C67A2B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A2B46" w:rsidRDefault="000A2B46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4ED0" w:rsidRDefault="00504ED0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B46" w:rsidRPr="00E069B6" w:rsidRDefault="000A2B46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Собеседование </w:t>
            </w:r>
          </w:p>
        </w:tc>
      </w:tr>
      <w:tr w:rsidR="00C67A2B" w:rsidRPr="00E069B6" w:rsidTr="004B7A64">
        <w:tc>
          <w:tcPr>
            <w:tcW w:w="607" w:type="dxa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12" w:type="dxa"/>
            <w:vMerge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C67A2B" w:rsidRPr="0021656A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Типы конституции и кондиции собак</w:t>
            </w:r>
          </w:p>
        </w:tc>
        <w:tc>
          <w:tcPr>
            <w:tcW w:w="2664" w:type="dxa"/>
          </w:tcPr>
          <w:p w:rsidR="00C67A2B" w:rsidRPr="00823D6E" w:rsidRDefault="004B7A64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823D6E" w:rsidRPr="00823D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3D6E" w:rsidRP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Самостоятельное изучение тем.</w:t>
            </w:r>
          </w:p>
        </w:tc>
        <w:tc>
          <w:tcPr>
            <w:tcW w:w="1005" w:type="dxa"/>
          </w:tcPr>
          <w:p w:rsidR="00C67A2B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3D6E" w:rsidRPr="0060227E" w:rsidRDefault="00B729A4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C67A2B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A2B46" w:rsidRDefault="000A2B46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B46" w:rsidRDefault="000A2B46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B46" w:rsidRPr="00E069B6" w:rsidRDefault="000A2B46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Собеседование </w:t>
            </w:r>
          </w:p>
        </w:tc>
      </w:tr>
      <w:tr w:rsidR="00C67A2B" w:rsidRPr="00E069B6" w:rsidTr="004B7A64">
        <w:tc>
          <w:tcPr>
            <w:tcW w:w="607" w:type="dxa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12" w:type="dxa"/>
            <w:vMerge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C67A2B" w:rsidRPr="0021656A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56A">
              <w:rPr>
                <w:rFonts w:ascii="Times New Roman" w:hAnsi="Times New Roman"/>
                <w:bCs/>
                <w:sz w:val="24"/>
                <w:szCs w:val="24"/>
              </w:rPr>
              <w:t xml:space="preserve">Экстерьер </w:t>
            </w:r>
            <w:r w:rsidR="00FE201B">
              <w:rPr>
                <w:rFonts w:ascii="Times New Roman" w:hAnsi="Times New Roman"/>
                <w:bCs/>
                <w:sz w:val="24"/>
                <w:szCs w:val="24"/>
              </w:rPr>
              <w:t xml:space="preserve">и интерьер </w:t>
            </w:r>
            <w:r w:rsidRPr="0021656A">
              <w:rPr>
                <w:rFonts w:ascii="Times New Roman" w:hAnsi="Times New Roman"/>
                <w:bCs/>
                <w:sz w:val="24"/>
                <w:szCs w:val="24"/>
              </w:rPr>
              <w:t>собак</w:t>
            </w:r>
          </w:p>
        </w:tc>
        <w:tc>
          <w:tcPr>
            <w:tcW w:w="2664" w:type="dxa"/>
          </w:tcPr>
          <w:p w:rsidR="00C67A2B" w:rsidRPr="00823D6E" w:rsidRDefault="004B7A64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823D6E" w:rsidRPr="00823D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3D6E" w:rsidRP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Самостоятельное изучение тем.</w:t>
            </w:r>
          </w:p>
          <w:p w:rsidR="00823D6E" w:rsidRP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Реферат.</w:t>
            </w:r>
          </w:p>
        </w:tc>
        <w:tc>
          <w:tcPr>
            <w:tcW w:w="1005" w:type="dxa"/>
          </w:tcPr>
          <w:p w:rsidR="00C67A2B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3D6E" w:rsidRDefault="00B729A4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3D6E" w:rsidRPr="0060227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E47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C67A2B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A2B46" w:rsidRDefault="000A2B46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B46" w:rsidRDefault="000A2B46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B46" w:rsidRDefault="000A2B46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Собеседование </w:t>
            </w:r>
          </w:p>
          <w:p w:rsidR="009B7420" w:rsidRDefault="009B7420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A2B" w:rsidRPr="00E069B6" w:rsidRDefault="009B7420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C67A2B" w:rsidRPr="00E069B6" w:rsidTr="004B7A64">
        <w:tc>
          <w:tcPr>
            <w:tcW w:w="607" w:type="dxa"/>
          </w:tcPr>
          <w:p w:rsidR="00C67A2B" w:rsidRDefault="004B7A64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67A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12" w:type="dxa"/>
            <w:vMerge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C67A2B" w:rsidRPr="0021656A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Оценка собак</w:t>
            </w:r>
          </w:p>
        </w:tc>
        <w:tc>
          <w:tcPr>
            <w:tcW w:w="2664" w:type="dxa"/>
          </w:tcPr>
          <w:p w:rsidR="00C67A2B" w:rsidRPr="00823D6E" w:rsidRDefault="004B7A64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823D6E" w:rsidRPr="00823D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3D6E" w:rsidRP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Самостоятельное изучение тем.</w:t>
            </w:r>
          </w:p>
          <w:p w:rsidR="00823D6E" w:rsidRP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Реферат.</w:t>
            </w:r>
          </w:p>
          <w:p w:rsidR="00823D6E" w:rsidRPr="00823D6E" w:rsidRDefault="00B729A4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</w:tc>
        <w:tc>
          <w:tcPr>
            <w:tcW w:w="1005" w:type="dxa"/>
          </w:tcPr>
          <w:p w:rsidR="00C67A2B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23D6E" w:rsidRDefault="00823D6E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3D6E" w:rsidRDefault="003E478B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823D6E" w:rsidRPr="0060227E" w:rsidRDefault="00B729A4" w:rsidP="004B7A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C67A2B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A2B46" w:rsidRDefault="000A2B46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B46" w:rsidRDefault="000A2B46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B46" w:rsidRDefault="000A2B46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B7420" w:rsidRDefault="009B7420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B46" w:rsidRDefault="009B7420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Реферат </w:t>
            </w:r>
          </w:p>
          <w:p w:rsidR="000A2B46" w:rsidRDefault="000A2B46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</w:tc>
      </w:tr>
      <w:tr w:rsidR="00C67A2B" w:rsidRPr="00E069B6" w:rsidTr="004B7A64">
        <w:tc>
          <w:tcPr>
            <w:tcW w:w="6629" w:type="dxa"/>
            <w:gridSpan w:val="4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2835" w:type="dxa"/>
            <w:gridSpan w:val="2"/>
          </w:tcPr>
          <w:p w:rsidR="00C67A2B" w:rsidRPr="00E069B6" w:rsidRDefault="00C67A2B" w:rsidP="004B7A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</w:tr>
    </w:tbl>
    <w:p w:rsidR="00C67A2B" w:rsidRPr="00E069B6" w:rsidRDefault="00C67A2B" w:rsidP="00C67A2B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67A2B" w:rsidRPr="00E069B6" w:rsidRDefault="00C67A2B" w:rsidP="00C6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C67A2B" w:rsidRPr="00E069B6" w:rsidRDefault="00C67A2B" w:rsidP="00C6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83069A" w:rsidRDefault="009B7420" w:rsidP="0083069A">
      <w:pPr>
        <w:pStyle w:val="ab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color w:val="000000"/>
        </w:rPr>
      </w:pPr>
      <w:r>
        <w:t xml:space="preserve">1. </w:t>
      </w:r>
      <w:r w:rsidR="0083069A" w:rsidRPr="0083069A">
        <w:rPr>
          <w:color w:val="000000"/>
        </w:rPr>
        <w:t xml:space="preserve">Гусев В.Г. Пособие для экспертов и владельцев племенных собак / В.Г. Гусев, Е.С. Гусева. – М.: </w:t>
      </w:r>
      <w:proofErr w:type="spellStart"/>
      <w:r w:rsidR="0083069A" w:rsidRPr="0083069A">
        <w:rPr>
          <w:color w:val="000000"/>
        </w:rPr>
        <w:t>Аквариум-Принт</w:t>
      </w:r>
      <w:proofErr w:type="spellEnd"/>
      <w:r w:rsidR="0083069A" w:rsidRPr="0083069A">
        <w:rPr>
          <w:color w:val="000000"/>
        </w:rPr>
        <w:t>, 2006. – 232 с.</w:t>
      </w:r>
    </w:p>
    <w:p w:rsidR="0083069A" w:rsidRDefault="00DD7249" w:rsidP="0083069A">
      <w:pPr>
        <w:pStyle w:val="ab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83069A">
        <w:rPr>
          <w:color w:val="000000"/>
        </w:rPr>
        <w:t>Кинология [Электронный ресурс]: учеб. / Г.И. Блохин [и др.]. — Электрон</w:t>
      </w:r>
      <w:proofErr w:type="gramStart"/>
      <w:r w:rsidRPr="0083069A">
        <w:rPr>
          <w:color w:val="000000"/>
        </w:rPr>
        <w:t>.д</w:t>
      </w:r>
      <w:proofErr w:type="gramEnd"/>
      <w:r w:rsidRPr="0083069A">
        <w:rPr>
          <w:color w:val="000000"/>
        </w:rPr>
        <w:t xml:space="preserve">ан. — Санкт-Петербург: Лань, 2017. — 376 с. — Режим доступа: https://e.lanbook.com/book/90164. — </w:t>
      </w:r>
      <w:proofErr w:type="spellStart"/>
      <w:r w:rsidRPr="0083069A">
        <w:rPr>
          <w:color w:val="000000"/>
        </w:rPr>
        <w:t>Загл</w:t>
      </w:r>
      <w:proofErr w:type="spellEnd"/>
      <w:r w:rsidRPr="0083069A">
        <w:rPr>
          <w:color w:val="000000"/>
        </w:rPr>
        <w:t xml:space="preserve">. с экрана. </w:t>
      </w:r>
    </w:p>
    <w:p w:rsidR="00DD7249" w:rsidRPr="0083069A" w:rsidRDefault="00DD7249" w:rsidP="0083069A">
      <w:pPr>
        <w:pStyle w:val="ab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83069A">
        <w:rPr>
          <w:bCs/>
          <w:color w:val="000000"/>
        </w:rPr>
        <w:t>Основы кинологии / К.А. Сидоров</w:t>
      </w:r>
      <w:proofErr w:type="gramStart"/>
      <w:r w:rsidRPr="0083069A">
        <w:rPr>
          <w:bCs/>
          <w:color w:val="000000"/>
        </w:rPr>
        <w:t>а</w:t>
      </w:r>
      <w:r w:rsidRPr="0083069A">
        <w:rPr>
          <w:color w:val="000000"/>
        </w:rPr>
        <w:t>[</w:t>
      </w:r>
      <w:proofErr w:type="gramEnd"/>
      <w:r w:rsidRPr="0083069A">
        <w:rPr>
          <w:color w:val="000000"/>
        </w:rPr>
        <w:t>и др.]</w:t>
      </w:r>
      <w:r w:rsidRPr="0083069A">
        <w:rPr>
          <w:bCs/>
          <w:color w:val="000000"/>
        </w:rPr>
        <w:t xml:space="preserve">. –  Тюмень.: ГАУСЗ, 2013. – 208 </w:t>
      </w:r>
      <w:proofErr w:type="gramStart"/>
      <w:r w:rsidRPr="0083069A">
        <w:rPr>
          <w:bCs/>
          <w:color w:val="000000"/>
        </w:rPr>
        <w:t>с</w:t>
      </w:r>
      <w:proofErr w:type="gramEnd"/>
      <w:r w:rsidRPr="0083069A">
        <w:rPr>
          <w:b/>
          <w:bCs/>
          <w:color w:val="000000"/>
        </w:rPr>
        <w:t>.</w:t>
      </w:r>
    </w:p>
    <w:p w:rsidR="0083069A" w:rsidRPr="0083069A" w:rsidRDefault="0083069A" w:rsidP="0083069A">
      <w:pPr>
        <w:pStyle w:val="ab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Полищук Ф.И. Кинология / Ф.И. Полищук, А.Л. </w:t>
      </w:r>
      <w:proofErr w:type="spellStart"/>
      <w:r>
        <w:rPr>
          <w:color w:val="000000"/>
        </w:rPr>
        <w:t>Трофименко</w:t>
      </w:r>
      <w:proofErr w:type="spellEnd"/>
      <w:r>
        <w:rPr>
          <w:color w:val="000000"/>
        </w:rPr>
        <w:t xml:space="preserve">. – Киев: Перун, 2007. -1005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DD7249" w:rsidRPr="009B7420" w:rsidRDefault="00DD7249" w:rsidP="009B7420">
      <w:pPr>
        <w:pStyle w:val="2"/>
        <w:spacing w:before="0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C67A2B" w:rsidRPr="00A6559A" w:rsidRDefault="00C67A2B" w:rsidP="00C67A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C67A2B" w:rsidRDefault="00C67A2B" w:rsidP="00C6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C67A2B" w:rsidRPr="00E069B6" w:rsidRDefault="00C67A2B" w:rsidP="00C6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67A2B" w:rsidRDefault="00504ED0" w:rsidP="00C6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Раздел </w:t>
      </w:r>
      <w:r w:rsidR="00C67A2B" w:rsidRPr="00842FC2">
        <w:rPr>
          <w:rFonts w:ascii="Times New Roman" w:hAnsi="Times New Roman"/>
          <w:iCs/>
          <w:sz w:val="24"/>
          <w:szCs w:val="24"/>
        </w:rPr>
        <w:t xml:space="preserve">1. </w:t>
      </w:r>
      <w:r w:rsidR="009B7420">
        <w:rPr>
          <w:rFonts w:ascii="Times New Roman" w:hAnsi="Times New Roman"/>
          <w:sz w:val="24"/>
          <w:szCs w:val="24"/>
        </w:rPr>
        <w:t>Строение организма собаки</w:t>
      </w:r>
      <w:r w:rsidR="00C67A2B" w:rsidRPr="00842FC2">
        <w:rPr>
          <w:rFonts w:ascii="Times New Roman" w:hAnsi="Times New Roman"/>
          <w:iCs/>
          <w:sz w:val="24"/>
          <w:szCs w:val="24"/>
        </w:rPr>
        <w:t>.</w:t>
      </w:r>
    </w:p>
    <w:p w:rsidR="00472569" w:rsidRDefault="00472569" w:rsidP="00C6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244C7" w:rsidRDefault="004244C7" w:rsidP="00504ED0">
      <w:pPr>
        <w:pStyle w:val="ab"/>
        <w:numPr>
          <w:ilvl w:val="0"/>
          <w:numId w:val="21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Какие системы органов различают в организме собаки?</w:t>
      </w:r>
    </w:p>
    <w:p w:rsidR="004244C7" w:rsidRDefault="004244C7" w:rsidP="00504ED0">
      <w:pPr>
        <w:pStyle w:val="ab"/>
        <w:numPr>
          <w:ilvl w:val="0"/>
          <w:numId w:val="21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Какими органами образована система пищеварения</w:t>
      </w:r>
    </w:p>
    <w:p w:rsidR="00504ED0" w:rsidRDefault="004244C7" w:rsidP="00504ED0">
      <w:pPr>
        <w:pStyle w:val="ab"/>
        <w:numPr>
          <w:ilvl w:val="0"/>
          <w:numId w:val="21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Какие внешние факторы влияют на сердечную деятельность собаки?</w:t>
      </w:r>
    </w:p>
    <w:p w:rsidR="004244C7" w:rsidRDefault="004244C7" w:rsidP="00504ED0">
      <w:pPr>
        <w:pStyle w:val="ab"/>
        <w:numPr>
          <w:ilvl w:val="0"/>
          <w:numId w:val="21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Какие функции выполняет кожный покров собаки?</w:t>
      </w:r>
    </w:p>
    <w:p w:rsidR="004244C7" w:rsidRDefault="004244C7" w:rsidP="009B7420">
      <w:pPr>
        <w:pStyle w:val="ab"/>
        <w:numPr>
          <w:ilvl w:val="0"/>
          <w:numId w:val="21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lastRenderedPageBreak/>
        <w:t>Каким образом собака регулирует теплообмен?</w:t>
      </w:r>
    </w:p>
    <w:p w:rsidR="00831318" w:rsidRPr="009B7420" w:rsidRDefault="00831318" w:rsidP="00831318">
      <w:pPr>
        <w:pStyle w:val="ab"/>
        <w:autoSpaceDE w:val="0"/>
        <w:autoSpaceDN w:val="0"/>
        <w:adjustRightInd w:val="0"/>
        <w:jc w:val="both"/>
        <w:rPr>
          <w:iCs/>
        </w:rPr>
      </w:pPr>
    </w:p>
    <w:p w:rsidR="00C67A2B" w:rsidRDefault="00504ED0" w:rsidP="00C6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Раздел </w:t>
      </w:r>
      <w:r w:rsidR="00C67A2B">
        <w:rPr>
          <w:rFonts w:ascii="Times New Roman" w:hAnsi="Times New Roman"/>
          <w:iCs/>
          <w:sz w:val="24"/>
          <w:szCs w:val="24"/>
        </w:rPr>
        <w:t>2. Типы конституции и кондиции собак.</w:t>
      </w:r>
    </w:p>
    <w:p w:rsidR="00472569" w:rsidRDefault="00472569" w:rsidP="00C6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244C7" w:rsidRDefault="00EB7ACA" w:rsidP="004244C7">
      <w:pPr>
        <w:pStyle w:val="ab"/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Какие свойства нервных процессов лежат в основе классификации нервной деятельности собак?</w:t>
      </w:r>
    </w:p>
    <w:p w:rsidR="00EB7ACA" w:rsidRDefault="00EB7ACA" w:rsidP="004244C7">
      <w:pPr>
        <w:pStyle w:val="ab"/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Действие внешних факторов на конституцию собаки.</w:t>
      </w:r>
    </w:p>
    <w:p w:rsidR="00EB7ACA" w:rsidRDefault="00EB7ACA" w:rsidP="004244C7">
      <w:pPr>
        <w:pStyle w:val="ab"/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proofErr w:type="gramStart"/>
      <w:r>
        <w:rPr>
          <w:iCs/>
        </w:rPr>
        <w:t>Собаки</w:t>
      </w:r>
      <w:proofErr w:type="gramEnd"/>
      <w:r>
        <w:rPr>
          <w:iCs/>
        </w:rPr>
        <w:t xml:space="preserve"> с каким типом конституции лучше поддаются дрессировке?</w:t>
      </w:r>
    </w:p>
    <w:p w:rsidR="00EB7ACA" w:rsidRDefault="00EB7ACA" w:rsidP="004244C7">
      <w:pPr>
        <w:pStyle w:val="ab"/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proofErr w:type="gramStart"/>
      <w:r>
        <w:rPr>
          <w:iCs/>
        </w:rPr>
        <w:t>Собаки</w:t>
      </w:r>
      <w:proofErr w:type="gramEnd"/>
      <w:r>
        <w:rPr>
          <w:iCs/>
        </w:rPr>
        <w:t xml:space="preserve"> какого типа конституции являются наиболее выносливыми?</w:t>
      </w:r>
    </w:p>
    <w:p w:rsidR="00EB7ACA" w:rsidRDefault="00EB7ACA" w:rsidP="004244C7">
      <w:pPr>
        <w:pStyle w:val="ab"/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В чем заключаются различия между конституцией и кондицией собаки?</w:t>
      </w:r>
    </w:p>
    <w:p w:rsidR="00504ED0" w:rsidRPr="00504ED0" w:rsidRDefault="00504ED0" w:rsidP="004244C7">
      <w:pPr>
        <w:pStyle w:val="ab"/>
        <w:autoSpaceDE w:val="0"/>
        <w:autoSpaceDN w:val="0"/>
        <w:adjustRightInd w:val="0"/>
        <w:jc w:val="both"/>
        <w:rPr>
          <w:iCs/>
        </w:rPr>
      </w:pPr>
    </w:p>
    <w:p w:rsidR="00EB7ACA" w:rsidRDefault="00504ED0" w:rsidP="00C6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Раздел </w:t>
      </w:r>
      <w:r w:rsidR="00C67A2B">
        <w:rPr>
          <w:rFonts w:ascii="Times New Roman" w:hAnsi="Times New Roman"/>
          <w:iCs/>
          <w:sz w:val="24"/>
          <w:szCs w:val="24"/>
        </w:rPr>
        <w:t>3. Экстерьер</w:t>
      </w:r>
      <w:r w:rsidR="004B7A64">
        <w:rPr>
          <w:rFonts w:ascii="Times New Roman" w:hAnsi="Times New Roman"/>
          <w:iCs/>
          <w:sz w:val="24"/>
          <w:szCs w:val="24"/>
        </w:rPr>
        <w:t xml:space="preserve"> и интерьер</w:t>
      </w:r>
      <w:r w:rsidR="00C67A2B">
        <w:rPr>
          <w:rFonts w:ascii="Times New Roman" w:hAnsi="Times New Roman"/>
          <w:iCs/>
          <w:sz w:val="24"/>
          <w:szCs w:val="24"/>
        </w:rPr>
        <w:t xml:space="preserve"> собак.</w:t>
      </w:r>
    </w:p>
    <w:p w:rsidR="00472569" w:rsidRDefault="00472569" w:rsidP="00C6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EB7ACA" w:rsidRDefault="00EB7ACA" w:rsidP="00EB7ACA">
      <w:pPr>
        <w:pStyle w:val="ab"/>
        <w:numPr>
          <w:ilvl w:val="0"/>
          <w:numId w:val="23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По каким отдельным частям тела судят о здоровье и выносливости собак?</w:t>
      </w:r>
    </w:p>
    <w:p w:rsidR="00EB7ACA" w:rsidRDefault="00EB7ACA" w:rsidP="00EB7ACA">
      <w:pPr>
        <w:pStyle w:val="ab"/>
        <w:numPr>
          <w:ilvl w:val="0"/>
          <w:numId w:val="23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Какой способ оценки экстерьера используется в собаководстве и в чем он заключается?</w:t>
      </w:r>
    </w:p>
    <w:p w:rsidR="00472569" w:rsidRDefault="00472569" w:rsidP="00EB7ACA">
      <w:pPr>
        <w:pStyle w:val="ab"/>
        <w:numPr>
          <w:ilvl w:val="0"/>
          <w:numId w:val="23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Приборы для измерения собак. Какие параметры ими замеряются?</w:t>
      </w:r>
    </w:p>
    <w:p w:rsidR="00EB7ACA" w:rsidRDefault="00EB7ACA" w:rsidP="00EB7ACA">
      <w:pPr>
        <w:pStyle w:val="ab"/>
        <w:numPr>
          <w:ilvl w:val="0"/>
          <w:numId w:val="23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Какие интерьерные признаки имеют существенное значение в определении конституции собак?</w:t>
      </w:r>
    </w:p>
    <w:p w:rsidR="00EB7ACA" w:rsidRPr="004244C7" w:rsidRDefault="00EB7ACA" w:rsidP="00EB7ACA">
      <w:pPr>
        <w:pStyle w:val="ab"/>
        <w:numPr>
          <w:ilvl w:val="0"/>
          <w:numId w:val="23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Как гормональная система влияет на интерьер собак?</w:t>
      </w:r>
    </w:p>
    <w:p w:rsidR="00504ED0" w:rsidRPr="00504ED0" w:rsidRDefault="00504ED0" w:rsidP="00472569">
      <w:pPr>
        <w:pStyle w:val="ab"/>
        <w:autoSpaceDE w:val="0"/>
        <w:autoSpaceDN w:val="0"/>
        <w:adjustRightInd w:val="0"/>
        <w:jc w:val="both"/>
        <w:rPr>
          <w:iCs/>
        </w:rPr>
      </w:pPr>
    </w:p>
    <w:p w:rsidR="00C67A2B" w:rsidRDefault="00504ED0" w:rsidP="00C6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Раздел </w:t>
      </w:r>
      <w:r w:rsidR="004B7A64">
        <w:rPr>
          <w:rFonts w:ascii="Times New Roman" w:hAnsi="Times New Roman"/>
          <w:iCs/>
          <w:sz w:val="24"/>
          <w:szCs w:val="24"/>
        </w:rPr>
        <w:t>4</w:t>
      </w:r>
      <w:r w:rsidR="00C67A2B">
        <w:rPr>
          <w:rFonts w:ascii="Times New Roman" w:hAnsi="Times New Roman"/>
          <w:iCs/>
          <w:sz w:val="24"/>
          <w:szCs w:val="24"/>
        </w:rPr>
        <w:t>. Оценка собак.</w:t>
      </w:r>
    </w:p>
    <w:p w:rsidR="00472569" w:rsidRDefault="00472569" w:rsidP="00C6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04ED0" w:rsidRDefault="00472569" w:rsidP="00504ED0">
      <w:pPr>
        <w:pStyle w:val="ab"/>
        <w:numPr>
          <w:ilvl w:val="0"/>
          <w:numId w:val="24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Из каких этапов состоит экспертиза собак по конституции и экстерьеру?</w:t>
      </w:r>
    </w:p>
    <w:p w:rsidR="00472569" w:rsidRDefault="00472569" w:rsidP="00504ED0">
      <w:pPr>
        <w:pStyle w:val="ab"/>
        <w:numPr>
          <w:ilvl w:val="0"/>
          <w:numId w:val="24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Методы оценки экстерьера собак.</w:t>
      </w:r>
    </w:p>
    <w:p w:rsidR="00472569" w:rsidRDefault="00472569" w:rsidP="00504ED0">
      <w:pPr>
        <w:pStyle w:val="ab"/>
        <w:numPr>
          <w:ilvl w:val="0"/>
          <w:numId w:val="24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Какая оценка собаки считается основной и почему?</w:t>
      </w:r>
    </w:p>
    <w:p w:rsidR="00472569" w:rsidRDefault="00472569" w:rsidP="00504ED0">
      <w:pPr>
        <w:pStyle w:val="ab"/>
        <w:numPr>
          <w:ilvl w:val="0"/>
          <w:numId w:val="24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Какие признаки учитываются при оценке собак?</w:t>
      </w:r>
    </w:p>
    <w:p w:rsidR="00472569" w:rsidRDefault="00472569" w:rsidP="00504ED0">
      <w:pPr>
        <w:pStyle w:val="ab"/>
        <w:numPr>
          <w:ilvl w:val="0"/>
          <w:numId w:val="24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На какие возрастные группы делят собак при экспертизе?</w:t>
      </w:r>
    </w:p>
    <w:p w:rsidR="00472569" w:rsidRPr="00504ED0" w:rsidRDefault="00472569" w:rsidP="00504ED0">
      <w:pPr>
        <w:pStyle w:val="ab"/>
        <w:numPr>
          <w:ilvl w:val="0"/>
          <w:numId w:val="24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Бонитировка собак и ее цели.</w:t>
      </w:r>
    </w:p>
    <w:p w:rsidR="00C67A2B" w:rsidRPr="00E069B6" w:rsidRDefault="00C67A2B" w:rsidP="00C6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67A2B" w:rsidRDefault="00C67A2B" w:rsidP="00C6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C67A2B" w:rsidRDefault="00C67A2B" w:rsidP="00C6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67A2B" w:rsidRPr="00842FC2" w:rsidRDefault="00C67A2B" w:rsidP="00C67A2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 w:rsidRPr="00842FC2">
        <w:rPr>
          <w:iCs/>
        </w:rPr>
        <w:t>Особенности экстерьера овчарок.</w:t>
      </w:r>
    </w:p>
    <w:p w:rsidR="00C67A2B" w:rsidRDefault="00C67A2B" w:rsidP="00C67A2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Особенности экстерьера пинчеров и шнауцеров.</w:t>
      </w:r>
    </w:p>
    <w:p w:rsidR="00C67A2B" w:rsidRDefault="00C67A2B" w:rsidP="00C67A2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Особенности экстерьера молоссов.</w:t>
      </w:r>
    </w:p>
    <w:p w:rsidR="00C67A2B" w:rsidRDefault="00C67A2B" w:rsidP="00C67A2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Особенности экстерьера терьеров.</w:t>
      </w:r>
    </w:p>
    <w:p w:rsidR="00C67A2B" w:rsidRDefault="00C67A2B" w:rsidP="00C67A2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Особенности экстерьера такс.</w:t>
      </w:r>
    </w:p>
    <w:p w:rsidR="00C67A2B" w:rsidRDefault="00C67A2B" w:rsidP="00C67A2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Особенности экстерьера лаек и </w:t>
      </w:r>
      <w:proofErr w:type="spellStart"/>
      <w:r>
        <w:rPr>
          <w:iCs/>
        </w:rPr>
        <w:t>шпицеообразных</w:t>
      </w:r>
      <w:proofErr w:type="spellEnd"/>
      <w:r>
        <w:rPr>
          <w:iCs/>
        </w:rPr>
        <w:t xml:space="preserve"> собак.</w:t>
      </w:r>
    </w:p>
    <w:p w:rsidR="00C67A2B" w:rsidRDefault="00C67A2B" w:rsidP="00C67A2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Особенности экстерьера </w:t>
      </w:r>
      <w:proofErr w:type="spellStart"/>
      <w:r>
        <w:rPr>
          <w:iCs/>
        </w:rPr>
        <w:t>ретриверов</w:t>
      </w:r>
      <w:proofErr w:type="spellEnd"/>
      <w:r>
        <w:rPr>
          <w:iCs/>
        </w:rPr>
        <w:t xml:space="preserve"> и спаниелей.</w:t>
      </w:r>
    </w:p>
    <w:p w:rsidR="00C67A2B" w:rsidRDefault="00C67A2B" w:rsidP="00C67A2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Особенности экстерьера декоративных пород.</w:t>
      </w:r>
    </w:p>
    <w:p w:rsidR="00C67A2B" w:rsidRDefault="00C67A2B" w:rsidP="00C67A2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Особенности экстерьера борзых.</w:t>
      </w:r>
    </w:p>
    <w:p w:rsidR="00C67A2B" w:rsidRDefault="00C67A2B" w:rsidP="00C67A2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Особенности экстерьера легавых.</w:t>
      </w:r>
    </w:p>
    <w:p w:rsidR="00C67A2B" w:rsidRDefault="00C67A2B" w:rsidP="00C67A2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Особенности экстерьера гончих.</w:t>
      </w:r>
    </w:p>
    <w:p w:rsidR="00C67A2B" w:rsidRDefault="00C67A2B" w:rsidP="00C67A2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Непризнанные породы собак.</w:t>
      </w:r>
    </w:p>
    <w:p w:rsidR="00C67A2B" w:rsidRDefault="00C67A2B" w:rsidP="00C67A2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Влияние особенностей экстерьера на рабочие качества собак.</w:t>
      </w:r>
    </w:p>
    <w:p w:rsidR="00C67A2B" w:rsidRDefault="00C67A2B" w:rsidP="00C67A2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Разнообразие пород собак. Классификация собак.</w:t>
      </w:r>
    </w:p>
    <w:p w:rsidR="00C67A2B" w:rsidRDefault="00C67A2B" w:rsidP="00C67A2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Порядок проведения экспертизы.</w:t>
      </w:r>
    </w:p>
    <w:p w:rsidR="00C67A2B" w:rsidRPr="00842FC2" w:rsidRDefault="00C67A2B" w:rsidP="00C67A2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Стати собак, основные отклонения от нормы.</w:t>
      </w:r>
    </w:p>
    <w:p w:rsidR="009B7420" w:rsidRDefault="009B7420" w:rsidP="00C67A2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069A" w:rsidRDefault="0083069A" w:rsidP="00C67A2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7A2B" w:rsidRPr="00127161" w:rsidRDefault="00C67A2B" w:rsidP="00C67A2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C67A2B" w:rsidRPr="00127161" w:rsidRDefault="00C67A2B" w:rsidP="00C67A2B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C67A2B" w:rsidRDefault="00C67A2B" w:rsidP="00C67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253"/>
        <w:gridCol w:w="1984"/>
        <w:gridCol w:w="2678"/>
      </w:tblGrid>
      <w:tr w:rsidR="00C67A2B" w:rsidRPr="00E069B6" w:rsidTr="00504ED0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2B" w:rsidRPr="00E069B6" w:rsidRDefault="00C67A2B" w:rsidP="004B7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2B" w:rsidRPr="00E069B6" w:rsidRDefault="00C67A2B" w:rsidP="004B7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67A2B" w:rsidRPr="00E069B6" w:rsidRDefault="00C67A2B" w:rsidP="004B7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C67A2B" w:rsidRPr="00E069B6" w:rsidRDefault="00C67A2B" w:rsidP="004B7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C67A2B" w:rsidRPr="00E069B6" w:rsidTr="00504ED0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2B" w:rsidRPr="00E069B6" w:rsidRDefault="00C67A2B" w:rsidP="004B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:rsidR="00C67A2B" w:rsidRPr="00E069B6" w:rsidRDefault="009B7420" w:rsidP="004B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организма собаки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2B" w:rsidRPr="00E069B6" w:rsidRDefault="00C67A2B" w:rsidP="00504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0" w:rsidRDefault="00504ED0" w:rsidP="00504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C67A2B" w:rsidRPr="00E069B6" w:rsidRDefault="00504ED0" w:rsidP="00B72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 w:rsidR="00B729A4">
              <w:rPr>
                <w:rFonts w:ascii="Times New Roman" w:hAnsi="Times New Roman"/>
                <w:sz w:val="24"/>
                <w:szCs w:val="24"/>
              </w:rPr>
              <w:t>к собеседованию</w:t>
            </w:r>
          </w:p>
        </w:tc>
      </w:tr>
      <w:tr w:rsidR="00C67A2B" w:rsidRPr="00E069B6" w:rsidTr="00504ED0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A2B" w:rsidRPr="00E069B6" w:rsidRDefault="00C67A2B" w:rsidP="004B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67A2B" w:rsidRPr="00E069B6" w:rsidRDefault="004B7A64" w:rsidP="004B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Типы конституции и кондиции собак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2B" w:rsidRPr="00E069B6" w:rsidRDefault="004B7A64" w:rsidP="00504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0" w:rsidRDefault="00504ED0" w:rsidP="00504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C67A2B" w:rsidRPr="00E069B6" w:rsidRDefault="00504ED0" w:rsidP="00B72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 w:rsidR="00B729A4">
              <w:rPr>
                <w:rFonts w:ascii="Times New Roman" w:hAnsi="Times New Roman"/>
                <w:sz w:val="24"/>
                <w:szCs w:val="24"/>
              </w:rPr>
              <w:t>к собеседованию</w:t>
            </w:r>
          </w:p>
        </w:tc>
      </w:tr>
      <w:tr w:rsidR="004B7A64" w:rsidRPr="00E069B6" w:rsidTr="00504ED0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A64" w:rsidRPr="00E069B6" w:rsidRDefault="004B7A64" w:rsidP="004B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7A64" w:rsidRPr="00E069B6" w:rsidRDefault="004B7A64" w:rsidP="004B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1656A">
              <w:rPr>
                <w:rFonts w:ascii="Times New Roman" w:hAnsi="Times New Roman"/>
                <w:bCs/>
                <w:sz w:val="24"/>
                <w:szCs w:val="24"/>
              </w:rPr>
              <w:t xml:space="preserve">Экстерьер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интерьер </w:t>
            </w:r>
            <w:r w:rsidRPr="0021656A">
              <w:rPr>
                <w:rFonts w:ascii="Times New Roman" w:hAnsi="Times New Roman"/>
                <w:bCs/>
                <w:sz w:val="24"/>
                <w:szCs w:val="24"/>
              </w:rPr>
              <w:t>собак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4" w:rsidRPr="00E069B6" w:rsidRDefault="004B7A64" w:rsidP="00504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0" w:rsidRDefault="009B7420" w:rsidP="00504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 w:rsidR="00504ED0">
              <w:rPr>
                <w:rFonts w:ascii="Times New Roman" w:hAnsi="Times New Roman"/>
                <w:sz w:val="24"/>
                <w:szCs w:val="24"/>
              </w:rPr>
              <w:t>к зачету</w:t>
            </w:r>
          </w:p>
          <w:p w:rsidR="004B7A64" w:rsidRDefault="00504ED0" w:rsidP="00504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 w:rsidR="00B729A4">
              <w:rPr>
                <w:rFonts w:ascii="Times New Roman" w:hAnsi="Times New Roman"/>
                <w:sz w:val="24"/>
                <w:szCs w:val="24"/>
              </w:rPr>
              <w:t>к собеседованию</w:t>
            </w:r>
          </w:p>
          <w:p w:rsidR="00504ED0" w:rsidRPr="00E069B6" w:rsidRDefault="009B7420" w:rsidP="00504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реферата</w:t>
            </w:r>
          </w:p>
        </w:tc>
      </w:tr>
      <w:tr w:rsidR="004B7A64" w:rsidRPr="00E069B6" w:rsidTr="00504ED0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A64" w:rsidRPr="00E069B6" w:rsidRDefault="004B7A64" w:rsidP="004B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7A64" w:rsidRPr="00E069B6" w:rsidRDefault="004B7A64" w:rsidP="004B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Оценка собак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4" w:rsidRPr="00E069B6" w:rsidRDefault="004B7A64" w:rsidP="00504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0" w:rsidRDefault="00504ED0" w:rsidP="00504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4B7A64" w:rsidRDefault="00504ED0" w:rsidP="00504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 w:rsidR="00B729A4">
              <w:rPr>
                <w:rFonts w:ascii="Times New Roman" w:hAnsi="Times New Roman"/>
                <w:sz w:val="24"/>
                <w:szCs w:val="24"/>
              </w:rPr>
              <w:t>к собеседованию</w:t>
            </w:r>
          </w:p>
          <w:p w:rsidR="009B7420" w:rsidRDefault="009B7420" w:rsidP="00504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реферата </w:t>
            </w:r>
          </w:p>
          <w:p w:rsidR="00504ED0" w:rsidRPr="00E069B6" w:rsidRDefault="00504ED0" w:rsidP="00504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</w:tr>
    </w:tbl>
    <w:p w:rsidR="00C67A2B" w:rsidRPr="00E069B6" w:rsidRDefault="00C67A2B" w:rsidP="00C67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C67A2B" w:rsidRPr="00EC4236" w:rsidRDefault="00C67A2B" w:rsidP="00C67A2B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EC4236" w:rsidRPr="00472569" w:rsidRDefault="00EC4236" w:rsidP="00EC4236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13" w:type="dxa"/>
        <w:tblInd w:w="93" w:type="dxa"/>
        <w:tblLook w:val="04A0"/>
      </w:tblPr>
      <w:tblGrid>
        <w:gridCol w:w="2142"/>
        <w:gridCol w:w="2409"/>
        <w:gridCol w:w="2410"/>
        <w:gridCol w:w="2552"/>
      </w:tblGrid>
      <w:tr w:rsidR="00EC4236" w:rsidRPr="00472569" w:rsidTr="009B7420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36" w:rsidRPr="00472569" w:rsidRDefault="00EC4236" w:rsidP="00EC4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ED0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  <w:p w:rsidR="00EC4236" w:rsidRPr="00472569" w:rsidRDefault="00EC4236" w:rsidP="00EC4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36" w:rsidRPr="00472569" w:rsidRDefault="00EC4236" w:rsidP="00EC4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E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EC4236" w:rsidRPr="00472569" w:rsidTr="00EC4236">
        <w:trPr>
          <w:trHeight w:val="315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36" w:rsidRPr="00472569" w:rsidRDefault="00EC4236" w:rsidP="00EC4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36" w:rsidRPr="00472569" w:rsidRDefault="00EC4236" w:rsidP="00EC4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ED0">
              <w:rPr>
                <w:rFonts w:ascii="Times New Roman" w:hAnsi="Times New Roman"/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236" w:rsidRPr="00472569" w:rsidRDefault="00EC4236" w:rsidP="00EC4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ED0">
              <w:rPr>
                <w:rFonts w:ascii="Times New Roman" w:hAnsi="Times New Roman"/>
                <w:sz w:val="24"/>
                <w:szCs w:val="24"/>
              </w:rPr>
              <w:t>Средний уровень (хорошо)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236" w:rsidRPr="00472569" w:rsidRDefault="00EC4236" w:rsidP="00EC4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ED0">
              <w:rPr>
                <w:rFonts w:ascii="Times New Roman" w:hAnsi="Times New Roman"/>
                <w:sz w:val="24"/>
                <w:szCs w:val="24"/>
              </w:rPr>
              <w:t>Высокий уровень (отлично)</w:t>
            </w:r>
          </w:p>
        </w:tc>
      </w:tr>
      <w:tr w:rsidR="00EC4236" w:rsidRPr="00472569" w:rsidTr="009B7420">
        <w:trPr>
          <w:trHeight w:val="315"/>
        </w:trPr>
        <w:tc>
          <w:tcPr>
            <w:tcW w:w="9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36" w:rsidRPr="00472569" w:rsidRDefault="00EC4236" w:rsidP="009B74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5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9B7420">
              <w:rPr>
                <w:rFonts w:ascii="Times New Roman" w:hAnsi="Times New Roman"/>
                <w:sz w:val="24"/>
                <w:szCs w:val="24"/>
              </w:rPr>
              <w:t xml:space="preserve">ПК-3 - </w:t>
            </w:r>
            <w:r w:rsidRPr="007539D5">
              <w:rPr>
                <w:rFonts w:ascii="Times New Roman" w:hAnsi="Times New Roman"/>
                <w:sz w:val="24"/>
                <w:szCs w:val="24"/>
              </w:rPr>
              <w:t xml:space="preserve">готовностью применять на </w:t>
            </w:r>
            <w:r w:rsidR="0007602D">
              <w:rPr>
                <w:rFonts w:ascii="Times New Roman" w:hAnsi="Times New Roman"/>
                <w:sz w:val="24"/>
                <w:szCs w:val="24"/>
              </w:rPr>
              <w:t>производстве базовые общепрофессиональ</w:t>
            </w:r>
            <w:r w:rsidRPr="007539D5">
              <w:rPr>
                <w:rFonts w:ascii="Times New Roman" w:hAnsi="Times New Roman"/>
                <w:sz w:val="24"/>
                <w:szCs w:val="24"/>
              </w:rPr>
              <w:t>ные знания теории и методов современной биологии</w:t>
            </w:r>
          </w:p>
        </w:tc>
      </w:tr>
      <w:tr w:rsidR="00472569" w:rsidRPr="00472569" w:rsidTr="006C74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569" w:rsidRPr="00472569" w:rsidRDefault="00EC4236" w:rsidP="006C7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236" w:rsidRPr="000E6BD7" w:rsidRDefault="00EC4236" w:rsidP="00FC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539D5">
              <w:rPr>
                <w:rFonts w:ascii="Times New Roman" w:eastAsia="Times New Roman" w:hAnsi="Times New Roman"/>
                <w:sz w:val="24"/>
                <w:szCs w:val="24"/>
              </w:rPr>
              <w:t xml:space="preserve">ороды собак согласно классификации </w:t>
            </w:r>
            <w:r w:rsidRPr="007539D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FCI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72569" w:rsidRPr="00472569" w:rsidRDefault="00472569" w:rsidP="00FC0C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236" w:rsidRPr="000E6BD7" w:rsidRDefault="00EC4236" w:rsidP="00FC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539D5">
              <w:rPr>
                <w:rFonts w:ascii="Times New Roman" w:eastAsia="Times New Roman" w:hAnsi="Times New Roman"/>
                <w:sz w:val="24"/>
                <w:szCs w:val="24"/>
              </w:rPr>
              <w:t xml:space="preserve">ороды собак согласно классификации </w:t>
            </w:r>
            <w:r w:rsidRPr="007539D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FCI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C4236" w:rsidRPr="00504ED0" w:rsidRDefault="00EC4236" w:rsidP="00FC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539D5">
              <w:rPr>
                <w:rFonts w:ascii="Times New Roman" w:eastAsia="Times New Roman" w:hAnsi="Times New Roman"/>
                <w:sz w:val="24"/>
                <w:szCs w:val="24"/>
              </w:rPr>
              <w:t>тати экстерьера, сте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пени их развития и выраженности, </w:t>
            </w:r>
            <w:r w:rsidRPr="007539D5">
              <w:rPr>
                <w:rFonts w:ascii="Times New Roman" w:eastAsia="Times New Roman" w:hAnsi="Times New Roman"/>
                <w:sz w:val="24"/>
                <w:szCs w:val="24"/>
              </w:rPr>
              <w:t>зубную формулу собак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72569" w:rsidRPr="00472569" w:rsidRDefault="00472569" w:rsidP="00FC0C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236" w:rsidRPr="000E6BD7" w:rsidRDefault="00EC4236" w:rsidP="00FC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539D5">
              <w:rPr>
                <w:rFonts w:ascii="Times New Roman" w:eastAsia="Times New Roman" w:hAnsi="Times New Roman"/>
                <w:sz w:val="24"/>
                <w:szCs w:val="24"/>
              </w:rPr>
              <w:t xml:space="preserve">ороды собак согласно классификации </w:t>
            </w:r>
            <w:r w:rsidRPr="007539D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FCI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C4236" w:rsidRDefault="00EC4236" w:rsidP="00FC0C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539D5">
              <w:rPr>
                <w:rFonts w:ascii="Times New Roman" w:eastAsia="Times New Roman" w:hAnsi="Times New Roman"/>
                <w:sz w:val="24"/>
                <w:szCs w:val="24"/>
              </w:rPr>
              <w:t>тати экстерьера, сте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пени их развития и выраженности, </w:t>
            </w:r>
            <w:r w:rsidRPr="007539D5">
              <w:rPr>
                <w:rFonts w:ascii="Times New Roman" w:eastAsia="Times New Roman" w:hAnsi="Times New Roman"/>
                <w:sz w:val="24"/>
                <w:szCs w:val="24"/>
              </w:rPr>
              <w:t>зубную формулу собак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72569" w:rsidRPr="00472569" w:rsidRDefault="00EC4236" w:rsidP="00FC0C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539D5">
              <w:rPr>
                <w:rFonts w:ascii="Times New Roman" w:eastAsia="Times New Roman" w:hAnsi="Times New Roman"/>
                <w:sz w:val="24"/>
                <w:szCs w:val="24"/>
              </w:rPr>
              <w:t>сновные породные приз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наки на основе стандартов пород.</w:t>
            </w:r>
          </w:p>
        </w:tc>
      </w:tr>
      <w:tr w:rsidR="00472569" w:rsidRPr="00472569" w:rsidTr="006C74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569" w:rsidRPr="00472569" w:rsidRDefault="006C74A3" w:rsidP="006C7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4A3" w:rsidRPr="007539D5" w:rsidRDefault="006C74A3" w:rsidP="00FC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539D5">
              <w:rPr>
                <w:rFonts w:ascii="Times New Roman" w:hAnsi="Times New Roman"/>
                <w:sz w:val="24"/>
                <w:szCs w:val="24"/>
              </w:rPr>
              <w:t>азличать породы собак на основе признако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в, описанных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стандарте породы.</w:t>
            </w:r>
          </w:p>
          <w:p w:rsidR="00472569" w:rsidRPr="00472569" w:rsidRDefault="00472569" w:rsidP="00FC0C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4A3" w:rsidRDefault="006C74A3" w:rsidP="00FC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7539D5">
              <w:rPr>
                <w:rFonts w:ascii="Times New Roman" w:hAnsi="Times New Roman"/>
                <w:sz w:val="24"/>
                <w:szCs w:val="24"/>
              </w:rPr>
              <w:t>азличать породы собак на основе признако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в, описанных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стандарте породы.</w:t>
            </w:r>
          </w:p>
          <w:p w:rsidR="006C74A3" w:rsidRPr="007539D5" w:rsidRDefault="006C74A3" w:rsidP="00FC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539D5">
              <w:rPr>
                <w:rFonts w:ascii="Times New Roman" w:hAnsi="Times New Roman"/>
                <w:sz w:val="24"/>
                <w:szCs w:val="24"/>
              </w:rPr>
              <w:t>ценивать породность, выраженность статей экстерьера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2569" w:rsidRPr="00472569" w:rsidRDefault="00472569" w:rsidP="00FC0C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4A3" w:rsidRPr="007539D5" w:rsidRDefault="006C74A3" w:rsidP="00FC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7539D5">
              <w:rPr>
                <w:rFonts w:ascii="Times New Roman" w:hAnsi="Times New Roman"/>
                <w:sz w:val="24"/>
                <w:szCs w:val="24"/>
              </w:rPr>
              <w:t>азличать породы собак на основе признако</w:t>
            </w:r>
            <w:r>
              <w:rPr>
                <w:rFonts w:ascii="Times New Roman" w:hAnsi="Times New Roman"/>
                <w:sz w:val="24"/>
                <w:szCs w:val="24"/>
              </w:rPr>
              <w:t>в, описанных в стандарте породы.</w:t>
            </w:r>
          </w:p>
          <w:p w:rsidR="006C74A3" w:rsidRPr="007539D5" w:rsidRDefault="006C74A3" w:rsidP="00FC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7539D5">
              <w:rPr>
                <w:rFonts w:ascii="Times New Roman" w:hAnsi="Times New Roman"/>
                <w:sz w:val="24"/>
                <w:szCs w:val="24"/>
              </w:rPr>
              <w:t>ценивать породность, выраженность статей экстерьера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2569" w:rsidRPr="00472569" w:rsidRDefault="006C74A3" w:rsidP="00FC0C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Вычислять индексы телосложения.</w:t>
            </w:r>
          </w:p>
        </w:tc>
      </w:tr>
      <w:tr w:rsidR="00472569" w:rsidRPr="00472569" w:rsidTr="006C74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569" w:rsidRPr="00472569" w:rsidRDefault="006C74A3" w:rsidP="006C7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569" w:rsidRPr="00472569" w:rsidRDefault="009B7420" w:rsidP="00FC0C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39D5">
              <w:rPr>
                <w:rFonts w:ascii="Times New Roman" w:hAnsi="Times New Roman"/>
                <w:sz w:val="24"/>
                <w:szCs w:val="24"/>
              </w:rPr>
              <w:t>нятия промеров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собак</w:t>
            </w:r>
            <w:r w:rsidR="006C7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569" w:rsidRDefault="006C74A3" w:rsidP="00FC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39D5">
              <w:rPr>
                <w:rFonts w:ascii="Times New Roman" w:hAnsi="Times New Roman"/>
                <w:sz w:val="24"/>
                <w:szCs w:val="24"/>
              </w:rPr>
              <w:t>нятия промеров</w:t>
            </w:r>
            <w:r w:rsidR="009B7420">
              <w:rPr>
                <w:rFonts w:ascii="Times New Roman" w:hAnsi="Times New Roman"/>
                <w:sz w:val="24"/>
                <w:szCs w:val="24"/>
              </w:rPr>
              <w:t xml:space="preserve"> собак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420" w:rsidRPr="00472569" w:rsidRDefault="009B7420" w:rsidP="00FC0C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539D5">
              <w:rPr>
                <w:rFonts w:ascii="Times New Roman" w:hAnsi="Times New Roman"/>
                <w:sz w:val="24"/>
                <w:szCs w:val="24"/>
              </w:rPr>
              <w:t>лазомерной оценки экстерьера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4A3" w:rsidRDefault="006C74A3" w:rsidP="00FC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39D5">
              <w:rPr>
                <w:rFonts w:ascii="Times New Roman" w:hAnsi="Times New Roman"/>
                <w:sz w:val="24"/>
                <w:szCs w:val="24"/>
              </w:rPr>
              <w:t>нятия промеров</w:t>
            </w:r>
            <w:r w:rsidR="009B7420">
              <w:rPr>
                <w:rFonts w:ascii="Times New Roman" w:hAnsi="Times New Roman"/>
                <w:sz w:val="24"/>
                <w:szCs w:val="24"/>
              </w:rPr>
              <w:t xml:space="preserve"> собак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2569" w:rsidRDefault="006C74A3" w:rsidP="00FC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539D5">
              <w:rPr>
                <w:rFonts w:ascii="Times New Roman" w:hAnsi="Times New Roman"/>
                <w:sz w:val="24"/>
                <w:szCs w:val="24"/>
              </w:rPr>
              <w:t>лазомерной оценки экстерьера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6997" w:rsidRPr="00A16997" w:rsidRDefault="00A16997" w:rsidP="00A169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Комплексной оценки собак</w:t>
            </w:r>
            <w:r w:rsidRPr="00FA00AE">
              <w:rPr>
                <w:rFonts w:ascii="Times New Roman" w:hAnsi="Times New Roman"/>
                <w:sz w:val="24"/>
                <w:szCs w:val="24"/>
              </w:rPr>
              <w:t xml:space="preserve"> по их служебным качествам, конституции, экстерьеру, происхождению и потомству.</w:t>
            </w:r>
          </w:p>
        </w:tc>
      </w:tr>
    </w:tbl>
    <w:p w:rsidR="00B64CB4" w:rsidRDefault="00B64CB4" w:rsidP="00B64CB4">
      <w:pPr>
        <w:pStyle w:val="ab"/>
        <w:autoSpaceDE w:val="0"/>
        <w:autoSpaceDN w:val="0"/>
        <w:adjustRightInd w:val="0"/>
        <w:spacing w:before="120" w:after="60"/>
        <w:ind w:left="0"/>
        <w:jc w:val="both"/>
        <w:rPr>
          <w:b/>
          <w:bCs/>
          <w:iCs/>
        </w:rPr>
      </w:pPr>
    </w:p>
    <w:p w:rsidR="00B64CB4" w:rsidRPr="00B64CB4" w:rsidRDefault="00B64CB4" w:rsidP="00B64CB4">
      <w:pPr>
        <w:numPr>
          <w:ilvl w:val="2"/>
          <w:numId w:val="36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4CB4">
        <w:rPr>
          <w:rFonts w:ascii="Times New Roman" w:eastAsia="Times New Roman" w:hAnsi="Times New Roman"/>
          <w:b/>
          <w:sz w:val="24"/>
          <w:szCs w:val="24"/>
          <w:lang w:eastAsia="ru-RU"/>
        </w:rPr>
        <w:t>Шкалы оценивания</w:t>
      </w:r>
      <w:r w:rsidR="00B729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зачета</w:t>
      </w:r>
    </w:p>
    <w:p w:rsidR="00B729A4" w:rsidRDefault="00B64CB4" w:rsidP="00B729A4">
      <w:pPr>
        <w:jc w:val="both"/>
        <w:rPr>
          <w:rFonts w:ascii="Times New Roman" w:hAnsi="Times New Roman"/>
          <w:sz w:val="24"/>
          <w:szCs w:val="24"/>
        </w:rPr>
      </w:pPr>
      <w:r w:rsidRPr="00B729A4">
        <w:rPr>
          <w:rFonts w:ascii="Times New Roman" w:hAnsi="Times New Roman"/>
          <w:b/>
          <w:sz w:val="24"/>
          <w:szCs w:val="24"/>
        </w:rPr>
        <w:t>оценка «зачтено»</w:t>
      </w:r>
      <w:r w:rsidRPr="00B729A4">
        <w:rPr>
          <w:rFonts w:ascii="Times New Roman" w:hAnsi="Times New Roman"/>
          <w:sz w:val="24"/>
          <w:szCs w:val="24"/>
        </w:rPr>
        <w:t xml:space="preserve"> выставляется студенту, если студент показал знание основного учебного материала </w:t>
      </w:r>
    </w:p>
    <w:p w:rsidR="00B64CB4" w:rsidRPr="00B729A4" w:rsidRDefault="00B64CB4" w:rsidP="00B729A4">
      <w:pPr>
        <w:jc w:val="both"/>
        <w:rPr>
          <w:rFonts w:ascii="Times New Roman" w:hAnsi="Times New Roman"/>
          <w:sz w:val="24"/>
          <w:szCs w:val="24"/>
        </w:rPr>
      </w:pPr>
      <w:r w:rsidRPr="00B729A4">
        <w:rPr>
          <w:rFonts w:ascii="Times New Roman" w:hAnsi="Times New Roman"/>
          <w:b/>
          <w:sz w:val="24"/>
          <w:szCs w:val="24"/>
        </w:rPr>
        <w:t>оценка «не зачтено»</w:t>
      </w:r>
      <w:r w:rsidRPr="00B729A4">
        <w:rPr>
          <w:rFonts w:ascii="Times New Roman" w:hAnsi="Times New Roman"/>
          <w:sz w:val="24"/>
          <w:szCs w:val="24"/>
        </w:rPr>
        <w:t xml:space="preserve"> выставляется студенту, если ответ студента носит несистематизированный, отрывочный, поверхностный характер, когда студент не понимает </w:t>
      </w:r>
      <w:r w:rsidR="00B729A4">
        <w:rPr>
          <w:rFonts w:ascii="Times New Roman" w:hAnsi="Times New Roman"/>
          <w:sz w:val="24"/>
          <w:szCs w:val="24"/>
        </w:rPr>
        <w:t>существа излагаемых им вопросов</w:t>
      </w:r>
    </w:p>
    <w:p w:rsidR="00C67A2B" w:rsidRPr="00B64CB4" w:rsidRDefault="00C67A2B" w:rsidP="00B64CB4">
      <w:pPr>
        <w:pStyle w:val="ab"/>
        <w:autoSpaceDE w:val="0"/>
        <w:autoSpaceDN w:val="0"/>
        <w:adjustRightInd w:val="0"/>
        <w:spacing w:before="120" w:after="60"/>
        <w:ind w:left="0"/>
        <w:jc w:val="both"/>
      </w:pPr>
      <w:r w:rsidRPr="00B64CB4">
        <w:rPr>
          <w:b/>
          <w:bCs/>
          <w:iCs/>
        </w:rPr>
        <w:t>6.3. Типовые контрольные задания или иные материалы:</w:t>
      </w:r>
    </w:p>
    <w:p w:rsidR="00C67A2B" w:rsidRDefault="00C67A2B" w:rsidP="00C67A2B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Указаны</w:t>
      </w:r>
      <w:proofErr w:type="gramEnd"/>
      <w:r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C67A2B" w:rsidRDefault="00C67A2B" w:rsidP="00C67A2B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C67A2B" w:rsidRDefault="00C67A2B" w:rsidP="00CC04A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7A2B" w:rsidRPr="00B56E46" w:rsidRDefault="00C67A2B" w:rsidP="00CC04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56E46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C67A2B" w:rsidRDefault="00C67A2B" w:rsidP="00C67A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7A2B" w:rsidRPr="00937781" w:rsidRDefault="00C67A2B" w:rsidP="00C67A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 w:rsidR="00B729A4">
        <w:rPr>
          <w:rFonts w:ascii="Times New Roman" w:hAnsi="Times New Roman"/>
          <w:sz w:val="24"/>
          <w:szCs w:val="24"/>
        </w:rPr>
        <w:t xml:space="preserve">в форме </w:t>
      </w:r>
      <w:r w:rsidRPr="005411F3">
        <w:rPr>
          <w:rFonts w:ascii="Times New Roman" w:hAnsi="Times New Roman"/>
          <w:sz w:val="24"/>
          <w:szCs w:val="24"/>
        </w:rPr>
        <w:t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</w:t>
      </w:r>
      <w:r>
        <w:rPr>
          <w:rFonts w:ascii="Times New Roman" w:hAnsi="Times New Roman"/>
          <w:sz w:val="24"/>
          <w:szCs w:val="24"/>
        </w:rPr>
        <w:t>я 5 минут.</w:t>
      </w:r>
    </w:p>
    <w:p w:rsidR="00C67A2B" w:rsidRDefault="00C67A2B" w:rsidP="00FC0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7A2B" w:rsidRDefault="00C67A2B" w:rsidP="00C67A2B">
      <w:pPr>
        <w:pStyle w:val="ab"/>
        <w:numPr>
          <w:ilvl w:val="0"/>
          <w:numId w:val="4"/>
        </w:numPr>
        <w:ind w:left="0" w:firstLine="0"/>
        <w:jc w:val="both"/>
      </w:pPr>
      <w:r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C67A2B" w:rsidRPr="00A6559A" w:rsidRDefault="00C67A2B" w:rsidP="00C67A2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6559A">
        <w:rPr>
          <w:rFonts w:ascii="Times New Roman" w:hAnsi="Times New Roman"/>
          <w:sz w:val="24"/>
          <w:szCs w:val="24"/>
        </w:rPr>
        <w:t>а) основная литература</w:t>
      </w:r>
    </w:p>
    <w:p w:rsidR="00C67A2B" w:rsidRDefault="00C67A2B" w:rsidP="00C67A2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6559A"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</w:rPr>
        <w:t>Кинология [Электронный ресурс]</w:t>
      </w:r>
      <w:r w:rsidRPr="00BB23E0">
        <w:rPr>
          <w:rFonts w:ascii="Times New Roman" w:hAnsi="Times New Roman"/>
          <w:color w:val="000000"/>
          <w:sz w:val="24"/>
          <w:szCs w:val="24"/>
        </w:rPr>
        <w:t>: учеб. / Г.И. Блохин [и др.]. — Э</w:t>
      </w:r>
      <w:r>
        <w:rPr>
          <w:rFonts w:ascii="Times New Roman" w:hAnsi="Times New Roman"/>
          <w:color w:val="000000"/>
          <w:sz w:val="24"/>
          <w:szCs w:val="24"/>
        </w:rPr>
        <w:t>лектрон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ан. — Санкт-Петербург</w:t>
      </w:r>
      <w:r w:rsidRPr="00BB23E0">
        <w:rPr>
          <w:rFonts w:ascii="Times New Roman" w:hAnsi="Times New Roman"/>
          <w:color w:val="000000"/>
          <w:sz w:val="24"/>
          <w:szCs w:val="24"/>
        </w:rPr>
        <w:t xml:space="preserve">: Лань, </w:t>
      </w:r>
      <w:r>
        <w:rPr>
          <w:rFonts w:ascii="Times New Roman" w:hAnsi="Times New Roman"/>
          <w:color w:val="000000"/>
          <w:sz w:val="24"/>
          <w:szCs w:val="24"/>
        </w:rPr>
        <w:t xml:space="preserve">2017. — 376 с. — Режим доступа: </w:t>
      </w:r>
      <w:r w:rsidRPr="00BB23E0">
        <w:rPr>
          <w:rFonts w:ascii="Times New Roman" w:hAnsi="Times New Roman"/>
          <w:color w:val="000000"/>
          <w:sz w:val="24"/>
          <w:szCs w:val="24"/>
        </w:rPr>
        <w:t xml:space="preserve">https://e.lanbook.com/book/90164. — </w:t>
      </w:r>
      <w:proofErr w:type="spellStart"/>
      <w:r w:rsidRPr="00BB23E0">
        <w:rPr>
          <w:rFonts w:ascii="Times New Roman" w:hAnsi="Times New Roman"/>
          <w:color w:val="000000"/>
          <w:sz w:val="24"/>
          <w:szCs w:val="24"/>
        </w:rPr>
        <w:t>Загл</w:t>
      </w:r>
      <w:proofErr w:type="spellEnd"/>
      <w:r w:rsidRPr="00BB23E0">
        <w:rPr>
          <w:rFonts w:ascii="Times New Roman" w:hAnsi="Times New Roman"/>
          <w:color w:val="000000"/>
          <w:sz w:val="24"/>
          <w:szCs w:val="24"/>
        </w:rPr>
        <w:t xml:space="preserve">. с экрана. </w:t>
      </w:r>
    </w:p>
    <w:p w:rsidR="00C67A2B" w:rsidRPr="00A6559A" w:rsidRDefault="00C67A2B" w:rsidP="00C67A2B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B23E0">
        <w:rPr>
          <w:rFonts w:ascii="Times New Roman" w:hAnsi="Times New Roman"/>
          <w:bCs/>
          <w:color w:val="000000"/>
          <w:sz w:val="24"/>
          <w:szCs w:val="24"/>
        </w:rPr>
        <w:t>2. Основы кинологии / К.А. Сидоров</w:t>
      </w:r>
      <w:proofErr w:type="gramStart"/>
      <w:r w:rsidRPr="00BB23E0">
        <w:rPr>
          <w:rFonts w:ascii="Times New Roman" w:hAnsi="Times New Roman"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[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и др.]</w:t>
      </w:r>
      <w:r w:rsidRPr="00BB23E0">
        <w:rPr>
          <w:rFonts w:ascii="Times New Roman" w:hAnsi="Times New Roman"/>
          <w:bCs/>
          <w:color w:val="000000"/>
          <w:sz w:val="24"/>
          <w:szCs w:val="24"/>
        </w:rPr>
        <w:t>. –  Тюмень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BB23E0">
        <w:rPr>
          <w:rFonts w:ascii="Times New Roman" w:hAnsi="Times New Roman"/>
          <w:bCs/>
          <w:color w:val="000000"/>
          <w:sz w:val="24"/>
          <w:szCs w:val="24"/>
        </w:rPr>
        <w:t xml:space="preserve">: ГАУСЗ, 2013. – 208 </w:t>
      </w:r>
      <w:proofErr w:type="gramStart"/>
      <w:r w:rsidRPr="00BB23E0"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B729A4" w:rsidRDefault="00B729A4" w:rsidP="00C67A2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29A4" w:rsidRDefault="00B729A4" w:rsidP="00C67A2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29A4" w:rsidRDefault="00B729A4" w:rsidP="00C67A2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67A2B" w:rsidRPr="0083069A" w:rsidRDefault="00C67A2B" w:rsidP="00DD724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DD7249">
        <w:rPr>
          <w:rFonts w:ascii="Times New Roman" w:hAnsi="Times New Roman"/>
          <w:sz w:val="24"/>
          <w:szCs w:val="24"/>
        </w:rPr>
        <w:lastRenderedPageBreak/>
        <w:t>б) дополнительная литература</w:t>
      </w:r>
    </w:p>
    <w:p w:rsidR="0083069A" w:rsidRPr="0083069A" w:rsidRDefault="00B76979" w:rsidP="0083069A">
      <w:pPr>
        <w:pStyle w:val="ab"/>
        <w:numPr>
          <w:ilvl w:val="0"/>
          <w:numId w:val="38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83069A">
        <w:rPr>
          <w:color w:val="000000"/>
        </w:rPr>
        <w:t xml:space="preserve"> </w:t>
      </w:r>
      <w:r w:rsidR="0083069A" w:rsidRPr="0083069A">
        <w:rPr>
          <w:color w:val="000000"/>
        </w:rPr>
        <w:t xml:space="preserve">Гусев В.Г. Пособие для экспертов и владельцев племенных собак / В.Г. Гусев, Е.С. Гусева. – М.: </w:t>
      </w:r>
      <w:proofErr w:type="spellStart"/>
      <w:r w:rsidR="0083069A" w:rsidRPr="0083069A">
        <w:rPr>
          <w:color w:val="000000"/>
        </w:rPr>
        <w:t>Аквариум-Принт</w:t>
      </w:r>
      <w:proofErr w:type="spellEnd"/>
      <w:r w:rsidR="0083069A" w:rsidRPr="0083069A">
        <w:rPr>
          <w:color w:val="000000"/>
        </w:rPr>
        <w:t>, 2006. – 232 с.</w:t>
      </w:r>
    </w:p>
    <w:p w:rsidR="0083069A" w:rsidRPr="0083069A" w:rsidRDefault="0083069A" w:rsidP="0083069A">
      <w:pPr>
        <w:pStyle w:val="ab"/>
        <w:numPr>
          <w:ilvl w:val="0"/>
          <w:numId w:val="38"/>
        </w:numPr>
        <w:tabs>
          <w:tab w:val="left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Полищук Ф.И. Кинология / Ф.И. Полищук, А.Л. </w:t>
      </w:r>
      <w:proofErr w:type="spellStart"/>
      <w:r>
        <w:rPr>
          <w:color w:val="000000"/>
        </w:rPr>
        <w:t>Трофименко</w:t>
      </w:r>
      <w:proofErr w:type="spellEnd"/>
      <w:r>
        <w:rPr>
          <w:color w:val="000000"/>
        </w:rPr>
        <w:t xml:space="preserve">. – Киев: Перун, 2007. -1005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DD7249" w:rsidRPr="00BB23E0" w:rsidRDefault="00DD7249" w:rsidP="00DD7249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67A2B" w:rsidRPr="0083069A" w:rsidRDefault="00C67A2B" w:rsidP="0083069A">
      <w:pPr>
        <w:pStyle w:val="ab"/>
        <w:numPr>
          <w:ilvl w:val="0"/>
          <w:numId w:val="4"/>
        </w:numPr>
        <w:jc w:val="both"/>
        <w:rPr>
          <w:b/>
        </w:rPr>
      </w:pPr>
      <w:r w:rsidRPr="0083069A">
        <w:rPr>
          <w:b/>
        </w:rPr>
        <w:t>Перечень ресурсов информационно-телекоммуникационной сети "Интернет"</w:t>
      </w:r>
    </w:p>
    <w:p w:rsidR="00C67A2B" w:rsidRDefault="00C67A2B" w:rsidP="00C67A2B">
      <w:pPr>
        <w:pStyle w:val="ab"/>
        <w:ind w:left="360"/>
        <w:jc w:val="both"/>
        <w:rPr>
          <w:b/>
        </w:rPr>
      </w:pPr>
    </w:p>
    <w:p w:rsidR="00C67A2B" w:rsidRDefault="00C67A2B" w:rsidP="00C67A2B">
      <w:pPr>
        <w:pStyle w:val="ab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A6559A">
        <w:rPr>
          <w:color w:val="000000"/>
        </w:rPr>
        <w:t xml:space="preserve">Российская кинологическая федерация:  </w:t>
      </w:r>
      <w:r w:rsidRPr="00A6559A">
        <w:rPr>
          <w:color w:val="000000"/>
          <w:lang w:val="en-US"/>
        </w:rPr>
        <w:t>http</w:t>
      </w:r>
      <w:r w:rsidRPr="00A6559A">
        <w:rPr>
          <w:color w:val="000000"/>
        </w:rPr>
        <w:t xml:space="preserve">:// </w:t>
      </w:r>
      <w:proofErr w:type="spellStart"/>
      <w:r w:rsidRPr="00A6559A">
        <w:rPr>
          <w:color w:val="000000"/>
          <w:lang w:val="en-US"/>
        </w:rPr>
        <w:t>rkf</w:t>
      </w:r>
      <w:proofErr w:type="spellEnd"/>
      <w:r w:rsidRPr="00A6559A">
        <w:rPr>
          <w:color w:val="000000"/>
        </w:rPr>
        <w:t>.</w:t>
      </w:r>
      <w:r w:rsidRPr="00A6559A">
        <w:rPr>
          <w:color w:val="000000"/>
          <w:lang w:val="en-US"/>
        </w:rPr>
        <w:t>org</w:t>
      </w:r>
      <w:r w:rsidRPr="00A6559A">
        <w:rPr>
          <w:color w:val="000000"/>
        </w:rPr>
        <w:t>.</w:t>
      </w:r>
      <w:proofErr w:type="spellStart"/>
      <w:r w:rsidRPr="00A6559A">
        <w:rPr>
          <w:color w:val="000000"/>
          <w:lang w:val="en-US"/>
        </w:rPr>
        <w:t>ru</w:t>
      </w:r>
      <w:proofErr w:type="spellEnd"/>
    </w:p>
    <w:p w:rsidR="00C67A2B" w:rsidRDefault="00C67A2B" w:rsidP="00C67A2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A2B" w:rsidRPr="00A16997" w:rsidRDefault="00C67A2B" w:rsidP="0083069A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997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</w:t>
      </w:r>
      <w:proofErr w:type="gramStart"/>
      <w:r w:rsidRPr="00A1699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16997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CB0B98" w:rsidRDefault="00CB0B98" w:rsidP="00CB0B98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слайд-лекции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, разработанные преподавателем кафедры общей биологии Л.Н.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Прорвиной</w:t>
      </w:r>
      <w:proofErr w:type="spellEnd"/>
    </w:p>
    <w:p w:rsidR="00C67A2B" w:rsidRDefault="00CB0B98" w:rsidP="00C67A2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0B98">
        <w:rPr>
          <w:rFonts w:ascii="Times New Roman" w:hAnsi="Times New Roman" w:cs="Times New Roman"/>
          <w:sz w:val="24"/>
          <w:szCs w:val="24"/>
          <w:lang w:eastAsia="en-US"/>
        </w:rPr>
        <w:t>- тестовые задания,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разработанные преподавателем кафедры общей биологии Л.Н.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Прорвиной</w:t>
      </w:r>
      <w:proofErr w:type="spellEnd"/>
    </w:p>
    <w:p w:rsidR="00CB0B98" w:rsidRDefault="00CB0B98" w:rsidP="00C67A2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C0C6B" w:rsidRPr="00FC0C6B" w:rsidRDefault="00C67A2B" w:rsidP="0083069A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C67A2B" w:rsidRDefault="00CC04A3" w:rsidP="00C67A2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Не требуются</w:t>
      </w:r>
    </w:p>
    <w:p w:rsidR="00C67A2B" w:rsidRDefault="00C67A2B" w:rsidP="00C67A2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67A2B" w:rsidRPr="009B7420" w:rsidRDefault="00C67A2B" w:rsidP="0083069A">
      <w:pPr>
        <w:pStyle w:val="ab"/>
        <w:numPr>
          <w:ilvl w:val="0"/>
          <w:numId w:val="4"/>
        </w:numPr>
        <w:jc w:val="both"/>
        <w:rPr>
          <w:b/>
        </w:rPr>
      </w:pPr>
      <w:r w:rsidRPr="00A6559A">
        <w:rPr>
          <w:b/>
        </w:rPr>
        <w:t>Материально-техническое обеспечение дисциплины</w:t>
      </w:r>
    </w:p>
    <w:p w:rsidR="00CC04A3" w:rsidRDefault="00CC04A3" w:rsidP="00CC04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4A3">
        <w:rPr>
          <w:rFonts w:ascii="Times New Roman" w:hAnsi="Times New Roman"/>
          <w:sz w:val="24"/>
          <w:szCs w:val="24"/>
        </w:rPr>
        <w:t xml:space="preserve">- аудитории </w:t>
      </w:r>
      <w:r w:rsidR="001575FC">
        <w:rPr>
          <w:rFonts w:ascii="Times New Roman" w:hAnsi="Times New Roman"/>
          <w:sz w:val="24"/>
          <w:szCs w:val="24"/>
        </w:rPr>
        <w:t xml:space="preserve">7-407 учебная лаборатория «Кинологии» </w:t>
      </w:r>
      <w:r w:rsidRPr="00CC04A3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CC04A3">
        <w:rPr>
          <w:rFonts w:ascii="Times New Roman" w:hAnsi="Times New Roman"/>
          <w:sz w:val="24"/>
          <w:szCs w:val="24"/>
        </w:rPr>
        <w:t>мультимедийным</w:t>
      </w:r>
      <w:proofErr w:type="spellEnd"/>
      <w:r w:rsidRPr="00CC04A3">
        <w:rPr>
          <w:rFonts w:ascii="Times New Roman" w:hAnsi="Times New Roman"/>
          <w:sz w:val="24"/>
          <w:szCs w:val="24"/>
        </w:rPr>
        <w:t xml:space="preserve"> оборудованием</w:t>
      </w:r>
    </w:p>
    <w:p w:rsidR="0083069A" w:rsidRPr="00CC04A3" w:rsidRDefault="0083069A" w:rsidP="00CC04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слайд-лекции</w:t>
      </w:r>
      <w:proofErr w:type="spellEnd"/>
      <w:proofErr w:type="gramEnd"/>
    </w:p>
    <w:p w:rsidR="009B7420" w:rsidRDefault="009B7420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997" w:rsidRDefault="00A16997" w:rsidP="009B7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3717" w:rsidRPr="00FC0C6B" w:rsidRDefault="00793717" w:rsidP="00FC0C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93717" w:rsidRPr="00FC0C6B" w:rsidSect="004B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467E0B"/>
    <w:multiLevelType w:val="hybridMultilevel"/>
    <w:tmpl w:val="E446D0F2"/>
    <w:lvl w:ilvl="0" w:tplc="6BA2A7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6573A"/>
    <w:multiLevelType w:val="hybridMultilevel"/>
    <w:tmpl w:val="26F61E9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282A4C"/>
    <w:multiLevelType w:val="hybridMultilevel"/>
    <w:tmpl w:val="DD7C59D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4402A0"/>
    <w:multiLevelType w:val="hybridMultilevel"/>
    <w:tmpl w:val="C0287092"/>
    <w:lvl w:ilvl="0" w:tplc="5B08A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625042"/>
    <w:multiLevelType w:val="hybridMultilevel"/>
    <w:tmpl w:val="844CE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0442D"/>
    <w:multiLevelType w:val="hybridMultilevel"/>
    <w:tmpl w:val="B1B6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32806"/>
    <w:multiLevelType w:val="hybridMultilevel"/>
    <w:tmpl w:val="0AA24B5C"/>
    <w:lvl w:ilvl="0" w:tplc="90B604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36172"/>
    <w:multiLevelType w:val="hybridMultilevel"/>
    <w:tmpl w:val="5602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37317"/>
    <w:multiLevelType w:val="hybridMultilevel"/>
    <w:tmpl w:val="345C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001CA"/>
    <w:multiLevelType w:val="hybridMultilevel"/>
    <w:tmpl w:val="5E5C7812"/>
    <w:lvl w:ilvl="0" w:tplc="9AFC2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811E6A"/>
    <w:multiLevelType w:val="hybridMultilevel"/>
    <w:tmpl w:val="E2848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4586258"/>
    <w:multiLevelType w:val="hybridMultilevel"/>
    <w:tmpl w:val="234C6414"/>
    <w:lvl w:ilvl="0" w:tplc="04190019">
      <w:start w:val="1"/>
      <w:numFmt w:val="lowerLetter"/>
      <w:lvlText w:val="%1.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5">
    <w:nsid w:val="34E907D9"/>
    <w:multiLevelType w:val="hybridMultilevel"/>
    <w:tmpl w:val="45C62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013DF"/>
    <w:multiLevelType w:val="hybridMultilevel"/>
    <w:tmpl w:val="F88A7F8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932DE5"/>
    <w:multiLevelType w:val="hybridMultilevel"/>
    <w:tmpl w:val="D842FA1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C929B0"/>
    <w:multiLevelType w:val="hybridMultilevel"/>
    <w:tmpl w:val="EAE2653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EE355BF"/>
    <w:multiLevelType w:val="hybridMultilevel"/>
    <w:tmpl w:val="A142E822"/>
    <w:lvl w:ilvl="0" w:tplc="08E6DD5C">
      <w:start w:val="1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40F77979"/>
    <w:multiLevelType w:val="hybridMultilevel"/>
    <w:tmpl w:val="F36285D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02112F"/>
    <w:multiLevelType w:val="hybridMultilevel"/>
    <w:tmpl w:val="4F86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B7ECB"/>
    <w:multiLevelType w:val="hybridMultilevel"/>
    <w:tmpl w:val="57A6E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6357A"/>
    <w:multiLevelType w:val="hybridMultilevel"/>
    <w:tmpl w:val="2E4A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C74AD"/>
    <w:multiLevelType w:val="hybridMultilevel"/>
    <w:tmpl w:val="CBE8166C"/>
    <w:lvl w:ilvl="0" w:tplc="04190019">
      <w:start w:val="1"/>
      <w:numFmt w:val="lowerLetter"/>
      <w:lvlText w:val="%1.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5">
    <w:nsid w:val="5A7E4CEA"/>
    <w:multiLevelType w:val="hybridMultilevel"/>
    <w:tmpl w:val="422CE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77647A"/>
    <w:multiLevelType w:val="hybridMultilevel"/>
    <w:tmpl w:val="24D21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3505F"/>
    <w:multiLevelType w:val="hybridMultilevel"/>
    <w:tmpl w:val="DEC60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44E98"/>
    <w:multiLevelType w:val="hybridMultilevel"/>
    <w:tmpl w:val="1E6C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20947"/>
    <w:multiLevelType w:val="hybridMultilevel"/>
    <w:tmpl w:val="FCD03A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F14C7"/>
    <w:multiLevelType w:val="hybridMultilevel"/>
    <w:tmpl w:val="4382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81756"/>
    <w:multiLevelType w:val="hybridMultilevel"/>
    <w:tmpl w:val="35B0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F83D15"/>
    <w:multiLevelType w:val="hybridMultilevel"/>
    <w:tmpl w:val="AEFEB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754A5D8E"/>
    <w:multiLevelType w:val="hybridMultilevel"/>
    <w:tmpl w:val="64A8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A3096"/>
    <w:multiLevelType w:val="hybridMultilevel"/>
    <w:tmpl w:val="3AF2A8C6"/>
    <w:lvl w:ilvl="0" w:tplc="04190019">
      <w:start w:val="1"/>
      <w:numFmt w:val="lowerLetter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>
    <w:nsid w:val="7EC766AA"/>
    <w:multiLevelType w:val="hybridMultilevel"/>
    <w:tmpl w:val="A148F42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9"/>
  </w:num>
  <w:num w:numId="7">
    <w:abstractNumId w:val="2"/>
  </w:num>
  <w:num w:numId="8">
    <w:abstractNumId w:val="25"/>
  </w:num>
  <w:num w:numId="9">
    <w:abstractNumId w:val="6"/>
  </w:num>
  <w:num w:numId="10">
    <w:abstractNumId w:val="29"/>
  </w:num>
  <w:num w:numId="11">
    <w:abstractNumId w:val="20"/>
  </w:num>
  <w:num w:numId="12">
    <w:abstractNumId w:val="4"/>
  </w:num>
  <w:num w:numId="13">
    <w:abstractNumId w:val="16"/>
  </w:num>
  <w:num w:numId="14">
    <w:abstractNumId w:val="24"/>
  </w:num>
  <w:num w:numId="15">
    <w:abstractNumId w:val="35"/>
  </w:num>
  <w:num w:numId="16">
    <w:abstractNumId w:val="36"/>
  </w:num>
  <w:num w:numId="17">
    <w:abstractNumId w:val="18"/>
  </w:num>
  <w:num w:numId="18">
    <w:abstractNumId w:val="14"/>
  </w:num>
  <w:num w:numId="19">
    <w:abstractNumId w:val="3"/>
  </w:num>
  <w:num w:numId="20">
    <w:abstractNumId w:val="17"/>
  </w:num>
  <w:num w:numId="21">
    <w:abstractNumId w:val="15"/>
  </w:num>
  <w:num w:numId="22">
    <w:abstractNumId w:val="31"/>
  </w:num>
  <w:num w:numId="23">
    <w:abstractNumId w:val="28"/>
  </w:num>
  <w:num w:numId="24">
    <w:abstractNumId w:val="34"/>
  </w:num>
  <w:num w:numId="25">
    <w:abstractNumId w:val="30"/>
  </w:num>
  <w:num w:numId="26">
    <w:abstractNumId w:val="12"/>
  </w:num>
  <w:num w:numId="27">
    <w:abstractNumId w:val="26"/>
  </w:num>
  <w:num w:numId="28">
    <w:abstractNumId w:val="23"/>
  </w:num>
  <w:num w:numId="29">
    <w:abstractNumId w:val="5"/>
  </w:num>
  <w:num w:numId="30">
    <w:abstractNumId w:val="10"/>
  </w:num>
  <w:num w:numId="31">
    <w:abstractNumId w:val="7"/>
  </w:num>
  <w:num w:numId="32">
    <w:abstractNumId w:val="11"/>
  </w:num>
  <w:num w:numId="33">
    <w:abstractNumId w:val="27"/>
  </w:num>
  <w:num w:numId="34">
    <w:abstractNumId w:val="22"/>
  </w:num>
  <w:num w:numId="35">
    <w:abstractNumId w:val="19"/>
  </w:num>
  <w:num w:numId="3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C67A2B"/>
    <w:rsid w:val="00004B64"/>
    <w:rsid w:val="0007602D"/>
    <w:rsid w:val="000A1AC9"/>
    <w:rsid w:val="000A2B46"/>
    <w:rsid w:val="000E6BD7"/>
    <w:rsid w:val="00110168"/>
    <w:rsid w:val="00122CDA"/>
    <w:rsid w:val="001575FC"/>
    <w:rsid w:val="00203BE4"/>
    <w:rsid w:val="00206A11"/>
    <w:rsid w:val="0021152C"/>
    <w:rsid w:val="0025432B"/>
    <w:rsid w:val="0033030A"/>
    <w:rsid w:val="003374FF"/>
    <w:rsid w:val="003E478B"/>
    <w:rsid w:val="00405CCC"/>
    <w:rsid w:val="004244C7"/>
    <w:rsid w:val="00470129"/>
    <w:rsid w:val="00472569"/>
    <w:rsid w:val="004B7A64"/>
    <w:rsid w:val="004C66F9"/>
    <w:rsid w:val="00504ED0"/>
    <w:rsid w:val="00531B68"/>
    <w:rsid w:val="005636C6"/>
    <w:rsid w:val="00573013"/>
    <w:rsid w:val="006A23F7"/>
    <w:rsid w:val="006C74A3"/>
    <w:rsid w:val="006D626A"/>
    <w:rsid w:val="006E0E77"/>
    <w:rsid w:val="0073420E"/>
    <w:rsid w:val="0075059A"/>
    <w:rsid w:val="00793717"/>
    <w:rsid w:val="00797A43"/>
    <w:rsid w:val="007B7E4D"/>
    <w:rsid w:val="00800547"/>
    <w:rsid w:val="00806B3F"/>
    <w:rsid w:val="00823D6E"/>
    <w:rsid w:val="0083069A"/>
    <w:rsid w:val="00831318"/>
    <w:rsid w:val="0096217F"/>
    <w:rsid w:val="009B7420"/>
    <w:rsid w:val="009E1B21"/>
    <w:rsid w:val="00A16997"/>
    <w:rsid w:val="00A43C6C"/>
    <w:rsid w:val="00AD183D"/>
    <w:rsid w:val="00B64CB4"/>
    <w:rsid w:val="00B729A4"/>
    <w:rsid w:val="00B76979"/>
    <w:rsid w:val="00B808FC"/>
    <w:rsid w:val="00C67A2B"/>
    <w:rsid w:val="00CB0B98"/>
    <w:rsid w:val="00CC04A3"/>
    <w:rsid w:val="00CD4462"/>
    <w:rsid w:val="00D053FB"/>
    <w:rsid w:val="00DD7249"/>
    <w:rsid w:val="00E459EF"/>
    <w:rsid w:val="00E73E49"/>
    <w:rsid w:val="00EA7726"/>
    <w:rsid w:val="00EB7ACA"/>
    <w:rsid w:val="00EC4236"/>
    <w:rsid w:val="00EF27BF"/>
    <w:rsid w:val="00F2611C"/>
    <w:rsid w:val="00F61A9B"/>
    <w:rsid w:val="00F856C4"/>
    <w:rsid w:val="00FB1C12"/>
    <w:rsid w:val="00FC0C6B"/>
    <w:rsid w:val="00FE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7A2B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C67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DD72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C67A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C67A2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C67A2B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C67A2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67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rsid w:val="00C67A2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C67A2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C67A2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C67A2B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C67A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67A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C67A2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C67A2B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C67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C67A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C67A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C67A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C67A2B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C67A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C67A2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rsid w:val="00C6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C67A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C67A2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C67A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C67A2B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C67A2B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C67A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67A2B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C67A2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C67A2B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C67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67A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C67A2B"/>
    <w:rPr>
      <w:color w:val="auto"/>
    </w:rPr>
  </w:style>
  <w:style w:type="paragraph" w:customStyle="1" w:styleId="ConsPlusNormal">
    <w:name w:val="ConsPlusNormal"/>
    <w:uiPriority w:val="99"/>
    <w:rsid w:val="00C67A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C67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C67A2B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C67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C67A2B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67A2B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67A2B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C67A2B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67A2B"/>
    <w:rPr>
      <w:rFonts w:cs="Times New Roman"/>
      <w:vertAlign w:val="superscript"/>
    </w:rPr>
  </w:style>
  <w:style w:type="paragraph" w:customStyle="1" w:styleId="c38">
    <w:name w:val="c38"/>
    <w:basedOn w:val="a0"/>
    <w:rsid w:val="00C67A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1"/>
    <w:rsid w:val="00C67A2B"/>
  </w:style>
  <w:style w:type="paragraph" w:customStyle="1" w:styleId="p2">
    <w:name w:val="p2"/>
    <w:basedOn w:val="a0"/>
    <w:rsid w:val="00C67A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1"/>
    <w:rsid w:val="00C67A2B"/>
  </w:style>
  <w:style w:type="character" w:customStyle="1" w:styleId="20">
    <w:name w:val="Заголовок 2 Знак"/>
    <w:basedOn w:val="a1"/>
    <w:link w:val="2"/>
    <w:uiPriority w:val="9"/>
    <w:rsid w:val="00DD72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Прорвина</dc:creator>
  <cp:lastModifiedBy>s_kozlov</cp:lastModifiedBy>
  <cp:revision>40</cp:revision>
  <cp:lastPrinted>2018-03-16T08:46:00Z</cp:lastPrinted>
  <dcterms:created xsi:type="dcterms:W3CDTF">2018-02-14T18:23:00Z</dcterms:created>
  <dcterms:modified xsi:type="dcterms:W3CDTF">2018-05-05T05:27:00Z</dcterms:modified>
</cp:coreProperties>
</file>