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CEA" w:rsidRDefault="009D5CEA" w:rsidP="009D5C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объектов промышленной собственности, программных продуктов и селекционных достижений</w:t>
      </w:r>
    </w:p>
    <w:p w:rsidR="00B971F9" w:rsidRDefault="009D5CEA" w:rsidP="009D5C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ВПО ГАУ Северного Зауралья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1005"/>
        <w:gridCol w:w="4820"/>
        <w:gridCol w:w="3543"/>
        <w:gridCol w:w="3402"/>
      </w:tblGrid>
      <w:tr w:rsidR="00627BAF" w:rsidRPr="009D5CEA" w:rsidTr="00627BAF">
        <w:tc>
          <w:tcPr>
            <w:tcW w:w="946" w:type="dxa"/>
          </w:tcPr>
          <w:p w:rsidR="00627BAF" w:rsidRPr="009D5CEA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05" w:type="dxa"/>
          </w:tcPr>
          <w:p w:rsidR="00627BAF" w:rsidRPr="009D5CEA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EA">
              <w:rPr>
                <w:rFonts w:ascii="Times New Roman" w:hAnsi="Times New Roman" w:cs="Times New Roman"/>
                <w:sz w:val="24"/>
                <w:szCs w:val="24"/>
              </w:rPr>
              <w:t>Вид ОИС</w:t>
            </w:r>
          </w:p>
        </w:tc>
        <w:tc>
          <w:tcPr>
            <w:tcW w:w="4820" w:type="dxa"/>
          </w:tcPr>
          <w:p w:rsidR="00627BAF" w:rsidRPr="009D5CEA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ОИС</w:t>
            </w:r>
          </w:p>
        </w:tc>
        <w:tc>
          <w:tcPr>
            <w:tcW w:w="3543" w:type="dxa"/>
          </w:tcPr>
          <w:p w:rsidR="00627BAF" w:rsidRPr="009D5CEA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5CEA">
              <w:rPr>
                <w:rFonts w:ascii="Times New Roman" w:hAnsi="Times New Roman" w:cs="Times New Roman"/>
                <w:sz w:val="24"/>
                <w:szCs w:val="24"/>
              </w:rPr>
              <w:t>трана,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</w:p>
        </w:tc>
        <w:tc>
          <w:tcPr>
            <w:tcW w:w="3402" w:type="dxa"/>
          </w:tcPr>
          <w:p w:rsidR="00627BAF" w:rsidRPr="009D5CEA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EA">
              <w:rPr>
                <w:rFonts w:ascii="Times New Roman" w:hAnsi="Times New Roman" w:cs="Times New Roman"/>
                <w:sz w:val="24"/>
                <w:szCs w:val="24"/>
              </w:rPr>
              <w:t>Дата приоритета/дата регистрации ОД</w:t>
            </w:r>
          </w:p>
        </w:tc>
      </w:tr>
      <w:tr w:rsidR="00627BAF" w:rsidRPr="009D5CEA" w:rsidTr="00627BAF">
        <w:tc>
          <w:tcPr>
            <w:tcW w:w="946" w:type="dxa"/>
          </w:tcPr>
          <w:p w:rsidR="00627BAF" w:rsidRPr="009D5CEA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627BAF" w:rsidRPr="009D5CEA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27BAF" w:rsidRPr="009D5CEA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27BAF" w:rsidRPr="009D5CEA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627BAF" w:rsidRPr="009D5CEA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7BAF" w:rsidRPr="009D5CEA" w:rsidTr="00627BAF">
        <w:tc>
          <w:tcPr>
            <w:tcW w:w="13716" w:type="dxa"/>
            <w:gridSpan w:val="5"/>
          </w:tcPr>
          <w:p w:rsidR="00627BAF" w:rsidRPr="00E0168D" w:rsidRDefault="00627BAF" w:rsidP="009D5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68D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ПРОМЫШЛЕННОЙ СОБСТВЕННОСТИ</w:t>
            </w:r>
          </w:p>
        </w:tc>
      </w:tr>
      <w:tr w:rsidR="00627BAF" w:rsidRPr="009D5CEA" w:rsidTr="00627BAF">
        <w:tc>
          <w:tcPr>
            <w:tcW w:w="946" w:type="dxa"/>
          </w:tcPr>
          <w:p w:rsidR="00627BAF" w:rsidRPr="0042006A" w:rsidRDefault="00627BAF" w:rsidP="00420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27BAF" w:rsidRPr="009D5CEA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4820" w:type="dxa"/>
          </w:tcPr>
          <w:p w:rsidR="00627BAF" w:rsidRPr="009D5CEA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для стабилизации липидов к окислению</w:t>
            </w:r>
          </w:p>
        </w:tc>
        <w:tc>
          <w:tcPr>
            <w:tcW w:w="3543" w:type="dxa"/>
          </w:tcPr>
          <w:p w:rsidR="00627BAF" w:rsidRPr="009D5CEA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№ 2544967</w:t>
            </w:r>
          </w:p>
        </w:tc>
        <w:tc>
          <w:tcPr>
            <w:tcW w:w="3402" w:type="dxa"/>
          </w:tcPr>
          <w:p w:rsidR="00627BAF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12.12.2013/</w:t>
            </w:r>
          </w:p>
          <w:p w:rsidR="00627BAF" w:rsidRPr="009D5CEA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16.02.2015</w:t>
            </w:r>
          </w:p>
        </w:tc>
      </w:tr>
      <w:tr w:rsidR="00627BAF" w:rsidRPr="009D5CEA" w:rsidTr="00627BAF">
        <w:tc>
          <w:tcPr>
            <w:tcW w:w="946" w:type="dxa"/>
          </w:tcPr>
          <w:p w:rsidR="00627BAF" w:rsidRPr="0042006A" w:rsidRDefault="00627BAF" w:rsidP="00420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27BAF" w:rsidRPr="009D5CEA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4820" w:type="dxa"/>
          </w:tcPr>
          <w:p w:rsidR="00627BAF" w:rsidRDefault="00627BAF">
            <w:r w:rsidRPr="008B0D95">
              <w:rPr>
                <w:rFonts w:ascii="Times New Roman" w:hAnsi="Times New Roman" w:cs="Times New Roman"/>
                <w:sz w:val="24"/>
                <w:szCs w:val="24"/>
              </w:rPr>
              <w:t>Состав для стабилизации липидов к окислению</w:t>
            </w:r>
          </w:p>
        </w:tc>
        <w:tc>
          <w:tcPr>
            <w:tcW w:w="3543" w:type="dxa"/>
          </w:tcPr>
          <w:p w:rsidR="00627BAF" w:rsidRPr="009D5CEA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№ 2545651</w:t>
            </w:r>
          </w:p>
        </w:tc>
        <w:tc>
          <w:tcPr>
            <w:tcW w:w="3402" w:type="dxa"/>
          </w:tcPr>
          <w:p w:rsidR="00627BAF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12.12.2013/</w:t>
            </w:r>
          </w:p>
          <w:p w:rsidR="00627BAF" w:rsidRPr="009D5CEA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26.02.2015</w:t>
            </w:r>
          </w:p>
        </w:tc>
      </w:tr>
      <w:tr w:rsidR="00627BAF" w:rsidRPr="009D5CEA" w:rsidTr="00627BAF">
        <w:tc>
          <w:tcPr>
            <w:tcW w:w="946" w:type="dxa"/>
          </w:tcPr>
          <w:p w:rsidR="00627BAF" w:rsidRPr="0042006A" w:rsidRDefault="00627BAF" w:rsidP="00420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27BAF" w:rsidRPr="009D5CEA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4820" w:type="dxa"/>
          </w:tcPr>
          <w:p w:rsidR="00627BAF" w:rsidRPr="009D5CEA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для стабилизации липидов к окислению</w:t>
            </w:r>
          </w:p>
        </w:tc>
        <w:tc>
          <w:tcPr>
            <w:tcW w:w="3543" w:type="dxa"/>
          </w:tcPr>
          <w:p w:rsidR="00627BAF" w:rsidRPr="009D5CEA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№ 2545652</w:t>
            </w:r>
          </w:p>
        </w:tc>
        <w:tc>
          <w:tcPr>
            <w:tcW w:w="3402" w:type="dxa"/>
          </w:tcPr>
          <w:p w:rsidR="00627BAF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12.12.2013/</w:t>
            </w:r>
          </w:p>
          <w:p w:rsidR="00627BAF" w:rsidRPr="009D5CEA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26.02.2015</w:t>
            </w:r>
          </w:p>
        </w:tc>
      </w:tr>
      <w:tr w:rsidR="00627BAF" w:rsidRPr="009D5CEA" w:rsidTr="00627BAF">
        <w:tc>
          <w:tcPr>
            <w:tcW w:w="946" w:type="dxa"/>
          </w:tcPr>
          <w:p w:rsidR="00627BAF" w:rsidRPr="0042006A" w:rsidRDefault="00627BAF" w:rsidP="00420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27BAF" w:rsidRDefault="00627BAF" w:rsidP="00540020">
            <w:pPr>
              <w:jc w:val="center"/>
            </w:pPr>
            <w:r w:rsidRPr="00B177A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4820" w:type="dxa"/>
          </w:tcPr>
          <w:p w:rsidR="00627BAF" w:rsidRDefault="00627BAF">
            <w:r w:rsidRPr="008B0D95">
              <w:rPr>
                <w:rFonts w:ascii="Times New Roman" w:hAnsi="Times New Roman" w:cs="Times New Roman"/>
                <w:sz w:val="24"/>
                <w:szCs w:val="24"/>
              </w:rPr>
              <w:t>Состав для стабилизации липидов к окислению</w:t>
            </w:r>
          </w:p>
        </w:tc>
        <w:tc>
          <w:tcPr>
            <w:tcW w:w="3543" w:type="dxa"/>
          </w:tcPr>
          <w:p w:rsidR="00627BAF" w:rsidRPr="009D5CEA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№ 2546225</w:t>
            </w:r>
          </w:p>
        </w:tc>
        <w:tc>
          <w:tcPr>
            <w:tcW w:w="3402" w:type="dxa"/>
          </w:tcPr>
          <w:p w:rsidR="00627BAF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05.12.2013/</w:t>
            </w:r>
          </w:p>
          <w:p w:rsidR="00627BAF" w:rsidRPr="009D5CEA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</w:t>
            </w:r>
          </w:p>
        </w:tc>
      </w:tr>
      <w:tr w:rsidR="00627BAF" w:rsidRPr="009D5CEA" w:rsidTr="00627BAF">
        <w:tc>
          <w:tcPr>
            <w:tcW w:w="946" w:type="dxa"/>
          </w:tcPr>
          <w:p w:rsidR="00627BAF" w:rsidRPr="0042006A" w:rsidRDefault="00627BAF" w:rsidP="00420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27BAF" w:rsidRDefault="00627BAF" w:rsidP="00540020">
            <w:pPr>
              <w:jc w:val="center"/>
            </w:pPr>
            <w:r w:rsidRPr="00B177A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4820" w:type="dxa"/>
          </w:tcPr>
          <w:p w:rsidR="00627BAF" w:rsidRPr="009D5CEA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для амортизации двух независимых близко расположенных колес одним амортизатором</w:t>
            </w:r>
          </w:p>
        </w:tc>
        <w:tc>
          <w:tcPr>
            <w:tcW w:w="3543" w:type="dxa"/>
          </w:tcPr>
          <w:p w:rsidR="00627BAF" w:rsidRPr="009D5CEA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№ 2546760</w:t>
            </w:r>
          </w:p>
        </w:tc>
        <w:tc>
          <w:tcPr>
            <w:tcW w:w="3402" w:type="dxa"/>
          </w:tcPr>
          <w:p w:rsidR="00627BAF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19.02.2014/</w:t>
            </w:r>
          </w:p>
          <w:p w:rsidR="00627BAF" w:rsidRPr="009D5CEA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04.03.2015</w:t>
            </w:r>
          </w:p>
        </w:tc>
      </w:tr>
      <w:tr w:rsidR="00627BAF" w:rsidRPr="009D5CEA" w:rsidTr="00627BAF">
        <w:tc>
          <w:tcPr>
            <w:tcW w:w="946" w:type="dxa"/>
          </w:tcPr>
          <w:p w:rsidR="00627BAF" w:rsidRPr="0042006A" w:rsidRDefault="00627BAF" w:rsidP="00420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27BAF" w:rsidRDefault="00627BAF" w:rsidP="00540020">
            <w:pPr>
              <w:jc w:val="center"/>
            </w:pPr>
            <w:r w:rsidRPr="00B177A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4820" w:type="dxa"/>
          </w:tcPr>
          <w:p w:rsidR="00627BAF" w:rsidRPr="009D5CEA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для стабилизации липидов к окислению</w:t>
            </w:r>
          </w:p>
        </w:tc>
        <w:tc>
          <w:tcPr>
            <w:tcW w:w="3543" w:type="dxa"/>
          </w:tcPr>
          <w:p w:rsidR="00627BAF" w:rsidRPr="009D5CEA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№ 2547421</w:t>
            </w:r>
          </w:p>
        </w:tc>
        <w:tc>
          <w:tcPr>
            <w:tcW w:w="3402" w:type="dxa"/>
          </w:tcPr>
          <w:p w:rsidR="00627BAF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11.12.2013/</w:t>
            </w:r>
          </w:p>
          <w:p w:rsidR="00627BAF" w:rsidRPr="009D5CEA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11.03.2015</w:t>
            </w:r>
          </w:p>
        </w:tc>
      </w:tr>
      <w:tr w:rsidR="00627BAF" w:rsidRPr="009D5CEA" w:rsidTr="00627BAF">
        <w:tc>
          <w:tcPr>
            <w:tcW w:w="946" w:type="dxa"/>
          </w:tcPr>
          <w:p w:rsidR="00627BAF" w:rsidRPr="0042006A" w:rsidRDefault="00627BAF" w:rsidP="00420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27BAF" w:rsidRDefault="00627BAF" w:rsidP="00540020">
            <w:pPr>
              <w:jc w:val="center"/>
            </w:pPr>
            <w:r w:rsidRPr="00B177A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4820" w:type="dxa"/>
          </w:tcPr>
          <w:p w:rsidR="00627BAF" w:rsidRPr="00EF72EF" w:rsidRDefault="00627BAF" w:rsidP="00EF7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2EF">
              <w:rPr>
                <w:rFonts w:ascii="Times New Roman" w:hAnsi="Times New Roman" w:cs="Times New Roman"/>
                <w:sz w:val="24"/>
                <w:szCs w:val="24"/>
              </w:rPr>
              <w:t>Делительная головка пневматической сеялки с изменяемым диаметром выходного отверстия</w:t>
            </w:r>
          </w:p>
        </w:tc>
        <w:tc>
          <w:tcPr>
            <w:tcW w:w="3543" w:type="dxa"/>
          </w:tcPr>
          <w:p w:rsidR="00627BAF" w:rsidRPr="009D5CEA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№ 2557106</w:t>
            </w:r>
          </w:p>
        </w:tc>
        <w:tc>
          <w:tcPr>
            <w:tcW w:w="3402" w:type="dxa"/>
          </w:tcPr>
          <w:p w:rsidR="00627BAF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04.12.2013/</w:t>
            </w:r>
          </w:p>
          <w:p w:rsidR="00627BAF" w:rsidRPr="009D5CEA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23.06.2015</w:t>
            </w:r>
          </w:p>
        </w:tc>
      </w:tr>
      <w:tr w:rsidR="00627BAF" w:rsidRPr="009D5CEA" w:rsidTr="00627BAF">
        <w:tc>
          <w:tcPr>
            <w:tcW w:w="946" w:type="dxa"/>
          </w:tcPr>
          <w:p w:rsidR="00627BAF" w:rsidRPr="0042006A" w:rsidRDefault="00627BAF" w:rsidP="00420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27BAF" w:rsidRDefault="00627BAF" w:rsidP="00540020">
            <w:pPr>
              <w:jc w:val="center"/>
            </w:pPr>
            <w:r w:rsidRPr="00B177A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4820" w:type="dxa"/>
          </w:tcPr>
          <w:p w:rsidR="00627BAF" w:rsidRPr="009D5CEA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для стабилизации липидов к окислению</w:t>
            </w:r>
          </w:p>
        </w:tc>
        <w:tc>
          <w:tcPr>
            <w:tcW w:w="3543" w:type="dxa"/>
          </w:tcPr>
          <w:p w:rsidR="00627BAF" w:rsidRPr="009D5CEA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№ 2557773</w:t>
            </w:r>
          </w:p>
        </w:tc>
        <w:tc>
          <w:tcPr>
            <w:tcW w:w="3402" w:type="dxa"/>
          </w:tcPr>
          <w:p w:rsidR="00627BAF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10.02.2013/</w:t>
            </w:r>
          </w:p>
          <w:p w:rsidR="00627BAF" w:rsidRPr="009D5CEA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29.06.2015</w:t>
            </w:r>
          </w:p>
        </w:tc>
      </w:tr>
      <w:tr w:rsidR="00627BAF" w:rsidRPr="009D5CEA" w:rsidTr="00627BAF">
        <w:tc>
          <w:tcPr>
            <w:tcW w:w="946" w:type="dxa"/>
          </w:tcPr>
          <w:p w:rsidR="00627BAF" w:rsidRPr="0042006A" w:rsidRDefault="00627BAF" w:rsidP="00420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27BAF" w:rsidRDefault="00627BAF" w:rsidP="00540020">
            <w:pPr>
              <w:jc w:val="center"/>
            </w:pPr>
            <w:r w:rsidRPr="00B177A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4820" w:type="dxa"/>
          </w:tcPr>
          <w:p w:rsidR="00627BAF" w:rsidRPr="00EF72EF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2EF">
              <w:rPr>
                <w:rFonts w:ascii="Times New Roman" w:hAnsi="Times New Roman" w:cs="Times New Roman"/>
                <w:sz w:val="24"/>
                <w:szCs w:val="24"/>
              </w:rPr>
              <w:t>Кинетический способ определения антиоксидантной активности биоматериала</w:t>
            </w:r>
          </w:p>
        </w:tc>
        <w:tc>
          <w:tcPr>
            <w:tcW w:w="3543" w:type="dxa"/>
          </w:tcPr>
          <w:p w:rsidR="00627BAF" w:rsidRPr="009D5CEA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№ 2563177</w:t>
            </w:r>
          </w:p>
        </w:tc>
        <w:tc>
          <w:tcPr>
            <w:tcW w:w="3402" w:type="dxa"/>
          </w:tcPr>
          <w:p w:rsidR="00627BAF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18.12.2013/</w:t>
            </w:r>
          </w:p>
          <w:p w:rsidR="00627BAF" w:rsidRPr="009D5CEA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19.08.2015</w:t>
            </w:r>
          </w:p>
        </w:tc>
      </w:tr>
      <w:tr w:rsidR="00627BAF" w:rsidRPr="009D5CEA" w:rsidTr="00627BAF">
        <w:tc>
          <w:tcPr>
            <w:tcW w:w="946" w:type="dxa"/>
          </w:tcPr>
          <w:p w:rsidR="00627BAF" w:rsidRPr="0042006A" w:rsidRDefault="00627BAF" w:rsidP="00420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27BAF" w:rsidRDefault="00627BAF" w:rsidP="00B3743E">
            <w:pPr>
              <w:jc w:val="center"/>
            </w:pPr>
            <w:r w:rsidRPr="00B177A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4820" w:type="dxa"/>
          </w:tcPr>
          <w:p w:rsidR="00627BAF" w:rsidRPr="009D5CEA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для стабилизации липидов к окислению</w:t>
            </w:r>
          </w:p>
        </w:tc>
        <w:tc>
          <w:tcPr>
            <w:tcW w:w="3543" w:type="dxa"/>
          </w:tcPr>
          <w:p w:rsidR="00627BAF" w:rsidRPr="009D5CEA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№ 2565739</w:t>
            </w:r>
          </w:p>
        </w:tc>
        <w:tc>
          <w:tcPr>
            <w:tcW w:w="3402" w:type="dxa"/>
          </w:tcPr>
          <w:p w:rsidR="00627BAF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23.04.2014/</w:t>
            </w:r>
          </w:p>
          <w:p w:rsidR="00627BAF" w:rsidRPr="009D5CEA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21.09.2015</w:t>
            </w:r>
          </w:p>
        </w:tc>
      </w:tr>
      <w:tr w:rsidR="00627BAF" w:rsidRPr="009D5CEA" w:rsidTr="00627BAF">
        <w:tc>
          <w:tcPr>
            <w:tcW w:w="946" w:type="dxa"/>
          </w:tcPr>
          <w:p w:rsidR="00627BAF" w:rsidRPr="0042006A" w:rsidRDefault="00627BAF" w:rsidP="00420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27BAF" w:rsidRDefault="00627BAF" w:rsidP="00B3743E">
            <w:pPr>
              <w:jc w:val="center"/>
            </w:pPr>
            <w:r w:rsidRPr="00B177A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4820" w:type="dxa"/>
          </w:tcPr>
          <w:p w:rsidR="00627BAF" w:rsidRPr="009D5CEA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для стабилизации липидов к окислению</w:t>
            </w:r>
          </w:p>
        </w:tc>
        <w:tc>
          <w:tcPr>
            <w:tcW w:w="3543" w:type="dxa"/>
          </w:tcPr>
          <w:p w:rsidR="00627BAF" w:rsidRPr="009D5CEA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№ 2566983</w:t>
            </w:r>
          </w:p>
        </w:tc>
        <w:tc>
          <w:tcPr>
            <w:tcW w:w="3402" w:type="dxa"/>
          </w:tcPr>
          <w:p w:rsidR="00627BAF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05.05.2014/</w:t>
            </w:r>
          </w:p>
          <w:p w:rsidR="00627BAF" w:rsidRPr="009D5CEA" w:rsidRDefault="00627BAF" w:rsidP="00B3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01.10.2015</w:t>
            </w:r>
          </w:p>
        </w:tc>
      </w:tr>
      <w:tr w:rsidR="00627BAF" w:rsidRPr="009D5CEA" w:rsidTr="00627BAF">
        <w:tc>
          <w:tcPr>
            <w:tcW w:w="946" w:type="dxa"/>
          </w:tcPr>
          <w:p w:rsidR="00627BAF" w:rsidRPr="0042006A" w:rsidRDefault="00627BAF" w:rsidP="00420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27BAF" w:rsidRDefault="00627BAF" w:rsidP="00540020">
            <w:pPr>
              <w:jc w:val="center"/>
            </w:pPr>
            <w:r w:rsidRPr="00B177A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4820" w:type="dxa"/>
          </w:tcPr>
          <w:p w:rsidR="00627BAF" w:rsidRPr="0042006A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выявления бактерий рода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SALMONELLA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пищевых продуктах</w:t>
            </w:r>
          </w:p>
        </w:tc>
        <w:tc>
          <w:tcPr>
            <w:tcW w:w="3543" w:type="dxa"/>
          </w:tcPr>
          <w:p w:rsidR="00627BAF" w:rsidRPr="009D5CEA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 №2570386</w:t>
            </w:r>
          </w:p>
        </w:tc>
        <w:tc>
          <w:tcPr>
            <w:tcW w:w="3402" w:type="dxa"/>
          </w:tcPr>
          <w:p w:rsidR="00627BAF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08.09.2014/</w:t>
            </w:r>
          </w:p>
          <w:p w:rsidR="00627BAF" w:rsidRPr="009D5CEA" w:rsidRDefault="00627BAF" w:rsidP="00AB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10.11.2015</w:t>
            </w:r>
          </w:p>
        </w:tc>
      </w:tr>
      <w:tr w:rsidR="00627BAF" w:rsidRPr="009D5CEA" w:rsidTr="00627BAF">
        <w:tc>
          <w:tcPr>
            <w:tcW w:w="13716" w:type="dxa"/>
            <w:gridSpan w:val="5"/>
          </w:tcPr>
          <w:p w:rsidR="00627BAF" w:rsidRPr="009D5CEA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ПОЛЕЗНЫЕ МОДЕЛИ</w:t>
            </w:r>
          </w:p>
        </w:tc>
      </w:tr>
      <w:tr w:rsidR="00627BAF" w:rsidRPr="009D5CEA" w:rsidTr="00627BAF">
        <w:tc>
          <w:tcPr>
            <w:tcW w:w="946" w:type="dxa"/>
          </w:tcPr>
          <w:p w:rsidR="00627BAF" w:rsidRPr="0042006A" w:rsidRDefault="00627BAF" w:rsidP="0042006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27BAF" w:rsidRPr="009D5CEA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4820" w:type="dxa"/>
          </w:tcPr>
          <w:p w:rsidR="00627BAF" w:rsidRPr="009D5CEA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сканер для определения параметров зерновых культур</w:t>
            </w:r>
          </w:p>
        </w:tc>
        <w:tc>
          <w:tcPr>
            <w:tcW w:w="3543" w:type="dxa"/>
          </w:tcPr>
          <w:p w:rsidR="00627BAF" w:rsidRPr="009D5CEA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№151089</w:t>
            </w:r>
          </w:p>
        </w:tc>
        <w:tc>
          <w:tcPr>
            <w:tcW w:w="3402" w:type="dxa"/>
          </w:tcPr>
          <w:p w:rsidR="00627BAF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18.09.2014/</w:t>
            </w:r>
          </w:p>
          <w:p w:rsidR="00627BAF" w:rsidRPr="009D5CEA" w:rsidRDefault="00627BAF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16.02.2015</w:t>
            </w:r>
          </w:p>
        </w:tc>
      </w:tr>
      <w:tr w:rsidR="00627BAF" w:rsidRPr="009D5CEA" w:rsidTr="00627BAF">
        <w:tc>
          <w:tcPr>
            <w:tcW w:w="946" w:type="dxa"/>
          </w:tcPr>
          <w:p w:rsidR="00627BAF" w:rsidRPr="0042006A" w:rsidRDefault="00627BAF" w:rsidP="00627B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27BAF" w:rsidRDefault="00627BAF" w:rsidP="00627BAF">
            <w:pPr>
              <w:jc w:val="center"/>
            </w:pPr>
            <w:r w:rsidRPr="000B47F3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4820" w:type="dxa"/>
          </w:tcPr>
          <w:p w:rsidR="00627BAF" w:rsidRPr="009D5CEA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Мокрый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однозонный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электрофильтр с повышенной эффективностью очистки от микроорганизмов</w:t>
            </w:r>
          </w:p>
        </w:tc>
        <w:tc>
          <w:tcPr>
            <w:tcW w:w="3543" w:type="dxa"/>
          </w:tcPr>
          <w:p w:rsidR="00627BAF" w:rsidRPr="009D5CEA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№ 151302</w:t>
            </w:r>
          </w:p>
        </w:tc>
        <w:tc>
          <w:tcPr>
            <w:tcW w:w="3402" w:type="dxa"/>
          </w:tcPr>
          <w:p w:rsidR="00627BAF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15.09.2014/</w:t>
            </w:r>
          </w:p>
          <w:p w:rsidR="00627BAF" w:rsidRPr="009D5CEA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27.02.2015</w:t>
            </w:r>
          </w:p>
        </w:tc>
      </w:tr>
      <w:tr w:rsidR="00627BAF" w:rsidRPr="009D5CEA" w:rsidTr="00627BAF">
        <w:tc>
          <w:tcPr>
            <w:tcW w:w="946" w:type="dxa"/>
          </w:tcPr>
          <w:p w:rsidR="00627BAF" w:rsidRPr="0042006A" w:rsidRDefault="00627BAF" w:rsidP="00627B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27BAF" w:rsidRDefault="00627BAF" w:rsidP="00627BAF">
            <w:pPr>
              <w:jc w:val="center"/>
            </w:pPr>
            <w:r w:rsidRPr="000B47F3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4820" w:type="dxa"/>
          </w:tcPr>
          <w:p w:rsidR="00627BAF" w:rsidRPr="009D5CEA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зерносушилка</w:t>
            </w:r>
          </w:p>
        </w:tc>
        <w:tc>
          <w:tcPr>
            <w:tcW w:w="3543" w:type="dxa"/>
          </w:tcPr>
          <w:p w:rsidR="00627BAF" w:rsidRPr="009D5CEA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№152192</w:t>
            </w:r>
          </w:p>
        </w:tc>
        <w:tc>
          <w:tcPr>
            <w:tcW w:w="3402" w:type="dxa"/>
          </w:tcPr>
          <w:p w:rsidR="00627BAF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29.09.2014/ </w:t>
            </w:r>
          </w:p>
          <w:p w:rsidR="00627BAF" w:rsidRPr="009D5CEA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15.04.2015</w:t>
            </w:r>
          </w:p>
        </w:tc>
      </w:tr>
      <w:tr w:rsidR="00627BAF" w:rsidRPr="009D5CEA" w:rsidTr="00627BAF">
        <w:tc>
          <w:tcPr>
            <w:tcW w:w="946" w:type="dxa"/>
          </w:tcPr>
          <w:p w:rsidR="00627BAF" w:rsidRPr="0042006A" w:rsidRDefault="00627BAF" w:rsidP="00627B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27BAF" w:rsidRDefault="00627BAF" w:rsidP="00627BAF">
            <w:pPr>
              <w:jc w:val="center"/>
            </w:pPr>
            <w:r w:rsidRPr="000B47F3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4820" w:type="dxa"/>
          </w:tcPr>
          <w:p w:rsidR="00627BAF" w:rsidRPr="00EA6752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52">
              <w:rPr>
                <w:rFonts w:ascii="Times New Roman" w:hAnsi="Times New Roman" w:cs="Times New Roman"/>
                <w:sz w:val="24"/>
                <w:szCs w:val="24"/>
              </w:rPr>
              <w:t>Почвообрабатывающая фреза с изменяемым углом наклона ножа</w:t>
            </w:r>
          </w:p>
        </w:tc>
        <w:tc>
          <w:tcPr>
            <w:tcW w:w="3543" w:type="dxa"/>
          </w:tcPr>
          <w:p w:rsidR="00627BAF" w:rsidRPr="009D5CEA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№ 153080</w:t>
            </w:r>
          </w:p>
        </w:tc>
        <w:tc>
          <w:tcPr>
            <w:tcW w:w="3402" w:type="dxa"/>
          </w:tcPr>
          <w:p w:rsidR="00627BAF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17.02.2015/</w:t>
            </w:r>
          </w:p>
          <w:p w:rsidR="00627BAF" w:rsidRPr="009D5CEA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08.06.2015</w:t>
            </w:r>
          </w:p>
        </w:tc>
        <w:bookmarkStart w:id="0" w:name="_GoBack"/>
        <w:bookmarkEnd w:id="0"/>
      </w:tr>
      <w:tr w:rsidR="00627BAF" w:rsidRPr="009D5CEA" w:rsidTr="00627BAF">
        <w:tc>
          <w:tcPr>
            <w:tcW w:w="946" w:type="dxa"/>
          </w:tcPr>
          <w:p w:rsidR="00627BAF" w:rsidRPr="0042006A" w:rsidRDefault="00627BAF" w:rsidP="00627B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27BAF" w:rsidRDefault="00627BAF" w:rsidP="00627BAF">
            <w:pPr>
              <w:jc w:val="center"/>
            </w:pPr>
            <w:r w:rsidRPr="000B47F3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4820" w:type="dxa"/>
          </w:tcPr>
          <w:p w:rsidR="00627BAF" w:rsidRPr="009D5CEA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Дисковый плуг</w:t>
            </w:r>
          </w:p>
        </w:tc>
        <w:tc>
          <w:tcPr>
            <w:tcW w:w="3543" w:type="dxa"/>
          </w:tcPr>
          <w:p w:rsidR="00627BAF" w:rsidRPr="009D5CEA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№ 154452</w:t>
            </w:r>
          </w:p>
        </w:tc>
        <w:tc>
          <w:tcPr>
            <w:tcW w:w="3402" w:type="dxa"/>
          </w:tcPr>
          <w:p w:rsidR="00627BAF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05.12.2014/</w:t>
            </w:r>
          </w:p>
          <w:p w:rsidR="00627BAF" w:rsidRPr="009D5CEA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30.07.2015</w:t>
            </w:r>
          </w:p>
        </w:tc>
      </w:tr>
      <w:tr w:rsidR="00627BAF" w:rsidRPr="009D5CEA" w:rsidTr="00627BAF">
        <w:tc>
          <w:tcPr>
            <w:tcW w:w="946" w:type="dxa"/>
          </w:tcPr>
          <w:p w:rsidR="00627BAF" w:rsidRPr="0042006A" w:rsidRDefault="00627BAF" w:rsidP="00627B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27BAF" w:rsidRDefault="00627BAF" w:rsidP="00627BAF">
            <w:pPr>
              <w:jc w:val="center"/>
            </w:pPr>
            <w:r w:rsidRPr="000B47F3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4820" w:type="dxa"/>
          </w:tcPr>
          <w:p w:rsidR="00627BAF" w:rsidRPr="009D5CEA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для дератизации</w:t>
            </w:r>
          </w:p>
        </w:tc>
        <w:tc>
          <w:tcPr>
            <w:tcW w:w="3543" w:type="dxa"/>
          </w:tcPr>
          <w:p w:rsidR="00627BAF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№ 1</w:t>
            </w:r>
          </w:p>
          <w:p w:rsidR="00627BAF" w:rsidRPr="009D5CEA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53993</w:t>
            </w:r>
          </w:p>
        </w:tc>
        <w:tc>
          <w:tcPr>
            <w:tcW w:w="3402" w:type="dxa"/>
          </w:tcPr>
          <w:p w:rsidR="00627BAF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22.12.2014/</w:t>
            </w:r>
          </w:p>
          <w:p w:rsidR="00627BAF" w:rsidRPr="009D5CEA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14.07.2015</w:t>
            </w:r>
          </w:p>
        </w:tc>
      </w:tr>
      <w:tr w:rsidR="00627BAF" w:rsidRPr="009D5CEA" w:rsidTr="00627BAF">
        <w:tc>
          <w:tcPr>
            <w:tcW w:w="946" w:type="dxa"/>
          </w:tcPr>
          <w:p w:rsidR="00627BAF" w:rsidRPr="0042006A" w:rsidRDefault="00627BAF" w:rsidP="00627B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27BAF" w:rsidRDefault="00627BAF" w:rsidP="00627BAF">
            <w:pPr>
              <w:jc w:val="center"/>
            </w:pPr>
            <w:r w:rsidRPr="000B47F3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4820" w:type="dxa"/>
          </w:tcPr>
          <w:p w:rsidR="00627BAF" w:rsidRPr="009D5CEA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лапового рабочего органа</w:t>
            </w:r>
          </w:p>
        </w:tc>
        <w:tc>
          <w:tcPr>
            <w:tcW w:w="3543" w:type="dxa"/>
          </w:tcPr>
          <w:p w:rsidR="00627BAF" w:rsidRPr="009D5CEA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№ 154527</w:t>
            </w:r>
          </w:p>
        </w:tc>
        <w:tc>
          <w:tcPr>
            <w:tcW w:w="3402" w:type="dxa"/>
          </w:tcPr>
          <w:p w:rsidR="00627BAF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11.11.2014/</w:t>
            </w:r>
          </w:p>
          <w:p w:rsidR="00627BAF" w:rsidRPr="009D5CEA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31.07.2015</w:t>
            </w:r>
          </w:p>
        </w:tc>
      </w:tr>
      <w:tr w:rsidR="00627BAF" w:rsidRPr="009D5CEA" w:rsidTr="00627BAF">
        <w:tc>
          <w:tcPr>
            <w:tcW w:w="946" w:type="dxa"/>
          </w:tcPr>
          <w:p w:rsidR="00627BAF" w:rsidRPr="0042006A" w:rsidRDefault="00627BAF" w:rsidP="00627B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27BAF" w:rsidRDefault="00627BAF" w:rsidP="00627BAF">
            <w:pPr>
              <w:jc w:val="center"/>
            </w:pPr>
            <w:r w:rsidRPr="000B47F3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4820" w:type="dxa"/>
          </w:tcPr>
          <w:p w:rsidR="00627BAF" w:rsidRPr="009D5CEA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Гидравлическая сеялка</w:t>
            </w:r>
          </w:p>
        </w:tc>
        <w:tc>
          <w:tcPr>
            <w:tcW w:w="3543" w:type="dxa"/>
          </w:tcPr>
          <w:p w:rsidR="00627BAF" w:rsidRPr="009D5CEA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№ 154796</w:t>
            </w:r>
          </w:p>
        </w:tc>
        <w:tc>
          <w:tcPr>
            <w:tcW w:w="3402" w:type="dxa"/>
          </w:tcPr>
          <w:p w:rsidR="00627BAF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18.02.2015/</w:t>
            </w:r>
          </w:p>
          <w:p w:rsidR="00627BAF" w:rsidRPr="009D5CEA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13.08.2015</w:t>
            </w:r>
          </w:p>
        </w:tc>
      </w:tr>
      <w:tr w:rsidR="00627BAF" w:rsidRPr="009D5CEA" w:rsidTr="00627BAF">
        <w:tc>
          <w:tcPr>
            <w:tcW w:w="946" w:type="dxa"/>
          </w:tcPr>
          <w:p w:rsidR="00627BAF" w:rsidRPr="0042006A" w:rsidRDefault="00627BAF" w:rsidP="00627B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27BAF" w:rsidRDefault="00627BAF" w:rsidP="00627BAF">
            <w:pPr>
              <w:jc w:val="center"/>
            </w:pPr>
            <w:r w:rsidRPr="000B47F3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4820" w:type="dxa"/>
          </w:tcPr>
          <w:p w:rsidR="00627BAF" w:rsidRPr="009D5CEA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Плуг-культиватор</w:t>
            </w:r>
          </w:p>
        </w:tc>
        <w:tc>
          <w:tcPr>
            <w:tcW w:w="3543" w:type="dxa"/>
          </w:tcPr>
          <w:p w:rsidR="00627BAF" w:rsidRPr="009D5CEA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№ 156064</w:t>
            </w:r>
          </w:p>
        </w:tc>
        <w:tc>
          <w:tcPr>
            <w:tcW w:w="3402" w:type="dxa"/>
          </w:tcPr>
          <w:p w:rsidR="00627BAF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17.02.2015/</w:t>
            </w:r>
          </w:p>
          <w:p w:rsidR="00627BAF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05.10.2015</w:t>
            </w:r>
          </w:p>
          <w:p w:rsidR="00627BAF" w:rsidRPr="009D5CEA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BAF" w:rsidRPr="009D5CEA" w:rsidTr="00627BAF">
        <w:tc>
          <w:tcPr>
            <w:tcW w:w="946" w:type="dxa"/>
          </w:tcPr>
          <w:p w:rsidR="00627BAF" w:rsidRPr="0042006A" w:rsidRDefault="00627BAF" w:rsidP="00627BA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27BAF" w:rsidRDefault="00627BAF" w:rsidP="00627BAF">
            <w:pPr>
              <w:jc w:val="center"/>
            </w:pPr>
            <w:r w:rsidRPr="000B47F3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4820" w:type="dxa"/>
          </w:tcPr>
          <w:p w:rsidR="00627BAF" w:rsidRPr="009D5CEA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для защиты сенажных ям от птиц</w:t>
            </w:r>
          </w:p>
        </w:tc>
        <w:tc>
          <w:tcPr>
            <w:tcW w:w="3543" w:type="dxa"/>
          </w:tcPr>
          <w:p w:rsidR="00627BAF" w:rsidRPr="009D5CEA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№ 156087</w:t>
            </w:r>
          </w:p>
        </w:tc>
        <w:tc>
          <w:tcPr>
            <w:tcW w:w="3402" w:type="dxa"/>
          </w:tcPr>
          <w:p w:rsidR="00627BAF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23.03.2015/</w:t>
            </w:r>
          </w:p>
          <w:p w:rsidR="00627BAF" w:rsidRPr="009D5CEA" w:rsidRDefault="00627BAF" w:rsidP="0062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05.10.2015</w:t>
            </w:r>
          </w:p>
        </w:tc>
      </w:tr>
    </w:tbl>
    <w:p w:rsidR="009D5CEA" w:rsidRPr="009D5CEA" w:rsidRDefault="009D5CEA" w:rsidP="009D5CE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D5CEA" w:rsidRPr="009D5CEA" w:rsidSect="009D5C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E5055"/>
    <w:multiLevelType w:val="hybridMultilevel"/>
    <w:tmpl w:val="2A7C3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F3FD2"/>
    <w:multiLevelType w:val="hybridMultilevel"/>
    <w:tmpl w:val="2A7C3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5CEA"/>
    <w:rsid w:val="00056635"/>
    <w:rsid w:val="0042006A"/>
    <w:rsid w:val="004F07F3"/>
    <w:rsid w:val="00540020"/>
    <w:rsid w:val="00627BAF"/>
    <w:rsid w:val="009D5CEA"/>
    <w:rsid w:val="00AB08F3"/>
    <w:rsid w:val="00B971F9"/>
    <w:rsid w:val="00E0168D"/>
    <w:rsid w:val="00EA6752"/>
    <w:rsid w:val="00EC7260"/>
    <w:rsid w:val="00EE7AC0"/>
    <w:rsid w:val="00E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54BA8-C2C9-49B6-A056-2FE425AE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00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2017-01-17T12:13:00Z</cp:lastPrinted>
  <dcterms:created xsi:type="dcterms:W3CDTF">2015-12-22T10:25:00Z</dcterms:created>
  <dcterms:modified xsi:type="dcterms:W3CDTF">2017-01-18T11:08:00Z</dcterms:modified>
</cp:coreProperties>
</file>